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51BA0" w14:textId="5427E37B" w:rsidR="00AD1973" w:rsidRDefault="000A6B54" w:rsidP="004C4BC6">
      <w:pPr>
        <w:bidi/>
        <w:spacing w:after="0" w:line="240" w:lineRule="auto"/>
        <w:jc w:val="center"/>
        <w:rPr>
          <w:rFonts w:cs="B Nazanin"/>
          <w:b/>
          <w:bCs/>
          <w:rtl/>
          <w:lang w:bidi="fa-IR"/>
        </w:rPr>
      </w:pPr>
      <w:bookmarkStart w:id="0" w:name="_Hlk215740284"/>
      <w:r w:rsidRPr="006748F0">
        <w:rPr>
          <w:rFonts w:cs="B Nazanin" w:hint="cs"/>
          <w:b/>
          <w:bCs/>
          <w:rtl/>
          <w:lang w:bidi="fa-IR"/>
        </w:rPr>
        <w:t xml:space="preserve">اثربخشی </w:t>
      </w:r>
      <w:r w:rsidR="000626ED" w:rsidRPr="006748F0">
        <w:rPr>
          <w:rFonts w:cs="B Nazanin" w:hint="cs"/>
          <w:b/>
          <w:bCs/>
          <w:rtl/>
          <w:lang w:bidi="fa-IR"/>
        </w:rPr>
        <w:t xml:space="preserve">آموزش </w:t>
      </w:r>
      <w:r w:rsidRPr="006748F0">
        <w:rPr>
          <w:rFonts w:cs="B Nazanin" w:hint="cs"/>
          <w:b/>
          <w:bCs/>
          <w:rtl/>
          <w:lang w:bidi="fa-IR"/>
        </w:rPr>
        <w:t>مدل حباب زوجی بر همدلی و خودتنظیمی زناشویی زوجین</w:t>
      </w:r>
    </w:p>
    <w:p w14:paraId="4944A752" w14:textId="77BEDDCB" w:rsidR="006748F0" w:rsidRPr="006748F0" w:rsidRDefault="006748F0" w:rsidP="00861AE1">
      <w:pPr>
        <w:spacing w:after="0" w:line="240" w:lineRule="auto"/>
        <w:jc w:val="center"/>
        <w:rPr>
          <w:rFonts w:ascii="Times New Roman" w:hAnsi="Times New Roman" w:cs="Times New Roman"/>
          <w:b/>
          <w:bCs/>
          <w:sz w:val="22"/>
          <w:szCs w:val="22"/>
          <w:rtl/>
          <w:lang w:bidi="fa-IR"/>
        </w:rPr>
      </w:pPr>
      <w:r w:rsidRPr="006748F0">
        <w:rPr>
          <w:rFonts w:ascii="Times New Roman" w:hAnsi="Times New Roman" w:cs="Times New Roman"/>
          <w:b/>
          <w:bCs/>
          <w:sz w:val="22"/>
          <w:szCs w:val="22"/>
          <w:lang w:bidi="fa-IR"/>
        </w:rPr>
        <w:t>The Effectiveness of Couple Bubble Model Training on Empathy and Marital Self-Regulation of Couples</w:t>
      </w:r>
    </w:p>
    <w:bookmarkEnd w:id="0"/>
    <w:p w14:paraId="681E6DD0" w14:textId="77777777" w:rsidR="00F81807" w:rsidRDefault="00F81807" w:rsidP="00F81807">
      <w:pPr>
        <w:bidi/>
        <w:spacing w:after="240" w:line="276" w:lineRule="auto"/>
        <w:jc w:val="center"/>
        <w:rPr>
          <w:rFonts w:cs="B Nazanin"/>
          <w:rtl/>
          <w:lang w:bidi="fa-IR"/>
        </w:rPr>
      </w:pPr>
      <w:r>
        <w:rPr>
          <w:rFonts w:cs="B Nazanin" w:hint="cs"/>
          <w:rtl/>
          <w:lang w:bidi="fa-IR"/>
        </w:rPr>
        <w:t>زهرا حمزه</w:t>
      </w:r>
      <w:r>
        <w:rPr>
          <w:rFonts w:cs="B Zar" w:hint="cs"/>
          <w:rtl/>
          <w:lang w:bidi="fa-IR"/>
        </w:rPr>
        <w:t>‌</w:t>
      </w:r>
      <w:r>
        <w:rPr>
          <w:rFonts w:cs="B Nazanin" w:hint="cs"/>
          <w:rtl/>
          <w:lang w:bidi="fa-IR"/>
        </w:rPr>
        <w:t>لو کهریزی</w:t>
      </w:r>
      <w:r w:rsidRPr="000C2E14">
        <w:rPr>
          <w:rFonts w:cs="B Nazanin" w:hint="cs"/>
          <w:vertAlign w:val="superscript"/>
          <w:rtl/>
          <w:lang w:bidi="fa-IR"/>
        </w:rPr>
        <w:t>1</w:t>
      </w:r>
    </w:p>
    <w:p w14:paraId="7267AE6F" w14:textId="77777777" w:rsidR="00F81807" w:rsidRDefault="00F81807" w:rsidP="00F81807">
      <w:pPr>
        <w:bidi/>
        <w:spacing w:after="240" w:line="276" w:lineRule="auto"/>
        <w:jc w:val="center"/>
        <w:rPr>
          <w:rFonts w:cs="B Nazanin"/>
          <w:vertAlign w:val="superscript"/>
          <w:rtl/>
          <w:lang w:bidi="fa-IR"/>
        </w:rPr>
      </w:pPr>
      <w:r>
        <w:rPr>
          <w:rFonts w:cs="B Nazanin" w:hint="cs"/>
          <w:rtl/>
          <w:lang w:bidi="fa-IR"/>
        </w:rPr>
        <w:t>سمیه جابری</w:t>
      </w:r>
      <w:r w:rsidRPr="00F651A3">
        <w:rPr>
          <w:rFonts w:cs="B Nazanin" w:hint="cs"/>
          <w:sz w:val="20"/>
          <w:szCs w:val="20"/>
          <w:vertAlign w:val="superscript"/>
          <w:rtl/>
          <w:lang w:bidi="fa-IR"/>
        </w:rPr>
        <w:t>*</w:t>
      </w:r>
      <w:r w:rsidRPr="000C2E14">
        <w:rPr>
          <w:rFonts w:cs="B Nazanin" w:hint="cs"/>
          <w:vertAlign w:val="superscript"/>
          <w:rtl/>
          <w:lang w:bidi="fa-IR"/>
        </w:rPr>
        <w:t>2</w:t>
      </w:r>
    </w:p>
    <w:p w14:paraId="0E9BCB6B" w14:textId="77777777" w:rsidR="00F81807" w:rsidRPr="0046409C" w:rsidRDefault="00F81807" w:rsidP="00F81807">
      <w:pPr>
        <w:pStyle w:val="ListParagraph"/>
        <w:numPr>
          <w:ilvl w:val="0"/>
          <w:numId w:val="7"/>
        </w:numPr>
        <w:bidi/>
        <w:spacing w:after="240" w:line="276" w:lineRule="auto"/>
        <w:jc w:val="both"/>
        <w:rPr>
          <w:rFonts w:ascii="Times New Roman" w:hAnsi="Times New Roman" w:cs="Times New Roman"/>
          <w:sz w:val="22"/>
          <w:szCs w:val="22"/>
          <w:lang w:bidi="fa-IR"/>
        </w:rPr>
      </w:pPr>
      <w:r>
        <w:rPr>
          <w:rFonts w:cs="B Nazanin" w:hint="cs"/>
          <w:rtl/>
          <w:lang w:bidi="fa-IR"/>
        </w:rPr>
        <w:t>کارشناسی ارشد مشاوره خانواده، گروه مشاوره، دانشکده علوم تربیتی و روان</w:t>
      </w:r>
      <w:r>
        <w:rPr>
          <w:rFonts w:cs="B Zar" w:hint="cs"/>
          <w:rtl/>
          <w:lang w:bidi="fa-IR"/>
        </w:rPr>
        <w:t>‌</w:t>
      </w:r>
      <w:r>
        <w:rPr>
          <w:rFonts w:cs="B Nazanin" w:hint="cs"/>
          <w:rtl/>
          <w:lang w:bidi="fa-IR"/>
        </w:rPr>
        <w:t xml:space="preserve">شناسی، دانشگاه اصفهان، اصفهان، ایران. شماره تماس: 09305520168، ایمیل: </w:t>
      </w:r>
      <w:r>
        <w:fldChar w:fldCharType="begin"/>
      </w:r>
      <w:r>
        <w:instrText>HYPERLINK "mailto:zahrahamzelou2001@gmail.com"</w:instrText>
      </w:r>
      <w:r>
        <w:fldChar w:fldCharType="separate"/>
      </w:r>
      <w:r w:rsidRPr="00F52B1E">
        <w:rPr>
          <w:rStyle w:val="Hyperlink"/>
          <w:rFonts w:ascii="Times New Roman" w:hAnsi="Times New Roman" w:cs="Times New Roman"/>
          <w:sz w:val="22"/>
          <w:szCs w:val="22"/>
          <w:lang w:bidi="fa-IR"/>
        </w:rPr>
        <w:t>zahrahamzelou2001@gmail.com</w:t>
      </w:r>
      <w:r>
        <w:fldChar w:fldCharType="end"/>
      </w:r>
      <w:r>
        <w:rPr>
          <w:rFonts w:ascii="Times New Roman" w:hAnsi="Times New Roman" w:cs="Times New Roman" w:hint="cs"/>
          <w:sz w:val="22"/>
          <w:szCs w:val="22"/>
          <w:rtl/>
          <w:lang w:bidi="fa-IR"/>
        </w:rPr>
        <w:t xml:space="preserve">، </w:t>
      </w:r>
      <w:r w:rsidRPr="0046409C">
        <w:rPr>
          <w:rFonts w:ascii="Times New Roman" w:hAnsi="Times New Roman" w:cs="B Nazanin" w:hint="cs"/>
          <w:rtl/>
          <w:lang w:bidi="fa-IR"/>
        </w:rPr>
        <w:t>کد ارکید:</w:t>
      </w:r>
      <w:r w:rsidRPr="0046409C">
        <w:rPr>
          <w:rFonts w:ascii="Times New Roman" w:hAnsi="Times New Roman" w:cs="Times New Roman" w:hint="cs"/>
          <w:rtl/>
          <w:lang w:bidi="fa-IR"/>
        </w:rPr>
        <w:t xml:space="preserve"> </w:t>
      </w:r>
      <w:r w:rsidRPr="0046409C">
        <w:rPr>
          <w:rFonts w:ascii="Times New Roman" w:hAnsi="Times New Roman" w:cs="Times New Roman"/>
          <w:sz w:val="22"/>
          <w:szCs w:val="22"/>
          <w:lang w:bidi="fa-IR"/>
        </w:rPr>
        <w:t>: https://orcid.org/0009-0009-8482-5731</w:t>
      </w:r>
    </w:p>
    <w:p w14:paraId="09D77B5A" w14:textId="77777777" w:rsidR="00F81807" w:rsidRPr="00A00881" w:rsidRDefault="00F81807" w:rsidP="00F81807">
      <w:pPr>
        <w:pStyle w:val="ListParagraph"/>
        <w:numPr>
          <w:ilvl w:val="0"/>
          <w:numId w:val="7"/>
        </w:numPr>
        <w:bidi/>
        <w:spacing w:after="240" w:line="276" w:lineRule="auto"/>
        <w:jc w:val="both"/>
        <w:rPr>
          <w:rFonts w:cs="B Nazanin"/>
          <w:lang w:bidi="fa-IR"/>
        </w:rPr>
      </w:pPr>
      <w:r>
        <w:rPr>
          <w:rFonts w:ascii="Times New Roman" w:hAnsi="Times New Roman" w:cs="B Nazanin" w:hint="cs"/>
          <w:rtl/>
          <w:lang w:bidi="fa-IR"/>
        </w:rPr>
        <w:t xml:space="preserve">نویسنده مسئول: استادیار، گروه مشاوره، </w:t>
      </w:r>
      <w:r>
        <w:rPr>
          <w:rFonts w:cs="B Nazanin" w:hint="cs"/>
          <w:rtl/>
          <w:lang w:bidi="fa-IR"/>
        </w:rPr>
        <w:t>دانشکده علوم تربیتی و روان</w:t>
      </w:r>
      <w:r>
        <w:rPr>
          <w:rFonts w:cs="B Zar" w:hint="cs"/>
          <w:rtl/>
          <w:lang w:bidi="fa-IR"/>
        </w:rPr>
        <w:t>‌</w:t>
      </w:r>
      <w:r>
        <w:rPr>
          <w:rFonts w:cs="B Nazanin" w:hint="cs"/>
          <w:rtl/>
          <w:lang w:bidi="fa-IR"/>
        </w:rPr>
        <w:t xml:space="preserve">شناسی، دانشگاه اصفهان، اصفهان، ایران. ایمیل: </w:t>
      </w:r>
      <w:r>
        <w:fldChar w:fldCharType="begin"/>
      </w:r>
      <w:r>
        <w:instrText>HYPERLINK "mailto:s.jaberi@edu.ui.ac.ir"</w:instrText>
      </w:r>
      <w:r>
        <w:fldChar w:fldCharType="separate"/>
      </w:r>
      <w:r w:rsidRPr="00F52B1E">
        <w:rPr>
          <w:rStyle w:val="Hyperlink"/>
          <w:rFonts w:ascii="Times New Roman" w:hAnsi="Times New Roman" w:cs="Times New Roman"/>
          <w:lang w:bidi="fa-IR"/>
        </w:rPr>
        <w:t>s.jaberi@edu.ui.ac.ir</w:t>
      </w:r>
      <w:r>
        <w:fldChar w:fldCharType="end"/>
      </w:r>
      <w:r w:rsidRPr="00F651A3">
        <w:rPr>
          <w:rFonts w:ascii="Times New Roman" w:hAnsi="Times New Roman" w:cs="B Nazanin" w:hint="cs"/>
          <w:rtl/>
          <w:lang w:bidi="fa-IR"/>
        </w:rPr>
        <w:t>، آدرس</w:t>
      </w:r>
      <w:r>
        <w:rPr>
          <w:rFonts w:ascii="Times New Roman" w:hAnsi="Times New Roman" w:cs="B Nazanin" w:hint="cs"/>
          <w:rtl/>
          <w:lang w:bidi="fa-IR"/>
        </w:rPr>
        <w:t xml:space="preserve"> پستی: اصفهان- میدان آزادی- دانشگاه اصفهان- دانشکده علوم تربیتی و روان</w:t>
      </w:r>
      <w:r>
        <w:rPr>
          <w:rFonts w:ascii="Times New Roman" w:hAnsi="Times New Roman" w:cs="B Zar" w:hint="cs"/>
          <w:rtl/>
          <w:lang w:bidi="fa-IR"/>
        </w:rPr>
        <w:t>‌</w:t>
      </w:r>
      <w:r>
        <w:rPr>
          <w:rFonts w:ascii="Times New Roman" w:hAnsi="Times New Roman" w:cs="B Nazanin" w:hint="cs"/>
          <w:rtl/>
          <w:lang w:bidi="fa-IR"/>
        </w:rPr>
        <w:t xml:space="preserve">شناسی. </w:t>
      </w:r>
      <w:r>
        <w:rPr>
          <w:rFonts w:cs="B Nazanin" w:hint="cs"/>
          <w:rtl/>
          <w:lang w:bidi="fa-IR"/>
        </w:rPr>
        <w:t xml:space="preserve">شماره تماس: 09131657010، 37935515-031. کد ارکید: </w:t>
      </w:r>
      <w:bookmarkStart w:id="1" w:name="_Hlk215742121"/>
      <w:r>
        <w:rPr>
          <w:rFonts w:ascii="Times New Roman" w:hAnsi="Times New Roman" w:cs="Times New Roman"/>
          <w:sz w:val="22"/>
          <w:szCs w:val="22"/>
          <w:lang w:bidi="fa-IR"/>
        </w:rPr>
        <w:fldChar w:fldCharType="begin"/>
      </w:r>
      <w:r>
        <w:rPr>
          <w:rFonts w:ascii="Times New Roman" w:hAnsi="Times New Roman" w:cs="Times New Roman"/>
          <w:sz w:val="22"/>
          <w:szCs w:val="22"/>
          <w:lang w:bidi="fa-IR"/>
        </w:rPr>
        <w:instrText>HYPERLINK "</w:instrText>
      </w:r>
      <w:r w:rsidRPr="00F651A3">
        <w:rPr>
          <w:rFonts w:ascii="Times New Roman" w:hAnsi="Times New Roman" w:cs="Times New Roman"/>
          <w:sz w:val="22"/>
          <w:szCs w:val="22"/>
          <w:lang w:bidi="fa-IR"/>
        </w:rPr>
        <w:instrText>https://orcid.org/0000-0003-3440-8357</w:instrText>
      </w:r>
      <w:r>
        <w:rPr>
          <w:rFonts w:ascii="Times New Roman" w:hAnsi="Times New Roman" w:cs="Times New Roman"/>
          <w:sz w:val="22"/>
          <w:szCs w:val="22"/>
          <w:lang w:bidi="fa-IR"/>
        </w:rPr>
        <w:instrText>"</w:instrText>
      </w:r>
      <w:r>
        <w:rPr>
          <w:rFonts w:ascii="Times New Roman" w:hAnsi="Times New Roman" w:cs="Times New Roman"/>
          <w:sz w:val="22"/>
          <w:szCs w:val="22"/>
          <w:lang w:bidi="fa-IR"/>
        </w:rPr>
      </w:r>
      <w:r>
        <w:rPr>
          <w:rFonts w:ascii="Times New Roman" w:hAnsi="Times New Roman" w:cs="Times New Roman"/>
          <w:sz w:val="22"/>
          <w:szCs w:val="22"/>
          <w:lang w:bidi="fa-IR"/>
        </w:rPr>
        <w:fldChar w:fldCharType="separate"/>
      </w:r>
      <w:r w:rsidRPr="00F52B1E">
        <w:rPr>
          <w:rStyle w:val="Hyperlink"/>
          <w:rFonts w:ascii="Times New Roman" w:hAnsi="Times New Roman" w:cs="Times New Roman"/>
          <w:sz w:val="22"/>
          <w:szCs w:val="22"/>
          <w:lang w:bidi="fa-IR"/>
        </w:rPr>
        <w:t>https://orcid.org/0000-0003-3440-8357</w:t>
      </w:r>
      <w:bookmarkEnd w:id="1"/>
      <w:r>
        <w:rPr>
          <w:rFonts w:ascii="Times New Roman" w:hAnsi="Times New Roman" w:cs="Times New Roman"/>
          <w:sz w:val="22"/>
          <w:szCs w:val="22"/>
          <w:lang w:bidi="fa-IR"/>
        </w:rPr>
        <w:fldChar w:fldCharType="end"/>
      </w:r>
    </w:p>
    <w:p w14:paraId="2AA3D701" w14:textId="77777777" w:rsidR="00F81807" w:rsidRPr="00A00881" w:rsidRDefault="00F81807" w:rsidP="00F81807">
      <w:pPr>
        <w:bidi/>
        <w:spacing w:after="240" w:line="276" w:lineRule="auto"/>
        <w:jc w:val="both"/>
        <w:rPr>
          <w:rFonts w:cs="B Nazanin"/>
          <w:lang w:bidi="fa-IR"/>
        </w:rPr>
      </w:pPr>
    </w:p>
    <w:p w14:paraId="6A7C1AC0" w14:textId="77777777" w:rsidR="00F81807" w:rsidRPr="00A00881" w:rsidRDefault="00F81807" w:rsidP="00F81807">
      <w:pPr>
        <w:pStyle w:val="ListParagraph"/>
        <w:numPr>
          <w:ilvl w:val="0"/>
          <w:numId w:val="9"/>
        </w:numPr>
        <w:bidi/>
        <w:spacing w:after="240" w:line="276" w:lineRule="auto"/>
        <w:jc w:val="both"/>
        <w:rPr>
          <w:rFonts w:cs="B Nazanin"/>
          <w:rtl/>
          <w:lang w:bidi="fa-IR"/>
        </w:rPr>
      </w:pPr>
      <w:r>
        <w:rPr>
          <w:rFonts w:cs="B Nazanin" w:hint="cs"/>
          <w:rtl/>
          <w:lang w:bidi="fa-IR"/>
        </w:rPr>
        <w:t>لازم به ذکر است این مقاله مستخرج از پایان نامه کارشناسی ارشد نویسنده اول است و نویسنده دوم (نویسنده مسئول) نقش استاد راهنما در این پژوهش را بر عهده داشته</w:t>
      </w:r>
      <w:r>
        <w:rPr>
          <w:rFonts w:cs="B Zar" w:hint="cs"/>
          <w:rtl/>
          <w:lang w:bidi="fa-IR"/>
        </w:rPr>
        <w:t>‌</w:t>
      </w:r>
      <w:r>
        <w:rPr>
          <w:rFonts w:cs="B Nazanin" w:hint="cs"/>
          <w:rtl/>
          <w:lang w:bidi="fa-IR"/>
        </w:rPr>
        <w:t>اند.</w:t>
      </w:r>
    </w:p>
    <w:p w14:paraId="27EC8267" w14:textId="77777777" w:rsidR="00F81807" w:rsidRDefault="00F81807" w:rsidP="00F81807">
      <w:pPr>
        <w:spacing w:after="240" w:line="276" w:lineRule="auto"/>
        <w:ind w:left="360"/>
        <w:jc w:val="center"/>
        <w:rPr>
          <w:rFonts w:ascii="Times New Roman" w:hAnsi="Times New Roman" w:cs="Times New Roman"/>
          <w:sz w:val="22"/>
          <w:szCs w:val="22"/>
          <w:lang w:bidi="fa-IR"/>
        </w:rPr>
      </w:pPr>
      <w:r w:rsidRPr="00F651A3">
        <w:rPr>
          <w:rFonts w:ascii="Times New Roman" w:hAnsi="Times New Roman" w:cs="Times New Roman"/>
          <w:sz w:val="22"/>
          <w:szCs w:val="22"/>
          <w:lang w:bidi="fa-IR"/>
        </w:rPr>
        <w:t>Zahra Hamzehlou Kahrizi</w:t>
      </w:r>
      <w:r w:rsidRPr="00F651A3">
        <w:rPr>
          <w:rFonts w:ascii="Times New Roman" w:hAnsi="Times New Roman" w:cs="Times New Roman"/>
          <w:sz w:val="22"/>
          <w:szCs w:val="22"/>
          <w:vertAlign w:val="superscript"/>
          <w:lang w:bidi="fa-IR"/>
        </w:rPr>
        <w:t>1</w:t>
      </w:r>
    </w:p>
    <w:p w14:paraId="375363F0" w14:textId="77777777" w:rsidR="00F81807" w:rsidRDefault="00F81807" w:rsidP="00F81807">
      <w:pPr>
        <w:spacing w:after="240" w:line="276" w:lineRule="auto"/>
        <w:ind w:left="360"/>
        <w:jc w:val="center"/>
        <w:rPr>
          <w:rFonts w:ascii="Times New Roman" w:hAnsi="Times New Roman" w:cs="Times New Roman"/>
          <w:sz w:val="22"/>
          <w:szCs w:val="22"/>
          <w:vertAlign w:val="superscript"/>
          <w:lang w:bidi="fa-IR"/>
        </w:rPr>
      </w:pPr>
      <w:r>
        <w:rPr>
          <w:rFonts w:ascii="Times New Roman" w:hAnsi="Times New Roman" w:cs="Times New Roman"/>
          <w:sz w:val="22"/>
          <w:szCs w:val="22"/>
          <w:lang w:bidi="fa-IR"/>
        </w:rPr>
        <w:t>Somayeh Jaberi</w:t>
      </w:r>
      <w:r w:rsidRPr="00F651A3">
        <w:rPr>
          <w:rFonts w:ascii="Times New Roman" w:hAnsi="Times New Roman" w:cs="Times New Roman"/>
          <w:sz w:val="22"/>
          <w:szCs w:val="22"/>
          <w:vertAlign w:val="superscript"/>
          <w:lang w:bidi="fa-IR"/>
        </w:rPr>
        <w:t>*2</w:t>
      </w:r>
    </w:p>
    <w:p w14:paraId="152DC2B6" w14:textId="77777777" w:rsidR="00F81807" w:rsidRPr="00F651A3" w:rsidRDefault="00F81807" w:rsidP="00F81807">
      <w:pPr>
        <w:pStyle w:val="ListParagraph"/>
        <w:numPr>
          <w:ilvl w:val="0"/>
          <w:numId w:val="8"/>
        </w:numPr>
        <w:spacing w:after="240" w:line="276" w:lineRule="auto"/>
        <w:ind w:left="714" w:hanging="357"/>
        <w:rPr>
          <w:rFonts w:ascii="Times New Roman" w:eastAsia="Calibri" w:hAnsi="Times New Roman" w:cs="Times New Roman"/>
          <w:sz w:val="22"/>
          <w:szCs w:val="22"/>
        </w:rPr>
      </w:pPr>
      <w:r w:rsidRPr="00F651A3">
        <w:rPr>
          <w:rFonts w:ascii="Times New Roman" w:eastAsia="Calibri" w:hAnsi="Times New Roman" w:cs="Times New Roman"/>
        </w:rPr>
        <w:t>M</w:t>
      </w:r>
      <w:r w:rsidRPr="00F651A3">
        <w:rPr>
          <w:rFonts w:ascii="Times New Roman" w:eastAsia="Calibri" w:hAnsi="Times New Roman" w:cs="Times New Roman"/>
          <w:sz w:val="22"/>
          <w:szCs w:val="22"/>
        </w:rPr>
        <w:t xml:space="preserve">. A. of Family Counseling, </w:t>
      </w:r>
      <w:r w:rsidRPr="00F651A3">
        <w:rPr>
          <w:rFonts w:ascii="Times New Roman" w:hAnsi="Times New Roman" w:cs="Times New Roman"/>
          <w:iCs/>
          <w:sz w:val="22"/>
          <w:szCs w:val="22"/>
          <w:lang w:val="en-GB"/>
        </w:rPr>
        <w:t xml:space="preserve">Department of Counselling, </w:t>
      </w:r>
      <w:r>
        <w:rPr>
          <w:rFonts w:ascii="Times New Roman" w:hAnsi="Times New Roman" w:cs="Times New Roman"/>
          <w:iCs/>
          <w:sz w:val="22"/>
          <w:szCs w:val="22"/>
        </w:rPr>
        <w:t xml:space="preserve">Faculty of Education and Psychology, </w:t>
      </w:r>
      <w:r w:rsidRPr="00F651A3">
        <w:rPr>
          <w:rFonts w:ascii="Times New Roman" w:hAnsi="Times New Roman" w:cs="Times New Roman"/>
          <w:iCs/>
          <w:sz w:val="22"/>
          <w:szCs w:val="22"/>
          <w:lang w:val="en-GB"/>
        </w:rPr>
        <w:t>University of Isfahan, Isfahan, Iran.</w:t>
      </w:r>
      <w:r w:rsidRPr="00F651A3">
        <w:rPr>
          <w:rFonts w:ascii="Times New Roman" w:hAnsi="Times New Roman" w:cs="Times New Roman"/>
          <w:iCs/>
          <w:sz w:val="22"/>
          <w:szCs w:val="22"/>
          <w:rtl/>
          <w:lang w:val="en-GB"/>
        </w:rPr>
        <w:t xml:space="preserve"> </w:t>
      </w:r>
      <w:r w:rsidRPr="00F651A3">
        <w:rPr>
          <w:rFonts w:ascii="Times New Roman" w:eastAsia="Calibri" w:hAnsi="Times New Roman" w:cs="Times New Roman"/>
          <w:sz w:val="22"/>
          <w:szCs w:val="22"/>
        </w:rPr>
        <w:t>Tel: 09305520168</w:t>
      </w:r>
      <w:r>
        <w:rPr>
          <w:rFonts w:ascii="Times New Roman" w:eastAsia="Calibri" w:hAnsi="Times New Roman" w:cs="Times New Roman"/>
          <w:sz w:val="22"/>
          <w:szCs w:val="22"/>
        </w:rPr>
        <w:t>.</w:t>
      </w:r>
      <w:r w:rsidRPr="00F651A3">
        <w:rPr>
          <w:rFonts w:ascii="Times New Roman" w:eastAsia="Calibri" w:hAnsi="Times New Roman" w:cs="Times New Roman"/>
          <w:sz w:val="22"/>
          <w:szCs w:val="22"/>
        </w:rPr>
        <w:t xml:space="preserve"> Email: </w:t>
      </w:r>
      <w:hyperlink r:id="rId8" w:history="1">
        <w:r w:rsidRPr="00F651A3">
          <w:rPr>
            <w:rStyle w:val="Hyperlink"/>
            <w:rFonts w:ascii="Times New Roman" w:hAnsi="Times New Roman" w:cs="Times New Roman"/>
            <w:sz w:val="22"/>
            <w:szCs w:val="22"/>
            <w:lang w:bidi="fa-IR"/>
          </w:rPr>
          <w:t>zahrahamzelou2001@gmail.com</w:t>
        </w:r>
      </w:hyperlink>
      <w:r>
        <w:rPr>
          <w:rFonts w:ascii="Times New Roman" w:hAnsi="Times New Roman" w:cs="Times New Roman"/>
          <w:sz w:val="22"/>
          <w:szCs w:val="22"/>
          <w:lang w:bidi="fa-IR"/>
        </w:rPr>
        <w:t>. ORCID</w:t>
      </w:r>
      <w:bookmarkStart w:id="2" w:name="_Hlk215742459"/>
      <w:r>
        <w:rPr>
          <w:rFonts w:ascii="Times New Roman" w:hAnsi="Times New Roman" w:cs="Times New Roman"/>
          <w:sz w:val="22"/>
          <w:szCs w:val="22"/>
          <w:lang w:bidi="fa-IR"/>
        </w:rPr>
        <w:t xml:space="preserve">: </w:t>
      </w:r>
      <w:r w:rsidRPr="0046409C">
        <w:rPr>
          <w:rFonts w:ascii="Times New Roman" w:hAnsi="Times New Roman" w:cs="Times New Roman"/>
          <w:sz w:val="22"/>
          <w:szCs w:val="22"/>
          <w:lang w:bidi="fa-IR"/>
        </w:rPr>
        <w:t>https://orcid.org/0009-0009-8482-5731</w:t>
      </w:r>
    </w:p>
    <w:bookmarkEnd w:id="2"/>
    <w:p w14:paraId="17936F66" w14:textId="77777777" w:rsidR="00F81807" w:rsidRPr="00F651A3" w:rsidRDefault="00F81807" w:rsidP="00F81807">
      <w:pPr>
        <w:pStyle w:val="ListParagraph"/>
        <w:numPr>
          <w:ilvl w:val="0"/>
          <w:numId w:val="8"/>
        </w:numPr>
        <w:spacing w:after="240" w:line="276" w:lineRule="auto"/>
        <w:ind w:left="714" w:hanging="357"/>
        <w:rPr>
          <w:rFonts w:ascii="Times New Roman" w:hAnsi="Times New Roman" w:cs="Times New Roman"/>
          <w:iCs/>
          <w:sz w:val="22"/>
          <w:szCs w:val="22"/>
          <w:rtl/>
          <w:lang w:val="en-GB"/>
        </w:rPr>
      </w:pPr>
      <w:r>
        <w:rPr>
          <w:rFonts w:ascii="Times New Roman" w:eastAsia="Calibri" w:hAnsi="Times New Roman" w:cs="Times New Roman"/>
          <w:sz w:val="22"/>
          <w:szCs w:val="22"/>
        </w:rPr>
        <w:t xml:space="preserve">Corresponding author: </w:t>
      </w:r>
      <w:r w:rsidRPr="00F651A3">
        <w:rPr>
          <w:rFonts w:ascii="Times New Roman" w:eastAsia="Calibri" w:hAnsi="Times New Roman" w:cs="Times New Roman"/>
          <w:sz w:val="22"/>
          <w:szCs w:val="22"/>
        </w:rPr>
        <w:t xml:space="preserve">Assistant Professor, </w:t>
      </w:r>
      <w:r w:rsidRPr="00F651A3">
        <w:rPr>
          <w:rFonts w:ascii="Times New Roman" w:hAnsi="Times New Roman" w:cs="Times New Roman"/>
          <w:iCs/>
          <w:sz w:val="22"/>
          <w:szCs w:val="22"/>
          <w:lang w:val="en-GB"/>
        </w:rPr>
        <w:t xml:space="preserve">Department of Counselling, </w:t>
      </w:r>
      <w:r>
        <w:rPr>
          <w:rFonts w:ascii="Times New Roman" w:hAnsi="Times New Roman" w:cs="Times New Roman"/>
          <w:iCs/>
          <w:sz w:val="22"/>
          <w:szCs w:val="22"/>
        </w:rPr>
        <w:t xml:space="preserve">Faculty of Education and Psychology, </w:t>
      </w:r>
      <w:r w:rsidRPr="00F651A3">
        <w:rPr>
          <w:rFonts w:ascii="Times New Roman" w:hAnsi="Times New Roman" w:cs="Times New Roman"/>
          <w:iCs/>
          <w:sz w:val="22"/>
          <w:szCs w:val="22"/>
          <w:lang w:val="en-GB"/>
        </w:rPr>
        <w:t>University of Isfahan, Isfahan, Iran.</w:t>
      </w:r>
      <w:r>
        <w:rPr>
          <w:rFonts w:ascii="Times New Roman" w:hAnsi="Times New Roman" w:cs="Times New Roman"/>
          <w:iCs/>
          <w:sz w:val="22"/>
          <w:szCs w:val="22"/>
          <w:lang w:val="en-GB"/>
        </w:rPr>
        <w:t xml:space="preserve"> Address: </w:t>
      </w:r>
      <w:r w:rsidRPr="00F651A3">
        <w:rPr>
          <w:rFonts w:ascii="Times New Roman" w:hAnsi="Times New Roman" w:cs="Times New Roman"/>
          <w:iCs/>
          <w:sz w:val="22"/>
          <w:szCs w:val="22"/>
        </w:rPr>
        <w:t>University St., Isfahan</w:t>
      </w:r>
      <w:r>
        <w:rPr>
          <w:rFonts w:ascii="Times New Roman" w:hAnsi="Times New Roman" w:cs="Times New Roman"/>
          <w:iCs/>
          <w:sz w:val="22"/>
          <w:szCs w:val="22"/>
        </w:rPr>
        <w:t xml:space="preserve">, Postal code: </w:t>
      </w:r>
      <w:r w:rsidRPr="00F651A3">
        <w:rPr>
          <w:rFonts w:ascii="Times New Roman" w:hAnsi="Times New Roman" w:cs="Times New Roman"/>
          <w:iCs/>
          <w:sz w:val="22"/>
          <w:szCs w:val="22"/>
        </w:rPr>
        <w:t>81746-73441, Iran</w:t>
      </w:r>
      <w:r>
        <w:rPr>
          <w:rFonts w:ascii="Times New Roman" w:hAnsi="Times New Roman" w:cs="Times New Roman" w:hint="cs"/>
          <w:iCs/>
          <w:sz w:val="22"/>
          <w:szCs w:val="22"/>
          <w:rtl/>
        </w:rPr>
        <w:t xml:space="preserve">. </w:t>
      </w:r>
      <w:r w:rsidRPr="00F651A3">
        <w:rPr>
          <w:rFonts w:ascii="Times New Roman" w:hAnsi="Times New Roman" w:cs="Times New Roman"/>
          <w:iCs/>
          <w:sz w:val="22"/>
          <w:szCs w:val="22"/>
          <w:lang w:val="en-GB"/>
        </w:rPr>
        <w:t>Tel: 09131657010</w:t>
      </w:r>
      <w:r>
        <w:rPr>
          <w:rFonts w:ascii="Times New Roman" w:hAnsi="Times New Roman" w:cs="Times New Roman"/>
          <w:iCs/>
          <w:sz w:val="22"/>
          <w:szCs w:val="22"/>
        </w:rPr>
        <w:t>, 031-37935515.</w:t>
      </w:r>
      <w:r w:rsidRPr="00F651A3">
        <w:rPr>
          <w:rFonts w:ascii="Times New Roman" w:hAnsi="Times New Roman" w:cs="Times New Roman"/>
          <w:iCs/>
          <w:sz w:val="22"/>
          <w:szCs w:val="22"/>
          <w:lang w:val="en-GB"/>
        </w:rPr>
        <w:t xml:space="preserve"> Email: </w:t>
      </w:r>
      <w:hyperlink r:id="rId9" w:history="1">
        <w:r w:rsidRPr="00F52B1E">
          <w:rPr>
            <w:rStyle w:val="Hyperlink"/>
            <w:rFonts w:ascii="Times New Roman" w:hAnsi="Times New Roman" w:cs="Times New Roman"/>
            <w:sz w:val="22"/>
            <w:szCs w:val="22"/>
            <w:lang w:bidi="fa-IR"/>
          </w:rPr>
          <w:t>s.jaberi@edu.ui.ac.ir</w:t>
        </w:r>
      </w:hyperlink>
      <w:r w:rsidRPr="00CA59B0">
        <w:rPr>
          <w:rStyle w:val="Hyperlink"/>
          <w:rFonts w:ascii="Times New Roman" w:hAnsi="Times New Roman" w:cs="Times New Roman"/>
          <w:sz w:val="22"/>
          <w:szCs w:val="22"/>
          <w:lang w:bidi="fa-IR"/>
        </w:rPr>
        <w:t>. ORCID:</w:t>
      </w:r>
      <w:r>
        <w:rPr>
          <w:rStyle w:val="Hyperlink"/>
          <w:rFonts w:ascii="Times New Roman" w:hAnsi="Times New Roman" w:cs="Times New Roman"/>
          <w:sz w:val="22"/>
          <w:szCs w:val="22"/>
          <w:lang w:bidi="fa-IR"/>
        </w:rPr>
        <w:t xml:space="preserve"> </w:t>
      </w:r>
      <w:r w:rsidRPr="00F651A3">
        <w:rPr>
          <w:rFonts w:ascii="Times New Roman" w:hAnsi="Times New Roman" w:cs="Times New Roman"/>
          <w:sz w:val="22"/>
          <w:szCs w:val="22"/>
          <w:lang w:bidi="fa-IR"/>
        </w:rPr>
        <w:t>https://orcid.org/0000-0003-3440-8357</w:t>
      </w:r>
    </w:p>
    <w:p w14:paraId="65C5251C" w14:textId="77777777" w:rsidR="00F81807" w:rsidRDefault="00F81807" w:rsidP="00F81807">
      <w:pPr>
        <w:bidi/>
        <w:spacing w:after="0" w:line="240" w:lineRule="auto"/>
        <w:jc w:val="both"/>
        <w:rPr>
          <w:rFonts w:cs="B Nazanin"/>
          <w:b/>
          <w:bCs/>
          <w:rtl/>
          <w:lang w:bidi="fa-IR"/>
        </w:rPr>
      </w:pPr>
    </w:p>
    <w:p w14:paraId="0CE72B4B" w14:textId="77777777" w:rsidR="00F81807" w:rsidRDefault="00F81807" w:rsidP="00F81807">
      <w:pPr>
        <w:bidi/>
        <w:spacing w:after="0" w:line="240" w:lineRule="auto"/>
        <w:jc w:val="both"/>
        <w:rPr>
          <w:rFonts w:cs="B Nazanin"/>
          <w:b/>
          <w:bCs/>
          <w:rtl/>
          <w:lang w:bidi="fa-IR"/>
        </w:rPr>
      </w:pPr>
    </w:p>
    <w:p w14:paraId="606D0CE1" w14:textId="77777777" w:rsidR="00F81807" w:rsidRDefault="00F81807" w:rsidP="00F81807">
      <w:pPr>
        <w:bidi/>
        <w:spacing w:after="0" w:line="240" w:lineRule="auto"/>
        <w:jc w:val="both"/>
        <w:rPr>
          <w:rFonts w:cs="B Nazanin"/>
          <w:b/>
          <w:bCs/>
          <w:rtl/>
          <w:lang w:bidi="fa-IR"/>
        </w:rPr>
      </w:pPr>
    </w:p>
    <w:p w14:paraId="12A33AB2" w14:textId="77777777" w:rsidR="00F81807" w:rsidRDefault="00F81807" w:rsidP="00F81807">
      <w:pPr>
        <w:bidi/>
        <w:spacing w:after="0" w:line="240" w:lineRule="auto"/>
        <w:jc w:val="both"/>
        <w:rPr>
          <w:rFonts w:cs="B Nazanin"/>
          <w:b/>
          <w:bCs/>
          <w:rtl/>
          <w:lang w:bidi="fa-IR"/>
        </w:rPr>
      </w:pPr>
    </w:p>
    <w:p w14:paraId="3C388E21" w14:textId="77777777" w:rsidR="00F81807" w:rsidRDefault="00F81807" w:rsidP="00F81807">
      <w:pPr>
        <w:bidi/>
        <w:spacing w:after="0" w:line="240" w:lineRule="auto"/>
        <w:jc w:val="both"/>
        <w:rPr>
          <w:rFonts w:cs="B Nazanin"/>
          <w:b/>
          <w:bCs/>
          <w:rtl/>
          <w:lang w:bidi="fa-IR"/>
        </w:rPr>
      </w:pPr>
    </w:p>
    <w:p w14:paraId="0D3FB381" w14:textId="77777777" w:rsidR="00F81807" w:rsidRDefault="00F81807" w:rsidP="00F81807">
      <w:pPr>
        <w:bidi/>
        <w:spacing w:after="0" w:line="240" w:lineRule="auto"/>
        <w:jc w:val="both"/>
        <w:rPr>
          <w:rFonts w:cs="B Nazanin"/>
          <w:b/>
          <w:bCs/>
          <w:rtl/>
          <w:lang w:bidi="fa-IR"/>
        </w:rPr>
      </w:pPr>
    </w:p>
    <w:p w14:paraId="502778DD" w14:textId="77777777" w:rsidR="00F81807" w:rsidRDefault="00F81807" w:rsidP="00F81807">
      <w:pPr>
        <w:bidi/>
        <w:spacing w:after="0" w:line="240" w:lineRule="auto"/>
        <w:jc w:val="both"/>
        <w:rPr>
          <w:rFonts w:cs="B Nazanin"/>
          <w:b/>
          <w:bCs/>
          <w:rtl/>
          <w:lang w:bidi="fa-IR"/>
        </w:rPr>
      </w:pPr>
    </w:p>
    <w:p w14:paraId="26BD0A5A" w14:textId="77777777" w:rsidR="00F81807" w:rsidRDefault="00F81807" w:rsidP="00F81807">
      <w:pPr>
        <w:bidi/>
        <w:spacing w:after="0" w:line="240" w:lineRule="auto"/>
        <w:jc w:val="both"/>
        <w:rPr>
          <w:rFonts w:cs="B Nazanin"/>
          <w:b/>
          <w:bCs/>
          <w:rtl/>
          <w:lang w:bidi="fa-IR"/>
        </w:rPr>
      </w:pPr>
    </w:p>
    <w:p w14:paraId="64AB20EA" w14:textId="703C30C2" w:rsidR="000A6B54" w:rsidRPr="00110207" w:rsidRDefault="000A6B54" w:rsidP="00F81807">
      <w:pPr>
        <w:bidi/>
        <w:spacing w:after="0" w:line="240" w:lineRule="auto"/>
        <w:jc w:val="both"/>
        <w:rPr>
          <w:rFonts w:cs="B Nazanin"/>
          <w:b/>
          <w:bCs/>
          <w:rtl/>
          <w:lang w:bidi="fa-IR"/>
        </w:rPr>
      </w:pPr>
      <w:r w:rsidRPr="00110207">
        <w:rPr>
          <w:rFonts w:cs="B Nazanin" w:hint="cs"/>
          <w:b/>
          <w:bCs/>
          <w:rtl/>
          <w:lang w:bidi="fa-IR"/>
        </w:rPr>
        <w:lastRenderedPageBreak/>
        <w:t>چکیده:</w:t>
      </w:r>
    </w:p>
    <w:p w14:paraId="03AFDB49" w14:textId="248E8A21" w:rsidR="000A6B54" w:rsidRPr="0029648E" w:rsidRDefault="000A6B54" w:rsidP="004C4BC6">
      <w:pPr>
        <w:bidi/>
        <w:spacing w:after="0" w:line="240" w:lineRule="auto"/>
        <w:jc w:val="both"/>
        <w:rPr>
          <w:rFonts w:cs="B Nazanin"/>
          <w:i/>
          <w:iCs/>
          <w:rtl/>
          <w:lang w:bidi="fa-IR"/>
        </w:rPr>
      </w:pPr>
      <w:r w:rsidRPr="008945DF">
        <w:rPr>
          <w:rFonts w:cs="B Nazanin" w:hint="cs"/>
          <w:rtl/>
          <w:lang w:bidi="fa-IR"/>
        </w:rPr>
        <w:t xml:space="preserve">پژوهش </w:t>
      </w:r>
      <w:r w:rsidR="00B21958" w:rsidRPr="008945DF">
        <w:rPr>
          <w:rFonts w:cs="B Nazanin" w:hint="cs"/>
          <w:rtl/>
          <w:lang w:bidi="fa-IR"/>
        </w:rPr>
        <w:t xml:space="preserve">حاضر با هدف بررسی اثربخشی مدل حباب زوجی بر همدلی و خودتنظیمی زناشویی زوجین انجام شد. طرح پژوهش </w:t>
      </w:r>
      <w:r w:rsidRPr="008945DF">
        <w:rPr>
          <w:rFonts w:cs="B Nazanin" w:hint="cs"/>
          <w:rtl/>
          <w:lang w:bidi="fa-IR"/>
        </w:rPr>
        <w:t>براساس روش نیمه‌آزمایشی با طرح پیش‌آزمون</w:t>
      </w:r>
      <w:r w:rsidR="00B21958" w:rsidRPr="008945DF">
        <w:rPr>
          <w:rFonts w:cs="B Nazanin" w:hint="cs"/>
          <w:rtl/>
          <w:lang w:bidi="fa-IR"/>
        </w:rPr>
        <w:t xml:space="preserve"> و</w:t>
      </w:r>
      <w:r w:rsidRPr="008945DF">
        <w:rPr>
          <w:rFonts w:cs="B Nazanin" w:hint="cs"/>
          <w:rtl/>
          <w:lang w:bidi="fa-IR"/>
        </w:rPr>
        <w:t xml:space="preserve"> پس‌آزمون با گروه کنترل </w:t>
      </w:r>
      <w:r w:rsidR="00B21958" w:rsidRPr="008945DF">
        <w:rPr>
          <w:rFonts w:cs="B Nazanin" w:hint="cs"/>
          <w:rtl/>
          <w:lang w:bidi="fa-IR"/>
        </w:rPr>
        <w:t>بود</w:t>
      </w:r>
      <w:r w:rsidRPr="008945DF">
        <w:rPr>
          <w:rFonts w:cs="B Nazanin" w:hint="cs"/>
          <w:rtl/>
          <w:lang w:bidi="fa-IR"/>
        </w:rPr>
        <w:t xml:space="preserve">. جامعه آماری شامل تمام زوجین شهر اصفهان در سال 1403 بودند که </w:t>
      </w:r>
      <w:r w:rsidR="0032111B" w:rsidRPr="008945DF">
        <w:rPr>
          <w:rFonts w:cs="B Nazanin" w:hint="cs"/>
          <w:rtl/>
          <w:lang w:bidi="fa-IR"/>
        </w:rPr>
        <w:t>16</w:t>
      </w:r>
      <w:r w:rsidRPr="008945DF">
        <w:rPr>
          <w:rFonts w:cs="B Nazanin" w:hint="cs"/>
          <w:rtl/>
          <w:lang w:bidi="fa-IR"/>
        </w:rPr>
        <w:t xml:space="preserve"> زوج به روش نمونه‌گیری هدفمند انتخاب و به صورت تصادفی در دو گروه آزمایش و کنترل (هر گروه </w:t>
      </w:r>
      <w:r w:rsidR="00B3714F" w:rsidRPr="008945DF">
        <w:rPr>
          <w:rFonts w:cs="B Nazanin" w:hint="cs"/>
          <w:rtl/>
          <w:lang w:bidi="fa-IR"/>
        </w:rPr>
        <w:t>هشت</w:t>
      </w:r>
      <w:r w:rsidRPr="008945DF">
        <w:rPr>
          <w:rFonts w:cs="B Nazanin" w:hint="cs"/>
          <w:rtl/>
          <w:lang w:bidi="fa-IR"/>
        </w:rPr>
        <w:t xml:space="preserve"> زوج) گمارده شدند. گروه آزمایش به مدت </w:t>
      </w:r>
      <w:r w:rsidR="00C308C5" w:rsidRPr="008945DF">
        <w:rPr>
          <w:rFonts w:cs="B Nazanin" w:hint="cs"/>
          <w:rtl/>
          <w:lang w:bidi="fa-IR"/>
        </w:rPr>
        <w:t>هشت</w:t>
      </w:r>
      <w:r w:rsidRPr="008945DF">
        <w:rPr>
          <w:rFonts w:cs="B Nazanin" w:hint="cs"/>
          <w:rtl/>
          <w:lang w:bidi="fa-IR"/>
        </w:rPr>
        <w:t xml:space="preserve"> جلسه 180 دقیقه‌ای آموزش مدل حباب زوجی را دریافت کردند، اما گروه کنترل در معرض مداخله قرار نگرفتند. به منظور گردآوری داده‌ها در هر دو </w:t>
      </w:r>
      <w:r w:rsidRPr="0029648E">
        <w:rPr>
          <w:rFonts w:cs="B Nazanin" w:hint="cs"/>
          <w:rtl/>
          <w:lang w:bidi="fa-IR"/>
        </w:rPr>
        <w:t xml:space="preserve">گروه آزمایش و کنترل، </w:t>
      </w:r>
      <w:r w:rsidR="006A1DEA" w:rsidRPr="0029648E">
        <w:rPr>
          <w:rFonts w:cs="B Nazanin" w:hint="cs"/>
          <w:rtl/>
          <w:lang w:bidi="fa-IR"/>
        </w:rPr>
        <w:t>پرسشنامه</w:t>
      </w:r>
      <w:r w:rsidRPr="0029648E">
        <w:rPr>
          <w:rFonts w:cs="B Nazanin" w:hint="cs"/>
          <w:rtl/>
          <w:lang w:bidi="fa-IR"/>
        </w:rPr>
        <w:t xml:space="preserve"> خودتنظیمی</w:t>
      </w:r>
      <w:r w:rsidR="006A1DEA" w:rsidRPr="0029648E">
        <w:rPr>
          <w:rFonts w:cs="B Nazanin" w:hint="cs"/>
          <w:rtl/>
          <w:lang w:bidi="fa-IR"/>
        </w:rPr>
        <w:t xml:space="preserve"> رفتاری برای روابط کارآمد</w:t>
      </w:r>
      <w:r w:rsidRPr="0029648E">
        <w:rPr>
          <w:rFonts w:cs="B Nazanin" w:hint="cs"/>
          <w:rtl/>
          <w:lang w:bidi="fa-IR"/>
        </w:rPr>
        <w:t xml:space="preserve"> </w:t>
      </w:r>
      <w:r w:rsidR="006A1DEA" w:rsidRPr="0029648E">
        <w:rPr>
          <w:rFonts w:cs="B Nazanin" w:hint="cs"/>
          <w:rtl/>
          <w:lang w:bidi="fa-IR"/>
        </w:rPr>
        <w:t>زوجین</w:t>
      </w:r>
      <w:r w:rsidRPr="0029648E">
        <w:rPr>
          <w:rFonts w:cs="B Nazanin" w:hint="cs"/>
          <w:rtl/>
          <w:lang w:bidi="fa-IR"/>
        </w:rPr>
        <w:t xml:space="preserve"> ویلسون و همکاران </w:t>
      </w:r>
      <w:r w:rsidR="00385E50" w:rsidRPr="0029648E">
        <w:rPr>
          <w:rFonts w:cs="B Nazanin" w:hint="cs"/>
          <w:rtl/>
          <w:lang w:bidi="fa-IR"/>
        </w:rPr>
        <w:t xml:space="preserve">(2005) </w:t>
      </w:r>
      <w:r w:rsidRPr="0029648E">
        <w:rPr>
          <w:rFonts w:cs="B Nazanin" w:hint="cs"/>
          <w:rtl/>
          <w:lang w:bidi="fa-IR"/>
        </w:rPr>
        <w:t>و مقیاس همدلی اساسی جولیف و فارینگتون</w:t>
      </w:r>
      <w:r w:rsidR="00385E50" w:rsidRPr="0029648E">
        <w:rPr>
          <w:rFonts w:cs="B Nazanin" w:hint="cs"/>
          <w:rtl/>
          <w:lang w:bidi="fa-IR"/>
        </w:rPr>
        <w:t xml:space="preserve"> (2006)</w:t>
      </w:r>
      <w:r w:rsidRPr="0029648E">
        <w:rPr>
          <w:rFonts w:cs="B Nazanin" w:hint="cs"/>
          <w:rtl/>
          <w:lang w:bidi="fa-IR"/>
        </w:rPr>
        <w:t xml:space="preserve"> در </w:t>
      </w:r>
      <w:r w:rsidR="00385E50" w:rsidRPr="0029648E">
        <w:rPr>
          <w:rFonts w:cs="B Nazanin" w:hint="cs"/>
          <w:rtl/>
          <w:lang w:bidi="fa-IR"/>
        </w:rPr>
        <w:t xml:space="preserve">دو </w:t>
      </w:r>
      <w:r w:rsidRPr="0029648E">
        <w:rPr>
          <w:rFonts w:cs="B Nazanin" w:hint="cs"/>
          <w:rtl/>
          <w:lang w:bidi="fa-IR"/>
        </w:rPr>
        <w:t>مرحله پیش‌آزمون</w:t>
      </w:r>
      <w:r w:rsidR="00385E50" w:rsidRPr="0029648E">
        <w:rPr>
          <w:rFonts w:cs="B Nazanin" w:hint="cs"/>
          <w:rtl/>
          <w:lang w:bidi="fa-IR"/>
        </w:rPr>
        <w:t xml:space="preserve"> و</w:t>
      </w:r>
      <w:r w:rsidRPr="0029648E">
        <w:rPr>
          <w:rFonts w:cs="B Nazanin" w:hint="cs"/>
          <w:rtl/>
          <w:lang w:bidi="fa-IR"/>
        </w:rPr>
        <w:t xml:space="preserve"> پس‌آزمون مورد استفاده قرار گرفت. </w:t>
      </w:r>
      <w:r w:rsidR="00385E50" w:rsidRPr="0029648E">
        <w:rPr>
          <w:rFonts w:cs="B Nazanin" w:hint="cs"/>
          <w:rtl/>
          <w:lang w:bidi="fa-IR"/>
        </w:rPr>
        <w:t xml:space="preserve">به منظور تجزیه و تحلیل داده‌های پژوهش و آزمون فرضیه‌ها آزمون تحلیل کواریانس چندمتغیره </w:t>
      </w:r>
      <w:r w:rsidR="00385E50" w:rsidRPr="0029648E">
        <w:rPr>
          <w:rFonts w:ascii="Times New Roman" w:hAnsi="Times New Roman" w:cs="B Nazanin"/>
          <w:sz w:val="22"/>
          <w:szCs w:val="22"/>
          <w:lang w:bidi="fa-IR"/>
        </w:rPr>
        <w:t>(MANCOA)</w:t>
      </w:r>
      <w:r w:rsidR="00385E50" w:rsidRPr="0029648E">
        <w:rPr>
          <w:rFonts w:ascii="Times New Roman" w:hAnsi="Times New Roman" w:cs="B Nazanin"/>
          <w:sz w:val="22"/>
          <w:szCs w:val="22"/>
          <w:rtl/>
          <w:lang w:bidi="fa-IR"/>
        </w:rPr>
        <w:t xml:space="preserve"> </w:t>
      </w:r>
      <w:r w:rsidR="00385E50" w:rsidRPr="0029648E">
        <w:rPr>
          <w:rFonts w:cs="B Nazanin" w:hint="cs"/>
          <w:rtl/>
          <w:lang w:bidi="fa-IR"/>
        </w:rPr>
        <w:t xml:space="preserve">بکار گرفته شد. </w:t>
      </w:r>
      <w:r w:rsidR="0029648E">
        <w:rPr>
          <w:rFonts w:cs="B Nazanin" w:hint="cs"/>
          <w:rtl/>
          <w:lang w:bidi="fa-IR"/>
        </w:rPr>
        <w:t>پس از تائید پیش</w:t>
      </w:r>
      <w:r w:rsidR="0029648E">
        <w:rPr>
          <w:rFonts w:cs="B Zar" w:hint="cs"/>
          <w:rtl/>
          <w:lang w:bidi="fa-IR"/>
        </w:rPr>
        <w:t>‌</w:t>
      </w:r>
      <w:r w:rsidR="0029648E">
        <w:rPr>
          <w:rFonts w:cs="B Nazanin" w:hint="cs"/>
          <w:rtl/>
          <w:lang w:bidi="fa-IR"/>
        </w:rPr>
        <w:t>فرض</w:t>
      </w:r>
      <w:r w:rsidR="0029648E">
        <w:rPr>
          <w:rFonts w:cs="B Zar" w:hint="cs"/>
          <w:rtl/>
          <w:lang w:bidi="fa-IR"/>
        </w:rPr>
        <w:t>‌</w:t>
      </w:r>
      <w:r w:rsidR="0029648E">
        <w:rPr>
          <w:rFonts w:cs="B Nazanin" w:hint="cs"/>
          <w:rtl/>
          <w:lang w:bidi="fa-IR"/>
        </w:rPr>
        <w:t xml:space="preserve">های آزمون تحلیل کواریانس چندمتغیره، </w:t>
      </w:r>
      <w:r w:rsidR="001F5403" w:rsidRPr="0029648E">
        <w:rPr>
          <w:rFonts w:cs="B Nazanin" w:hint="cs"/>
          <w:rtl/>
          <w:lang w:bidi="fa-IR"/>
        </w:rPr>
        <w:t>یافته‌های پژوهش حاکی از اثربخشی مدل حباب زوجی بر همدلی</w:t>
      </w:r>
      <w:r w:rsidR="0029648E" w:rsidRPr="0029648E">
        <w:rPr>
          <w:rFonts w:cs="B Nazanin" w:hint="cs"/>
          <w:rtl/>
          <w:lang w:bidi="fa-IR"/>
        </w:rPr>
        <w:t xml:space="preserve"> و خودتنظیمی زناشویی بود. یافته‌ها نشان داد</w:t>
      </w:r>
      <w:r w:rsidR="0029648E">
        <w:rPr>
          <w:rFonts w:cs="B Nazanin" w:hint="cs"/>
          <w:rtl/>
          <w:lang w:bidi="fa-IR"/>
        </w:rPr>
        <w:t xml:space="preserve"> مدل غنی</w:t>
      </w:r>
      <w:r w:rsidR="0029648E">
        <w:rPr>
          <w:rFonts w:cs="B Zar" w:hint="cs"/>
          <w:rtl/>
          <w:lang w:bidi="fa-IR"/>
        </w:rPr>
        <w:t>‌</w:t>
      </w:r>
      <w:r w:rsidR="0029648E">
        <w:rPr>
          <w:rFonts w:cs="B Nazanin" w:hint="cs"/>
          <w:rtl/>
          <w:lang w:bidi="fa-IR"/>
        </w:rPr>
        <w:t>سازی حباب زوجی بر همدلی</w:t>
      </w:r>
      <w:r w:rsidR="0029648E" w:rsidRPr="0029648E">
        <w:rPr>
          <w:rFonts w:cs="B Nazanin" w:hint="cs"/>
          <w:rtl/>
          <w:lang w:bidi="fa-IR"/>
        </w:rPr>
        <w:t xml:space="preserve"> </w:t>
      </w:r>
      <w:r w:rsidR="001F5403" w:rsidRPr="0029648E">
        <w:rPr>
          <w:rFonts w:cs="B Nazanin" w:hint="cs"/>
          <w:rtl/>
          <w:lang w:bidi="fa-IR"/>
        </w:rPr>
        <w:t xml:space="preserve">عاطفی به میزان 40 درصد و بر همدلی شناختی به میزان 38 درصد </w:t>
      </w:r>
      <w:r w:rsidR="0029648E">
        <w:rPr>
          <w:rFonts w:cs="B Nazanin" w:hint="cs"/>
          <w:rtl/>
          <w:lang w:bidi="fa-IR"/>
        </w:rPr>
        <w:t xml:space="preserve">مؤثر </w:t>
      </w:r>
      <w:r w:rsidR="001F5403" w:rsidRPr="0029648E">
        <w:rPr>
          <w:rFonts w:cs="B Nazanin" w:hint="cs"/>
          <w:rtl/>
          <w:lang w:bidi="fa-IR"/>
        </w:rPr>
        <w:t>بود. همچنین این میزان اثربخشی برای خودتنظیمی ارتباطی و تکاپوی ارتباطی به ترتیب 45 و 24 درصد بود. نتایج این پژوهش نشان داد مدل حباب زوجی به عنوان یک مدل غنی‌سازی نوظهور می‌تواند بر بهبود و ارتقاء مؤلفه‌های رابطه زوجین مؤثر باشد.</w:t>
      </w:r>
    </w:p>
    <w:p w14:paraId="5B019268" w14:textId="6E6EFC3F" w:rsidR="000A6B54" w:rsidRDefault="00110207" w:rsidP="004C4BC6">
      <w:pPr>
        <w:bidi/>
        <w:spacing w:after="0" w:line="240" w:lineRule="auto"/>
        <w:jc w:val="both"/>
        <w:rPr>
          <w:rFonts w:cs="B Nazanin"/>
          <w:lang w:bidi="fa-IR"/>
        </w:rPr>
      </w:pPr>
      <w:r w:rsidRPr="00110207">
        <w:rPr>
          <w:rFonts w:cs="B Nazanin" w:hint="cs"/>
          <w:b/>
          <w:bCs/>
          <w:rtl/>
          <w:lang w:bidi="fa-IR"/>
        </w:rPr>
        <w:t>واژگان کلیدی</w:t>
      </w:r>
      <w:r w:rsidR="000A6B54" w:rsidRPr="00110207">
        <w:rPr>
          <w:rFonts w:cs="B Nazanin" w:hint="cs"/>
          <w:b/>
          <w:bCs/>
          <w:rtl/>
          <w:lang w:bidi="fa-IR"/>
        </w:rPr>
        <w:t>:</w:t>
      </w:r>
      <w:r w:rsidR="000A6B54" w:rsidRPr="0029648E">
        <w:rPr>
          <w:rFonts w:cs="B Nazanin" w:hint="cs"/>
          <w:rtl/>
          <w:lang w:bidi="fa-IR"/>
        </w:rPr>
        <w:t xml:space="preserve"> خودتنظیمی زناشویی، مدل حباب زوجی، همدلی</w:t>
      </w:r>
      <w:r>
        <w:rPr>
          <w:rFonts w:cs="B Nazanin" w:hint="cs"/>
          <w:rtl/>
          <w:lang w:bidi="fa-IR"/>
        </w:rPr>
        <w:t>.</w:t>
      </w:r>
    </w:p>
    <w:p w14:paraId="6A899E6C" w14:textId="77777777" w:rsidR="00110207" w:rsidRPr="00110207" w:rsidRDefault="00110207" w:rsidP="00110207">
      <w:pPr>
        <w:spacing w:after="0" w:line="240" w:lineRule="auto"/>
        <w:jc w:val="both"/>
        <w:rPr>
          <w:rFonts w:ascii="Times New Roman" w:hAnsi="Times New Roman" w:cs="Times New Roman"/>
          <w:b/>
          <w:bCs/>
          <w:sz w:val="22"/>
          <w:szCs w:val="22"/>
        </w:rPr>
      </w:pPr>
      <w:r w:rsidRPr="00110207">
        <w:rPr>
          <w:rFonts w:ascii="Times New Roman" w:hAnsi="Times New Roman" w:cs="Times New Roman"/>
          <w:b/>
          <w:bCs/>
          <w:sz w:val="22"/>
          <w:szCs w:val="22"/>
        </w:rPr>
        <w:t>Abstract:</w:t>
      </w:r>
    </w:p>
    <w:p w14:paraId="7F716885" w14:textId="21699519" w:rsidR="00110207" w:rsidRDefault="00110207" w:rsidP="00110207">
      <w:pPr>
        <w:spacing w:after="0" w:line="240" w:lineRule="auto"/>
        <w:jc w:val="both"/>
        <w:rPr>
          <w:rFonts w:ascii="Times New Roman" w:hAnsi="Times New Roman" w:cs="Times New Roman"/>
          <w:sz w:val="22"/>
          <w:szCs w:val="22"/>
          <w:rtl/>
        </w:rPr>
      </w:pPr>
      <w:r w:rsidRPr="00110207">
        <w:rPr>
          <w:rFonts w:ascii="Times New Roman" w:hAnsi="Times New Roman" w:cs="Times New Roman"/>
          <w:sz w:val="22"/>
          <w:szCs w:val="22"/>
        </w:rPr>
        <w:t>The present study was conducted with the aim of examining the effectiveness of the Couple Bubble Model on empathy and marital</w:t>
      </w:r>
      <w:r w:rsidRPr="00110207">
        <w:rPr>
          <w:rFonts w:ascii="Times New Roman" w:hAnsi="Times New Roman" w:cs="Times New Roman"/>
          <w:sz w:val="22"/>
          <w:szCs w:val="22"/>
          <w:rtl/>
        </w:rPr>
        <w:t xml:space="preserve"> </w:t>
      </w:r>
      <w:r w:rsidRPr="00110207">
        <w:rPr>
          <w:rFonts w:ascii="Times New Roman" w:hAnsi="Times New Roman" w:cs="Times New Roman"/>
          <w:sz w:val="22"/>
          <w:szCs w:val="22"/>
        </w:rPr>
        <w:t>self-regulation among couples. The research design was based on a quasi-experimental method with a pretest–posttest control group structure. The statistical population consisted of all couples in the city of Isfahan in 2024, from which 16 couples were selected through purposive sampling and randomly assigned to experimental and control groups (eight couples in each group). The experimental group received eight 180-minute sessions of training based on the Couple Bubble Model, whereas the control group did not receive any intervention. To collect data in both the experimental and control groups, the Behavioral Self-Regulation Questionnaire for Effective Couple Relationships, developed by Wilson et al. (2005), and the Basic Empathy Scale by Jolliffe and Farrington (2006) were administered during the pretest and posttest phases. To analyze the research data and test the hypotheses, multivariate analysis of covariance (MANCOVA) was employed. After confirming the assumptions of multivariate covariance analysis, the findings indicated that the Couple Bubble Model had a significant effect on marital empathy and self-regulation. The results showed that the enrichment-based Couple Bubble Model improved emotional empathy by 40 percent and cognitive empathy by 38 percent. Furthermore, its effectiveness on relational self-regulation and relational striving was 45 percent and 24 percent, respectively. Overall, the findings demonstrated that the Couple Bubble Model, as an emerging enrichment approach, can contribute to the improvement and enhancement of various components of couples’ relationships.</w:t>
      </w:r>
    </w:p>
    <w:p w14:paraId="2BA45596" w14:textId="0ED076EC" w:rsidR="00110207" w:rsidRPr="00110207" w:rsidRDefault="00110207" w:rsidP="00110207">
      <w:pPr>
        <w:spacing w:after="0" w:line="240" w:lineRule="auto"/>
        <w:jc w:val="both"/>
        <w:rPr>
          <w:rFonts w:ascii="Times New Roman" w:hAnsi="Times New Roman" w:cs="Times New Roman"/>
          <w:sz w:val="22"/>
          <w:szCs w:val="22"/>
        </w:rPr>
      </w:pPr>
      <w:r w:rsidRPr="00110207">
        <w:rPr>
          <w:rFonts w:ascii="Times New Roman" w:hAnsi="Times New Roman" w:cs="Times New Roman"/>
          <w:b/>
          <w:bCs/>
          <w:sz w:val="22"/>
          <w:szCs w:val="22"/>
        </w:rPr>
        <w:t xml:space="preserve">Keywords: </w:t>
      </w:r>
      <w:r w:rsidRPr="00110207">
        <w:rPr>
          <w:rFonts w:ascii="Times New Roman" w:hAnsi="Times New Roman" w:cs="Times New Roman"/>
          <w:sz w:val="22"/>
          <w:szCs w:val="22"/>
        </w:rPr>
        <w:t xml:space="preserve">Marital </w:t>
      </w:r>
      <w:r>
        <w:rPr>
          <w:rFonts w:ascii="Times New Roman" w:hAnsi="Times New Roman" w:cs="Times New Roman"/>
          <w:sz w:val="22"/>
          <w:szCs w:val="22"/>
        </w:rPr>
        <w:t>self-regulation, Couple bubble model, Empathy.</w:t>
      </w:r>
    </w:p>
    <w:p w14:paraId="0E83E3F2" w14:textId="77777777" w:rsidR="00110207" w:rsidRPr="00110207" w:rsidRDefault="00110207" w:rsidP="00110207">
      <w:pPr>
        <w:bidi/>
        <w:spacing w:after="0" w:line="240" w:lineRule="auto"/>
        <w:jc w:val="both"/>
        <w:rPr>
          <w:rFonts w:cs="B Nazanin"/>
          <w:rtl/>
          <w:lang w:bidi="fa-IR"/>
        </w:rPr>
      </w:pPr>
    </w:p>
    <w:p w14:paraId="719703FA" w14:textId="77777777" w:rsidR="005B578E" w:rsidRDefault="005B578E" w:rsidP="004C4BC6">
      <w:pPr>
        <w:bidi/>
        <w:spacing w:after="0" w:line="240" w:lineRule="auto"/>
        <w:jc w:val="both"/>
        <w:rPr>
          <w:rFonts w:cs="B Nazanin"/>
          <w:rtl/>
          <w:lang w:bidi="fa-IR"/>
        </w:rPr>
      </w:pPr>
    </w:p>
    <w:p w14:paraId="623CBE0D" w14:textId="77777777" w:rsidR="00104D42" w:rsidRDefault="00104D42" w:rsidP="00104D42">
      <w:pPr>
        <w:bidi/>
        <w:spacing w:after="0" w:line="240" w:lineRule="auto"/>
        <w:jc w:val="both"/>
        <w:rPr>
          <w:rFonts w:cs="B Nazanin"/>
          <w:rtl/>
          <w:lang w:bidi="fa-IR"/>
        </w:rPr>
      </w:pPr>
    </w:p>
    <w:p w14:paraId="5E208BB7" w14:textId="77777777" w:rsidR="00104D42" w:rsidRDefault="00104D42" w:rsidP="00104D42">
      <w:pPr>
        <w:bidi/>
        <w:spacing w:after="0" w:line="240" w:lineRule="auto"/>
        <w:jc w:val="both"/>
        <w:rPr>
          <w:rFonts w:cs="B Nazanin"/>
          <w:rtl/>
          <w:lang w:bidi="fa-IR"/>
        </w:rPr>
      </w:pPr>
    </w:p>
    <w:p w14:paraId="18D72F1B" w14:textId="77777777" w:rsidR="00104D42" w:rsidRDefault="00104D42" w:rsidP="00104D42">
      <w:pPr>
        <w:bidi/>
        <w:spacing w:after="0" w:line="240" w:lineRule="auto"/>
        <w:jc w:val="both"/>
        <w:rPr>
          <w:rFonts w:cs="B Nazanin"/>
          <w:rtl/>
          <w:lang w:bidi="fa-IR"/>
        </w:rPr>
      </w:pPr>
    </w:p>
    <w:p w14:paraId="5FA6443A" w14:textId="77777777" w:rsidR="00104D42" w:rsidRDefault="00104D42" w:rsidP="00104D42">
      <w:pPr>
        <w:bidi/>
        <w:spacing w:after="0" w:line="240" w:lineRule="auto"/>
        <w:jc w:val="both"/>
        <w:rPr>
          <w:rFonts w:cs="B Nazanin"/>
          <w:rtl/>
          <w:lang w:bidi="fa-IR"/>
        </w:rPr>
      </w:pPr>
    </w:p>
    <w:p w14:paraId="075D03F2" w14:textId="77777777" w:rsidR="00EC726F" w:rsidRDefault="00EC726F" w:rsidP="00EC726F">
      <w:pPr>
        <w:bidi/>
        <w:spacing w:after="0" w:line="240" w:lineRule="auto"/>
        <w:jc w:val="both"/>
        <w:rPr>
          <w:rFonts w:cs="B Nazanin"/>
          <w:rtl/>
          <w:lang w:bidi="fa-IR"/>
        </w:rPr>
      </w:pPr>
    </w:p>
    <w:p w14:paraId="3ED02DAE" w14:textId="77777777" w:rsidR="00104D42" w:rsidRPr="008945DF" w:rsidRDefault="00104D42" w:rsidP="00104D42">
      <w:pPr>
        <w:bidi/>
        <w:spacing w:after="0" w:line="240" w:lineRule="auto"/>
        <w:jc w:val="both"/>
        <w:rPr>
          <w:rFonts w:cs="B Nazanin"/>
          <w:rtl/>
          <w:lang w:bidi="fa-IR"/>
        </w:rPr>
      </w:pPr>
    </w:p>
    <w:p w14:paraId="3B5CA277" w14:textId="77777777" w:rsidR="00A421C5" w:rsidRPr="008945DF" w:rsidRDefault="00A421C5" w:rsidP="004C4BC6">
      <w:pPr>
        <w:bidi/>
        <w:spacing w:after="0" w:line="240" w:lineRule="auto"/>
        <w:jc w:val="both"/>
        <w:rPr>
          <w:rFonts w:cs="B Nazanin"/>
          <w:b/>
          <w:bCs/>
          <w:rtl/>
          <w:lang w:bidi="fa-IR"/>
        </w:rPr>
        <w:sectPr w:rsidR="00A421C5" w:rsidRPr="008945DF" w:rsidSect="00A421C5">
          <w:footerReference w:type="default" r:id="rId10"/>
          <w:footnotePr>
            <w:numRestart w:val="eachPage"/>
          </w:footnotePr>
          <w:pgSz w:w="12240" w:h="15840"/>
          <w:pgMar w:top="1701" w:right="1134" w:bottom="1701" w:left="1134" w:header="720" w:footer="720" w:gutter="0"/>
          <w:cols w:space="720"/>
          <w:docGrid w:linePitch="360"/>
        </w:sectPr>
      </w:pPr>
    </w:p>
    <w:p w14:paraId="192404D2" w14:textId="501B89F9" w:rsidR="003F4F8B" w:rsidRPr="008945DF" w:rsidRDefault="003F4F8B" w:rsidP="004C4BC6">
      <w:pPr>
        <w:bidi/>
        <w:spacing w:after="0" w:line="240" w:lineRule="auto"/>
        <w:jc w:val="both"/>
        <w:rPr>
          <w:rFonts w:cs="B Nazanin"/>
          <w:b/>
          <w:bCs/>
          <w:rtl/>
          <w:lang w:bidi="fa-IR"/>
        </w:rPr>
      </w:pPr>
      <w:r w:rsidRPr="008945DF">
        <w:rPr>
          <w:rFonts w:cs="B Nazanin" w:hint="cs"/>
          <w:b/>
          <w:bCs/>
          <w:rtl/>
          <w:lang w:bidi="fa-IR"/>
        </w:rPr>
        <w:lastRenderedPageBreak/>
        <w:t>مقدمه</w:t>
      </w:r>
    </w:p>
    <w:p w14:paraId="74EBA545" w14:textId="5B696A35" w:rsidR="00F86E9B" w:rsidRPr="008945DF" w:rsidRDefault="00F86E9B" w:rsidP="004C4BC6">
      <w:pPr>
        <w:bidi/>
        <w:spacing w:after="0" w:line="240" w:lineRule="auto"/>
        <w:jc w:val="both"/>
        <w:rPr>
          <w:rFonts w:cs="B Nazanin"/>
          <w:rtl/>
          <w:lang w:bidi="fa-IR"/>
        </w:rPr>
      </w:pPr>
      <w:r w:rsidRPr="008945DF">
        <w:rPr>
          <w:rFonts w:cs="B Nazanin"/>
          <w:rtl/>
          <w:lang w:bidi="fa-IR"/>
        </w:rPr>
        <w:t xml:space="preserve">زندگی زوجی از دیرباز ساختار اجتماعی بنیادی بوده که خانواده، اجتماع و </w:t>
      </w:r>
      <w:r w:rsidR="005E75C0" w:rsidRPr="008945DF">
        <w:rPr>
          <w:rFonts w:cs="B Nazanin" w:hint="cs"/>
          <w:rtl/>
          <w:lang w:bidi="fa-IR"/>
        </w:rPr>
        <w:t xml:space="preserve">در نهایت </w:t>
      </w:r>
      <w:r w:rsidRPr="008945DF">
        <w:rPr>
          <w:rFonts w:cs="B Nazanin"/>
          <w:rtl/>
          <w:lang w:bidi="fa-IR"/>
        </w:rPr>
        <w:t>فرهنگ را شکل داده است. روابط زو</w:t>
      </w:r>
      <w:r w:rsidR="005E75C0" w:rsidRPr="008945DF">
        <w:rPr>
          <w:rFonts w:cs="B Nazanin" w:hint="cs"/>
          <w:rtl/>
          <w:lang w:bidi="fa-IR"/>
        </w:rPr>
        <w:t>جین</w:t>
      </w:r>
      <w:r w:rsidRPr="008945DF">
        <w:rPr>
          <w:rFonts w:cs="B Nazanin"/>
          <w:rtl/>
          <w:lang w:bidi="fa-IR"/>
        </w:rPr>
        <w:t xml:space="preserve"> به دلیل ارتباط نزدیک با عملکرد</w:t>
      </w:r>
      <w:r w:rsidR="00E9084B" w:rsidRPr="008945DF">
        <w:rPr>
          <w:rFonts w:cs="B Nazanin" w:hint="cs"/>
          <w:rtl/>
          <w:lang w:bidi="fa-IR"/>
        </w:rPr>
        <w:t xml:space="preserve"> </w:t>
      </w:r>
      <w:r w:rsidRPr="008945DF">
        <w:rPr>
          <w:rFonts w:cs="B Nazanin"/>
          <w:rtl/>
          <w:lang w:bidi="fa-IR"/>
        </w:rPr>
        <w:t>و بهزیستی</w:t>
      </w:r>
      <w:r w:rsidR="005E75C0" w:rsidRPr="008945DF">
        <w:rPr>
          <w:rFonts w:cs="B Nazanin" w:hint="cs"/>
          <w:rtl/>
          <w:lang w:bidi="fa-IR"/>
        </w:rPr>
        <w:t xml:space="preserve"> آنان، یکی از روابط</w:t>
      </w:r>
      <w:r w:rsidRPr="008945DF">
        <w:rPr>
          <w:rFonts w:cs="B Nazanin"/>
          <w:rtl/>
          <w:lang w:bidi="fa-IR"/>
        </w:rPr>
        <w:t xml:space="preserve"> بسیار مهم است، به طوری که بسیاری از افراد، روابط صمیمانه خود را از جمله مهم‌ترین عوامل تعیین‌کننده کیفیت زندگی‌</w:t>
      </w:r>
      <w:r w:rsidR="005E75C0" w:rsidRPr="008945DF">
        <w:rPr>
          <w:rFonts w:cs="B Nazanin" w:hint="cs"/>
          <w:rtl/>
          <w:lang w:bidi="fa-IR"/>
        </w:rPr>
        <w:t xml:space="preserve"> </w:t>
      </w:r>
      <w:r w:rsidR="00B708CD" w:rsidRPr="008945DF">
        <w:rPr>
          <w:rFonts w:cs="B Nazanin" w:hint="cs"/>
          <w:rtl/>
          <w:lang w:bidi="fa-IR"/>
        </w:rPr>
        <w:t>گزارش</w:t>
      </w:r>
      <w:r w:rsidR="005E75C0" w:rsidRPr="008945DF">
        <w:rPr>
          <w:rFonts w:cs="B Nazanin" w:hint="cs"/>
          <w:rtl/>
          <w:lang w:bidi="fa-IR"/>
        </w:rPr>
        <w:t xml:space="preserve"> می‌کنند</w:t>
      </w:r>
      <w:r w:rsidRPr="008945DF">
        <w:rPr>
          <w:rFonts w:cs="B Nazanin"/>
          <w:rtl/>
          <w:lang w:bidi="fa-IR"/>
        </w:rPr>
        <w:t>. با توجه به اینکه عوامل متعددی می‌توانند به ‌صورت مستقیم یا غیرمستقیم بر رضایت افراد</w:t>
      </w:r>
      <w:r w:rsidR="005E75C0" w:rsidRPr="008945DF">
        <w:rPr>
          <w:rFonts w:cs="B Nazanin" w:hint="cs"/>
          <w:rtl/>
          <w:lang w:bidi="fa-IR"/>
        </w:rPr>
        <w:t xml:space="preserve"> از رابطه زوجی</w:t>
      </w:r>
      <w:r w:rsidRPr="008945DF">
        <w:rPr>
          <w:rFonts w:cs="B Nazanin"/>
          <w:rtl/>
          <w:lang w:bidi="fa-IR"/>
        </w:rPr>
        <w:t xml:space="preserve"> تأثیر بگذارند ‌(صلایانی و همکاران، ۱۳۹۹)، زو</w:t>
      </w:r>
      <w:r w:rsidR="005E75C0" w:rsidRPr="008945DF">
        <w:rPr>
          <w:rFonts w:cs="B Nazanin" w:hint="cs"/>
          <w:rtl/>
          <w:lang w:bidi="fa-IR"/>
        </w:rPr>
        <w:t>جین</w:t>
      </w:r>
      <w:r w:rsidRPr="008945DF">
        <w:rPr>
          <w:rFonts w:cs="B Nazanin"/>
          <w:rtl/>
          <w:lang w:bidi="fa-IR"/>
        </w:rPr>
        <w:t xml:space="preserve"> و متخصصان  می‌توانند با تمرکز بر این عوامل، به بهبود رضایت زناشویی و ارتقاء کیفیت رابطه زوجی دست یابند.</w:t>
      </w:r>
    </w:p>
    <w:p w14:paraId="427AD17A" w14:textId="2D5DF235" w:rsidR="00F86E9B" w:rsidRPr="008945DF" w:rsidRDefault="005E75C0" w:rsidP="004C4BC6">
      <w:pPr>
        <w:bidi/>
        <w:spacing w:after="0" w:line="240" w:lineRule="auto"/>
        <w:jc w:val="both"/>
        <w:rPr>
          <w:rFonts w:cs="B Nazanin"/>
          <w:rtl/>
          <w:lang w:bidi="fa-IR"/>
        </w:rPr>
      </w:pPr>
      <w:r w:rsidRPr="008945DF">
        <w:rPr>
          <w:rFonts w:cs="B Nazanin" w:hint="cs"/>
          <w:rtl/>
          <w:lang w:bidi="fa-IR"/>
        </w:rPr>
        <w:t xml:space="preserve">یکی از </w:t>
      </w:r>
      <w:r w:rsidR="00C166E1" w:rsidRPr="008945DF">
        <w:rPr>
          <w:rFonts w:cs="B Nazanin" w:hint="cs"/>
          <w:rtl/>
          <w:lang w:bidi="fa-IR"/>
        </w:rPr>
        <w:t>مؤلفه‌ها</w:t>
      </w:r>
      <w:r w:rsidR="00A421C5" w:rsidRPr="008945DF">
        <w:rPr>
          <w:rFonts w:cs="B Nazanin" w:hint="cs"/>
          <w:rtl/>
          <w:lang w:bidi="fa-IR"/>
        </w:rPr>
        <w:t xml:space="preserve">ی </w:t>
      </w:r>
      <w:r w:rsidR="00A77665" w:rsidRPr="008945DF">
        <w:rPr>
          <w:rFonts w:cs="B Nazanin" w:hint="cs"/>
          <w:rtl/>
          <w:lang w:bidi="fa-IR"/>
        </w:rPr>
        <w:t>اساسی</w:t>
      </w:r>
      <w:r w:rsidR="00C166E1" w:rsidRPr="008945DF">
        <w:rPr>
          <w:rFonts w:cs="B Nazanin" w:hint="cs"/>
          <w:rtl/>
          <w:lang w:bidi="fa-IR"/>
        </w:rPr>
        <w:t xml:space="preserve"> هر ارتباط سالم و رضایت‌بخش، خصوصاً رابطه زوجی، به عنوان </w:t>
      </w:r>
      <w:r w:rsidR="00A77665" w:rsidRPr="008945DF">
        <w:rPr>
          <w:rFonts w:cs="B Nazanin" w:hint="cs"/>
          <w:rtl/>
          <w:lang w:bidi="fa-IR"/>
        </w:rPr>
        <w:t>مشروع‌ترین شکل</w:t>
      </w:r>
      <w:r w:rsidR="00C166E1" w:rsidRPr="008945DF">
        <w:rPr>
          <w:rFonts w:cs="B Nazanin" w:hint="cs"/>
          <w:rtl/>
          <w:lang w:bidi="fa-IR"/>
        </w:rPr>
        <w:t xml:space="preserve"> رابطه صمیمانه، همدلی است</w:t>
      </w:r>
      <w:r w:rsidR="00F86E9B" w:rsidRPr="008945DF">
        <w:rPr>
          <w:rFonts w:cs="B Nazanin"/>
          <w:rtl/>
          <w:lang w:bidi="fa-IR"/>
        </w:rPr>
        <w:t xml:space="preserve">. </w:t>
      </w:r>
      <w:r w:rsidR="00A77665" w:rsidRPr="008945DF">
        <w:rPr>
          <w:rFonts w:cs="B Nazanin" w:hint="cs"/>
          <w:rtl/>
          <w:lang w:bidi="fa-IR"/>
        </w:rPr>
        <w:t>همدلی رفتاری است که در آن فرد از جهت افکار، احساسات و رفتار، خود را جای دیگری می</w:t>
      </w:r>
      <w:r w:rsidR="006B515D" w:rsidRPr="008945DF">
        <w:rPr>
          <w:rFonts w:cs="B Nazanin" w:hint="cs"/>
          <w:rtl/>
          <w:lang w:bidi="fa-IR"/>
        </w:rPr>
        <w:t>‌گذارد تا قادر به درک دیدگاه فرد شود و متناسب با این دیدگاه با او رفتار کند. در واقع همدلی درک فرد از احساسات، افکار و تجربیات یک فرد دیگر بوده و به معنای درک عاطفی دیگران است (آتان</w:t>
      </w:r>
      <w:r w:rsidR="006B515D" w:rsidRPr="008945DF">
        <w:rPr>
          <w:rStyle w:val="FootnoteReference"/>
          <w:rFonts w:cs="B Nazanin"/>
          <w:rtl/>
          <w:lang w:bidi="fa-IR"/>
        </w:rPr>
        <w:footnoteReference w:id="1"/>
      </w:r>
      <w:r w:rsidR="006B515D" w:rsidRPr="008945DF">
        <w:rPr>
          <w:rFonts w:cs="B Nazanin" w:hint="cs"/>
          <w:rtl/>
          <w:lang w:bidi="fa-IR"/>
        </w:rPr>
        <w:t>، 2018).</w:t>
      </w:r>
      <w:r w:rsidR="00F86E9B" w:rsidRPr="008945DF">
        <w:rPr>
          <w:rFonts w:cs="B Nazanin"/>
          <w:rtl/>
          <w:lang w:bidi="fa-IR"/>
        </w:rPr>
        <w:t xml:space="preserve"> </w:t>
      </w:r>
      <w:r w:rsidR="004C10B0" w:rsidRPr="008945DF">
        <w:rPr>
          <w:rFonts w:cs="B Nazanin" w:hint="cs"/>
          <w:rtl/>
          <w:lang w:bidi="fa-IR"/>
        </w:rPr>
        <w:t xml:space="preserve">البته </w:t>
      </w:r>
      <w:r w:rsidR="00F86E9B" w:rsidRPr="008945DF">
        <w:rPr>
          <w:rFonts w:cs="B Nazanin"/>
          <w:rtl/>
          <w:lang w:bidi="fa-IR"/>
        </w:rPr>
        <w:t xml:space="preserve">همدلی </w:t>
      </w:r>
      <w:r w:rsidR="00C166E1" w:rsidRPr="008945DF">
        <w:rPr>
          <w:rFonts w:cs="B Nazanin" w:hint="cs"/>
          <w:rtl/>
          <w:lang w:bidi="fa-IR"/>
        </w:rPr>
        <w:t xml:space="preserve">هر دو مؤلفه </w:t>
      </w:r>
      <w:r w:rsidR="00F86E9B" w:rsidRPr="008945DF">
        <w:rPr>
          <w:rFonts w:cs="B Nazanin"/>
          <w:rtl/>
          <w:lang w:bidi="fa-IR"/>
        </w:rPr>
        <w:t>عاطفی و شناختی</w:t>
      </w:r>
      <w:r w:rsidR="00C166E1" w:rsidRPr="008945DF">
        <w:rPr>
          <w:rFonts w:cs="B Nazanin" w:hint="cs"/>
          <w:rtl/>
          <w:lang w:bidi="fa-IR"/>
        </w:rPr>
        <w:t xml:space="preserve"> را دارا است</w:t>
      </w:r>
      <w:r w:rsidR="004C10B0" w:rsidRPr="008945DF">
        <w:rPr>
          <w:rFonts w:cs="B Nazanin" w:hint="cs"/>
          <w:rtl/>
          <w:lang w:bidi="fa-IR"/>
        </w:rPr>
        <w:t>؛ همدلی شناختی به معنای درک ذهنی و داشتن تصویری از حالات روانی فرد دیگر است. همدلی عاطفی نیز ارائه پاسخ عاطفی به رفتارهای فرد مقابل و ایجاد یک ارتباط عاطفی است. در واقع همدلی عاطفی تجربه جانشینی هیجانات دیگران است (اسپاتارو</w:t>
      </w:r>
      <w:r w:rsidR="004C10B0" w:rsidRPr="008945DF">
        <w:rPr>
          <w:rStyle w:val="FootnoteReference"/>
          <w:rFonts w:cs="B Nazanin"/>
          <w:rtl/>
          <w:lang w:bidi="fa-IR"/>
        </w:rPr>
        <w:footnoteReference w:id="2"/>
      </w:r>
      <w:r w:rsidR="004C10B0" w:rsidRPr="008945DF">
        <w:rPr>
          <w:rFonts w:cs="B Nazanin" w:hint="cs"/>
          <w:rtl/>
          <w:lang w:bidi="fa-IR"/>
        </w:rPr>
        <w:t xml:space="preserve"> و همکاران، 2020). </w:t>
      </w:r>
      <w:r w:rsidR="00F86E9B" w:rsidRPr="008945DF">
        <w:rPr>
          <w:rFonts w:cs="B Nazanin"/>
          <w:rtl/>
          <w:lang w:bidi="fa-IR"/>
        </w:rPr>
        <w:t xml:space="preserve"> </w:t>
      </w:r>
    </w:p>
    <w:p w14:paraId="26831D82" w14:textId="1FC0FA72" w:rsidR="00A96896" w:rsidRPr="008945DF" w:rsidRDefault="00F86E9B" w:rsidP="004C4BC6">
      <w:pPr>
        <w:bidi/>
        <w:spacing w:after="0" w:line="240" w:lineRule="auto"/>
        <w:jc w:val="both"/>
        <w:rPr>
          <w:rFonts w:cs="B Nazanin"/>
          <w:rtl/>
          <w:lang w:bidi="fa-IR"/>
        </w:rPr>
      </w:pPr>
      <w:r w:rsidRPr="008945DF">
        <w:rPr>
          <w:rFonts w:cs="B Nazanin"/>
          <w:rtl/>
          <w:lang w:bidi="fa-IR"/>
        </w:rPr>
        <w:t xml:space="preserve">از دیگر متغیرهای مؤثر بر روابط شاد و </w:t>
      </w:r>
      <w:r w:rsidRPr="008945DF">
        <w:rPr>
          <w:rFonts w:cs="B Nazanin" w:hint="cs"/>
          <w:rtl/>
          <w:lang w:bidi="fa-IR"/>
        </w:rPr>
        <w:t>مانا</w:t>
      </w:r>
      <w:r w:rsidRPr="008945DF">
        <w:rPr>
          <w:rFonts w:cs="B Nazanin"/>
          <w:rtl/>
          <w:lang w:bidi="fa-IR"/>
        </w:rPr>
        <w:t xml:space="preserve"> در زندگی زوجی، خودتنظیمی زناشویی است (عیسی‌نژاد و همکاران، 1396). در </w:t>
      </w:r>
      <w:r w:rsidR="00C166E1" w:rsidRPr="008945DF">
        <w:rPr>
          <w:rFonts w:cs="B Nazanin" w:hint="cs"/>
          <w:rtl/>
          <w:lang w:bidi="fa-IR"/>
        </w:rPr>
        <w:t>رابطه زوجی،</w:t>
      </w:r>
      <w:r w:rsidRPr="008945DF">
        <w:rPr>
          <w:rFonts w:cs="B Nazanin"/>
          <w:rtl/>
          <w:lang w:bidi="fa-IR"/>
        </w:rPr>
        <w:t xml:space="preserve"> خودتنظیمی به‌طور خاص بر رفتار تمرکز می‌کند. </w:t>
      </w:r>
      <w:r w:rsidR="006500F9" w:rsidRPr="008945DF">
        <w:rPr>
          <w:rFonts w:cs="B Nazanin" w:hint="cs"/>
          <w:rtl/>
          <w:lang w:bidi="fa-IR"/>
        </w:rPr>
        <w:t xml:space="preserve">به سبب آنکه در رابطه زوجی رفتارها دیده و قضاوت می‌شوند، </w:t>
      </w:r>
      <w:r w:rsidR="00B97B36" w:rsidRPr="008945DF">
        <w:rPr>
          <w:rFonts w:cs="B Nazanin" w:hint="cs"/>
          <w:rtl/>
          <w:lang w:bidi="fa-IR"/>
        </w:rPr>
        <w:t xml:space="preserve">این </w:t>
      </w:r>
      <w:r w:rsidRPr="008945DF">
        <w:rPr>
          <w:rFonts w:cs="B Nazanin"/>
          <w:rtl/>
          <w:lang w:bidi="fa-IR"/>
        </w:rPr>
        <w:t>رفتارها</w:t>
      </w:r>
      <w:r w:rsidR="00B97B36" w:rsidRPr="008945DF">
        <w:rPr>
          <w:rFonts w:cs="B Nazanin" w:hint="cs"/>
          <w:rtl/>
          <w:lang w:bidi="fa-IR"/>
        </w:rPr>
        <w:t xml:space="preserve"> هستند که</w:t>
      </w:r>
      <w:r w:rsidRPr="008945DF">
        <w:rPr>
          <w:rFonts w:cs="B Nazanin"/>
          <w:rtl/>
          <w:lang w:bidi="fa-IR"/>
        </w:rPr>
        <w:t xml:space="preserve"> تأثیر قابل‌توجهی بر شریک زندگی دارند و در نهایت بر کیفیت و پایداری رابط</w:t>
      </w:r>
      <w:r w:rsidR="00EB6A6E" w:rsidRPr="008945DF">
        <w:rPr>
          <w:rFonts w:cs="B Nazanin" w:hint="cs"/>
          <w:rtl/>
          <w:lang w:bidi="fa-IR"/>
        </w:rPr>
        <w:t>ه</w:t>
      </w:r>
      <w:r w:rsidRPr="008945DF">
        <w:rPr>
          <w:rFonts w:cs="B Nazanin"/>
          <w:rtl/>
          <w:lang w:bidi="fa-IR"/>
        </w:rPr>
        <w:t xml:space="preserve"> تأثیر می‌گذارند. </w:t>
      </w:r>
      <w:r w:rsidR="006500F9" w:rsidRPr="008945DF">
        <w:rPr>
          <w:rFonts w:cs="B Nazanin" w:hint="cs"/>
          <w:rtl/>
          <w:lang w:bidi="fa-IR"/>
        </w:rPr>
        <w:t>بر همین اساس</w:t>
      </w:r>
      <w:r w:rsidRPr="008945DF">
        <w:rPr>
          <w:rFonts w:cs="B Nazanin"/>
          <w:rtl/>
          <w:lang w:bidi="fa-IR"/>
        </w:rPr>
        <w:t xml:space="preserve"> در عمل، خودتنظیمی</w:t>
      </w:r>
      <w:r w:rsidR="006500F9" w:rsidRPr="008945DF">
        <w:rPr>
          <w:rFonts w:cs="B Nazanin" w:hint="cs"/>
          <w:rtl/>
          <w:lang w:bidi="fa-IR"/>
        </w:rPr>
        <w:t xml:space="preserve"> زناشویی</w:t>
      </w:r>
      <w:r w:rsidRPr="008945DF">
        <w:rPr>
          <w:rFonts w:cs="B Nazanin"/>
          <w:rtl/>
          <w:lang w:bidi="fa-IR"/>
        </w:rPr>
        <w:t xml:space="preserve"> به معنای توانایی تحلیل رفتارهای مفید و غیرمفید در تعاملات زو</w:t>
      </w:r>
      <w:r w:rsidR="006500F9" w:rsidRPr="008945DF">
        <w:rPr>
          <w:rFonts w:cs="B Nazanin" w:hint="cs"/>
          <w:rtl/>
          <w:lang w:bidi="fa-IR"/>
        </w:rPr>
        <w:t xml:space="preserve">جین </w:t>
      </w:r>
      <w:r w:rsidRPr="008945DF">
        <w:rPr>
          <w:rFonts w:cs="B Nazanin"/>
          <w:rtl/>
          <w:lang w:bidi="fa-IR"/>
        </w:rPr>
        <w:t xml:space="preserve">است. این تحلیل می‌تواند شامل شناسایی الگوهای رفتاری باشد که به بهبود یا تضعیف رابطه </w:t>
      </w:r>
      <w:r w:rsidRPr="008945DF">
        <w:rPr>
          <w:rFonts w:cs="B Nazanin"/>
          <w:rtl/>
          <w:lang w:bidi="fa-IR"/>
        </w:rPr>
        <w:t>منجر می‌شود (ویل</w:t>
      </w:r>
      <w:r w:rsidR="00394AE3" w:rsidRPr="008945DF">
        <w:rPr>
          <w:rFonts w:cs="B Nazanin" w:hint="cs"/>
          <w:rtl/>
          <w:lang w:bidi="fa-IR"/>
        </w:rPr>
        <w:t>سون</w:t>
      </w:r>
      <w:r w:rsidR="00394AE3" w:rsidRPr="008945DF">
        <w:rPr>
          <w:rStyle w:val="FootnoteReference"/>
          <w:rFonts w:cs="B Nazanin"/>
          <w:rtl/>
          <w:lang w:bidi="fa-IR"/>
        </w:rPr>
        <w:footnoteReference w:id="3"/>
      </w:r>
      <w:r w:rsidR="00394AE3" w:rsidRPr="008945DF">
        <w:rPr>
          <w:rFonts w:cs="B Nazanin" w:hint="cs"/>
          <w:rtl/>
          <w:lang w:bidi="fa-IR"/>
        </w:rPr>
        <w:t xml:space="preserve"> </w:t>
      </w:r>
      <w:r w:rsidRPr="008945DF">
        <w:rPr>
          <w:rFonts w:cs="B Nazanin"/>
          <w:rtl/>
          <w:lang w:bidi="fa-IR"/>
        </w:rPr>
        <w:t>و همکاران، 2005).</w:t>
      </w:r>
      <w:r w:rsidR="00E9084B" w:rsidRPr="008945DF">
        <w:rPr>
          <w:rFonts w:cs="B Nazanin" w:hint="cs"/>
          <w:rtl/>
          <w:lang w:bidi="fa-IR"/>
        </w:rPr>
        <w:t xml:space="preserve"> </w:t>
      </w:r>
      <w:r w:rsidR="006500F9" w:rsidRPr="008945DF">
        <w:rPr>
          <w:rFonts w:cs="B Nazanin" w:hint="cs"/>
          <w:rtl/>
          <w:lang w:bidi="fa-IR"/>
        </w:rPr>
        <w:t xml:space="preserve">در واقع </w:t>
      </w:r>
      <w:r w:rsidRPr="008945DF">
        <w:rPr>
          <w:rFonts w:cs="B Nazanin"/>
          <w:rtl/>
          <w:lang w:bidi="fa-IR"/>
        </w:rPr>
        <w:t>خودتنظیمی زناشویی شامل مهارت‌هایی است که به زو</w:t>
      </w:r>
      <w:r w:rsidR="006500F9" w:rsidRPr="008945DF">
        <w:rPr>
          <w:rFonts w:cs="B Nazanin" w:hint="cs"/>
          <w:rtl/>
          <w:lang w:bidi="fa-IR"/>
        </w:rPr>
        <w:t>جین</w:t>
      </w:r>
      <w:r w:rsidRPr="008945DF">
        <w:rPr>
          <w:rFonts w:cs="B Nazanin"/>
          <w:rtl/>
          <w:lang w:bidi="fa-IR"/>
        </w:rPr>
        <w:t xml:space="preserve"> این امکان را می‌دهد تا روابط‌‌شان را ارزیابی کنند، اهدافی تعیین نمایند، تغییرات لازم را اعمال کنند و پیشرفت خود را بسنجند. زوج</w:t>
      </w:r>
      <w:r w:rsidRPr="008945DF">
        <w:rPr>
          <w:rFonts w:cs="B Nazanin" w:hint="cs"/>
          <w:rtl/>
          <w:lang w:bidi="fa-IR"/>
        </w:rPr>
        <w:t>‌هایی</w:t>
      </w:r>
      <w:r w:rsidRPr="008945DF">
        <w:rPr>
          <w:rFonts w:cs="B Nazanin"/>
          <w:rtl/>
          <w:lang w:bidi="fa-IR"/>
        </w:rPr>
        <w:t xml:space="preserve"> که از قابلیت خودتنظیمی بهره</w:t>
      </w:r>
      <w:r w:rsidR="006500F9" w:rsidRPr="008945DF">
        <w:rPr>
          <w:rFonts w:cs="B Nazanin" w:hint="cs"/>
          <w:rtl/>
          <w:lang w:bidi="fa-IR"/>
        </w:rPr>
        <w:t>‌مند هستند</w:t>
      </w:r>
      <w:r w:rsidRPr="008945DF">
        <w:rPr>
          <w:rFonts w:cs="B Nazanin"/>
          <w:rtl/>
          <w:lang w:bidi="fa-IR"/>
        </w:rPr>
        <w:t>،</w:t>
      </w:r>
      <w:r w:rsidR="00E9084B" w:rsidRPr="008945DF">
        <w:rPr>
          <w:rFonts w:cs="B Nazanin" w:hint="cs"/>
          <w:rtl/>
          <w:lang w:bidi="fa-IR"/>
        </w:rPr>
        <w:t xml:space="preserve"> </w:t>
      </w:r>
      <w:r w:rsidRPr="008945DF">
        <w:rPr>
          <w:rFonts w:cs="B Nazanin"/>
          <w:rtl/>
          <w:lang w:bidi="fa-IR"/>
        </w:rPr>
        <w:t>رضایت و ثبات بیشتری در روابط خود تجربه می‌کنند ‌(عدل</w:t>
      </w:r>
      <w:r w:rsidR="00CF6EC0" w:rsidRPr="008945DF">
        <w:rPr>
          <w:rStyle w:val="FootnoteReference"/>
          <w:rFonts w:cs="B Nazanin"/>
          <w:rtl/>
          <w:lang w:bidi="fa-IR"/>
        </w:rPr>
        <w:footnoteReference w:id="4"/>
      </w:r>
      <w:r w:rsidRPr="008945DF">
        <w:rPr>
          <w:rFonts w:cs="B Nazanin"/>
          <w:rtl/>
          <w:lang w:bidi="fa-IR"/>
        </w:rPr>
        <w:t xml:space="preserve"> و همکاران، 2024)</w:t>
      </w:r>
      <w:r w:rsidR="00E9084B" w:rsidRPr="008945DF">
        <w:rPr>
          <w:rFonts w:cs="B Nazanin" w:hint="cs"/>
          <w:rtl/>
          <w:lang w:bidi="fa-IR"/>
        </w:rPr>
        <w:t>.</w:t>
      </w:r>
    </w:p>
    <w:p w14:paraId="5597BE41" w14:textId="239A216B" w:rsidR="00F86E9B" w:rsidRPr="008945DF" w:rsidRDefault="00F86E9B" w:rsidP="004C4BC6">
      <w:pPr>
        <w:bidi/>
        <w:spacing w:after="0" w:line="240" w:lineRule="auto"/>
        <w:jc w:val="both"/>
        <w:rPr>
          <w:rFonts w:cs="B Nazanin"/>
          <w:rtl/>
          <w:lang w:bidi="fa-IR"/>
        </w:rPr>
      </w:pPr>
      <w:r w:rsidRPr="008945DF">
        <w:rPr>
          <w:rFonts w:cs="B Nazanin"/>
          <w:rtl/>
          <w:lang w:bidi="fa-IR"/>
        </w:rPr>
        <w:t xml:space="preserve">بنابراین، با توجّه ‌به </w:t>
      </w:r>
      <w:r w:rsidR="006500F9" w:rsidRPr="008945DF">
        <w:rPr>
          <w:rFonts w:cs="B Nazanin" w:hint="cs"/>
          <w:rtl/>
          <w:lang w:bidi="fa-IR"/>
        </w:rPr>
        <w:t>آنچه ذکر شد</w:t>
      </w:r>
      <w:r w:rsidRPr="008945DF">
        <w:rPr>
          <w:rFonts w:cs="B Nazanin"/>
          <w:rtl/>
          <w:lang w:bidi="fa-IR"/>
        </w:rPr>
        <w:t xml:space="preserve"> </w:t>
      </w:r>
      <w:r w:rsidR="00EB6A6E" w:rsidRPr="008945DF">
        <w:rPr>
          <w:rFonts w:cs="B Nazanin"/>
          <w:rtl/>
          <w:lang w:bidi="fa-IR"/>
        </w:rPr>
        <w:t>همدلی</w:t>
      </w:r>
      <w:r w:rsidR="00EB6A6E" w:rsidRPr="008945DF">
        <w:rPr>
          <w:rFonts w:cs="B Nazanin" w:hint="cs"/>
          <w:rtl/>
          <w:lang w:bidi="fa-IR"/>
        </w:rPr>
        <w:t xml:space="preserve"> و </w:t>
      </w:r>
      <w:r w:rsidRPr="008945DF">
        <w:rPr>
          <w:rFonts w:cs="B Nazanin"/>
          <w:rtl/>
          <w:lang w:bidi="fa-IR"/>
        </w:rPr>
        <w:t>خودتنظیمی زناشویی</w:t>
      </w:r>
      <w:r w:rsidR="00EB6A6E" w:rsidRPr="008945DF">
        <w:rPr>
          <w:rFonts w:cs="B Nazanin" w:hint="cs"/>
          <w:rtl/>
          <w:lang w:bidi="fa-IR"/>
        </w:rPr>
        <w:t xml:space="preserve"> </w:t>
      </w:r>
      <w:r w:rsidRPr="008945DF">
        <w:rPr>
          <w:rFonts w:cs="B Nazanin"/>
          <w:rtl/>
          <w:lang w:bidi="fa-IR"/>
        </w:rPr>
        <w:t xml:space="preserve">نقش کلیدی در بهبود روابط زناشویی دارند ‌(طهماسبی و </w:t>
      </w:r>
      <w:r w:rsidR="00AF4E67" w:rsidRPr="008945DF">
        <w:rPr>
          <w:rFonts w:cs="B Nazanin" w:hint="cs"/>
          <w:rtl/>
          <w:lang w:bidi="fa-IR"/>
        </w:rPr>
        <w:t>خرم‌آبادی</w:t>
      </w:r>
      <w:r w:rsidRPr="008945DF">
        <w:rPr>
          <w:rFonts w:cs="B Nazanin"/>
          <w:rtl/>
          <w:lang w:bidi="fa-IR"/>
        </w:rPr>
        <w:t>، 1403؛ صولت پتلو و همکاران، 1401)</w:t>
      </w:r>
      <w:r w:rsidRPr="008945DF">
        <w:rPr>
          <w:rFonts w:cs="B Nazanin" w:hint="cs"/>
          <w:rtl/>
          <w:lang w:bidi="fa-IR"/>
        </w:rPr>
        <w:t>.</w:t>
      </w:r>
      <w:r w:rsidR="00EB6A6E" w:rsidRPr="008945DF">
        <w:rPr>
          <w:rFonts w:cs="B Nazanin" w:hint="cs"/>
          <w:rtl/>
          <w:lang w:bidi="fa-IR"/>
        </w:rPr>
        <w:t xml:space="preserve"> بنابراین</w:t>
      </w:r>
      <w:r w:rsidRPr="008945DF">
        <w:rPr>
          <w:rFonts w:cs="B Nazanin"/>
          <w:rtl/>
          <w:lang w:bidi="fa-IR"/>
        </w:rPr>
        <w:t xml:space="preserve"> ضروری است که این مؤلفه‌ها به منظور ارتقاء و بهبود روابط و افزایش رضایت از یکدیگر، مورد توجه قرار گیرند. در این راستا، ارائه مدل‌های مختلف پیشگیرانه، آموزشی و درمانی برای افزایش آگاهی، رضایت و بهبود روابط زوج</w:t>
      </w:r>
      <w:r w:rsidR="004829E3" w:rsidRPr="008945DF">
        <w:rPr>
          <w:rFonts w:cs="B Nazanin" w:hint="cs"/>
          <w:rtl/>
          <w:lang w:bidi="fa-IR"/>
        </w:rPr>
        <w:t>ین</w:t>
      </w:r>
      <w:r w:rsidRPr="008945DF">
        <w:rPr>
          <w:rFonts w:cs="B Nazanin" w:hint="cs"/>
          <w:rtl/>
          <w:lang w:bidi="fa-IR"/>
        </w:rPr>
        <w:t xml:space="preserve"> </w:t>
      </w:r>
      <w:r w:rsidR="004829E3" w:rsidRPr="008945DF">
        <w:rPr>
          <w:rFonts w:cs="B Nazanin" w:hint="cs"/>
          <w:rtl/>
          <w:lang w:bidi="fa-IR"/>
        </w:rPr>
        <w:t>دارای اهمیت</w:t>
      </w:r>
      <w:r w:rsidRPr="008945DF">
        <w:rPr>
          <w:rFonts w:cs="B Nazanin"/>
          <w:rtl/>
          <w:lang w:bidi="fa-IR"/>
        </w:rPr>
        <w:t xml:space="preserve"> </w:t>
      </w:r>
      <w:r w:rsidR="004829E3" w:rsidRPr="008945DF">
        <w:rPr>
          <w:rFonts w:cs="B Nazanin" w:hint="cs"/>
          <w:rtl/>
          <w:lang w:bidi="fa-IR"/>
        </w:rPr>
        <w:t>است</w:t>
      </w:r>
      <w:r w:rsidRPr="008945DF">
        <w:rPr>
          <w:rFonts w:cs="B Nazanin"/>
          <w:rtl/>
          <w:lang w:bidi="fa-IR"/>
        </w:rPr>
        <w:t>. مدل حباب زوجی</w:t>
      </w:r>
      <w:r w:rsidR="004829E3" w:rsidRPr="008945DF">
        <w:rPr>
          <w:rStyle w:val="FootnoteReference"/>
          <w:rFonts w:cs="B Nazanin"/>
          <w:rtl/>
          <w:lang w:bidi="fa-IR"/>
        </w:rPr>
        <w:footnoteReference w:id="5"/>
      </w:r>
      <w:r w:rsidRPr="008945DF">
        <w:rPr>
          <w:rFonts w:cs="B Nazanin"/>
          <w:rtl/>
          <w:lang w:bidi="fa-IR"/>
        </w:rPr>
        <w:t xml:space="preserve"> به عنوان نمادی کاربردی </w:t>
      </w:r>
      <w:r w:rsidR="004829E3" w:rsidRPr="008945DF">
        <w:rPr>
          <w:rFonts w:cs="B Nazanin" w:hint="cs"/>
          <w:rtl/>
          <w:lang w:bidi="fa-IR"/>
        </w:rPr>
        <w:t xml:space="preserve">برای ایجاد </w:t>
      </w:r>
      <w:r w:rsidRPr="008945DF">
        <w:rPr>
          <w:rFonts w:cs="B Nazanin"/>
          <w:rtl/>
          <w:lang w:bidi="fa-IR"/>
        </w:rPr>
        <w:t>یک رابطه</w:t>
      </w:r>
      <w:r w:rsidR="004829E3" w:rsidRPr="008945DF">
        <w:rPr>
          <w:rFonts w:cs="B Nazanin" w:hint="cs"/>
          <w:rtl/>
          <w:lang w:bidi="fa-IR"/>
        </w:rPr>
        <w:t xml:space="preserve"> ایمن</w:t>
      </w:r>
      <w:r w:rsidRPr="008945DF">
        <w:rPr>
          <w:rFonts w:cs="B Nazanin"/>
          <w:rtl/>
          <w:lang w:bidi="fa-IR"/>
        </w:rPr>
        <w:t xml:space="preserve"> و از جمله پیش‌نیازها</w:t>
      </w:r>
      <w:r w:rsidR="00A96896" w:rsidRPr="008945DF">
        <w:rPr>
          <w:rFonts w:cs="B Nazanin" w:hint="cs"/>
          <w:rtl/>
          <w:lang w:bidi="fa-IR"/>
        </w:rPr>
        <w:t>ی</w:t>
      </w:r>
      <w:r w:rsidRPr="008945DF">
        <w:rPr>
          <w:rFonts w:cs="B Nazanin"/>
          <w:rtl/>
          <w:lang w:bidi="fa-IR"/>
        </w:rPr>
        <w:t xml:space="preserve"> </w:t>
      </w:r>
      <w:r w:rsidR="00EB6A6E" w:rsidRPr="008945DF">
        <w:rPr>
          <w:rFonts w:cs="B Nazanin" w:hint="cs"/>
          <w:rtl/>
          <w:lang w:bidi="fa-IR"/>
        </w:rPr>
        <w:t>یک</w:t>
      </w:r>
      <w:r w:rsidRPr="008945DF">
        <w:rPr>
          <w:rFonts w:cs="B Nazanin"/>
          <w:rtl/>
          <w:lang w:bidi="fa-IR"/>
        </w:rPr>
        <w:t xml:space="preserve"> ازدواج موفق به شمار می‌رود</w:t>
      </w:r>
      <w:r w:rsidR="00A96896" w:rsidRPr="008945DF">
        <w:rPr>
          <w:rFonts w:cs="B Nazanin" w:hint="cs"/>
          <w:rtl/>
          <w:lang w:bidi="fa-IR"/>
        </w:rPr>
        <w:t xml:space="preserve"> </w:t>
      </w:r>
      <w:r w:rsidRPr="008945DF">
        <w:rPr>
          <w:rFonts w:cs="B Nazanin"/>
          <w:rtl/>
          <w:lang w:bidi="fa-IR"/>
        </w:rPr>
        <w:t>(تاتکین</w:t>
      </w:r>
      <w:r w:rsidRPr="008945DF">
        <w:rPr>
          <w:rFonts w:cs="B Nazanin"/>
          <w:vertAlign w:val="superscript"/>
          <w:rtl/>
          <w:lang w:bidi="fa-IR"/>
        </w:rPr>
        <w:footnoteReference w:id="6"/>
      </w:r>
      <w:r w:rsidRPr="008945DF">
        <w:rPr>
          <w:rFonts w:cs="B Nazanin"/>
          <w:rtl/>
          <w:lang w:bidi="fa-IR"/>
        </w:rPr>
        <w:t>، 2018). این مدل</w:t>
      </w:r>
      <w:r w:rsidR="00E9084B" w:rsidRPr="008945DF">
        <w:rPr>
          <w:rFonts w:cs="B Nazanin" w:hint="cs"/>
          <w:rtl/>
          <w:lang w:bidi="fa-IR"/>
        </w:rPr>
        <w:t xml:space="preserve"> که توسط استن تاتکین ابداع شده است،</w:t>
      </w:r>
      <w:r w:rsidRPr="008945DF">
        <w:rPr>
          <w:rFonts w:cs="B Nazanin"/>
          <w:rtl/>
          <w:lang w:bidi="fa-IR"/>
        </w:rPr>
        <w:t xml:space="preserve"> بر پایه سه حوزه اصلی شامل علوم اعصاب، نظریه دلبستگی و بیولوژی انگیختگی انسان که مرتبط با مدیریت هیجان</w:t>
      </w:r>
      <w:r w:rsidR="00EB6A6E" w:rsidRPr="008945DF">
        <w:rPr>
          <w:rFonts w:cs="B Nazanin" w:hint="cs"/>
          <w:rtl/>
          <w:lang w:bidi="fa-IR"/>
        </w:rPr>
        <w:t>ات</w:t>
      </w:r>
      <w:r w:rsidRPr="008945DF">
        <w:rPr>
          <w:rFonts w:cs="B Nazanin"/>
          <w:rtl/>
          <w:lang w:bidi="fa-IR"/>
        </w:rPr>
        <w:t xml:space="preserve"> زوج</w:t>
      </w:r>
      <w:r w:rsidR="004756D3" w:rsidRPr="008945DF">
        <w:rPr>
          <w:rFonts w:cs="B Nazanin" w:hint="cs"/>
          <w:rtl/>
          <w:lang w:bidi="fa-IR"/>
        </w:rPr>
        <w:t>ین</w:t>
      </w:r>
      <w:r w:rsidRPr="008945DF">
        <w:rPr>
          <w:rFonts w:cs="B Nazanin"/>
          <w:rtl/>
          <w:lang w:bidi="fa-IR"/>
        </w:rPr>
        <w:t xml:space="preserve"> است</w:t>
      </w:r>
      <w:r w:rsidR="00EB6A6E" w:rsidRPr="008945DF">
        <w:rPr>
          <w:rFonts w:cs="B Nazanin" w:hint="cs"/>
          <w:rtl/>
          <w:lang w:bidi="fa-IR"/>
        </w:rPr>
        <w:t>،</w:t>
      </w:r>
      <w:r w:rsidRPr="008945DF">
        <w:rPr>
          <w:rFonts w:cs="B Nazanin"/>
          <w:rtl/>
          <w:lang w:bidi="fa-IR"/>
        </w:rPr>
        <w:t xml:space="preserve"> طراحی </w:t>
      </w:r>
      <w:r w:rsidR="00EB6A6E" w:rsidRPr="008945DF">
        <w:rPr>
          <w:rFonts w:cs="B Nazanin" w:hint="cs"/>
          <w:rtl/>
          <w:lang w:bidi="fa-IR"/>
        </w:rPr>
        <w:t>شده</w:t>
      </w:r>
      <w:r w:rsidRPr="008945DF">
        <w:rPr>
          <w:rFonts w:cs="B Nazanin"/>
          <w:rtl/>
          <w:lang w:bidi="fa-IR"/>
        </w:rPr>
        <w:t xml:space="preserve"> و از تمرینات رفتاری برای تقویت و حفظ دائمی این ساختار استفاده می‌کند. حباب زوجی که تاتک</w:t>
      </w:r>
      <w:r w:rsidRPr="008945DF">
        <w:rPr>
          <w:rFonts w:cs="B Nazanin" w:hint="cs"/>
          <w:rtl/>
          <w:lang w:bidi="fa-IR"/>
        </w:rPr>
        <w:t>ی</w:t>
      </w:r>
      <w:r w:rsidRPr="008945DF">
        <w:rPr>
          <w:rFonts w:cs="B Nazanin" w:hint="eastAsia"/>
          <w:rtl/>
          <w:lang w:bidi="fa-IR"/>
        </w:rPr>
        <w:t>ن</w:t>
      </w:r>
      <w:r w:rsidRPr="008945DF">
        <w:rPr>
          <w:rFonts w:cs="B Nazanin"/>
          <w:rtl/>
          <w:lang w:bidi="fa-IR"/>
        </w:rPr>
        <w:t xml:space="preserve"> از ا</w:t>
      </w:r>
      <w:r w:rsidRPr="008945DF">
        <w:rPr>
          <w:rFonts w:cs="B Nazanin" w:hint="cs"/>
          <w:rtl/>
          <w:lang w:bidi="fa-IR"/>
        </w:rPr>
        <w:t>ی</w:t>
      </w:r>
      <w:r w:rsidRPr="008945DF">
        <w:rPr>
          <w:rFonts w:cs="B Nazanin" w:hint="eastAsia"/>
          <w:rtl/>
          <w:lang w:bidi="fa-IR"/>
        </w:rPr>
        <w:t>ن</w:t>
      </w:r>
      <w:r w:rsidRPr="008945DF">
        <w:rPr>
          <w:rFonts w:cs="B Nazanin"/>
          <w:rtl/>
          <w:lang w:bidi="fa-IR"/>
        </w:rPr>
        <w:t xml:space="preserve"> عنوان برا</w:t>
      </w:r>
      <w:r w:rsidRPr="008945DF">
        <w:rPr>
          <w:rFonts w:cs="B Nazanin" w:hint="cs"/>
          <w:rtl/>
          <w:lang w:bidi="fa-IR"/>
        </w:rPr>
        <w:t>ی</w:t>
      </w:r>
      <w:r w:rsidRPr="008945DF">
        <w:rPr>
          <w:rFonts w:cs="B Nazanin"/>
          <w:rtl/>
          <w:lang w:bidi="fa-IR"/>
        </w:rPr>
        <w:t xml:space="preserve"> مدل خود استفاده کرده است، به غشایی محافظ اشاره دارد که زو</w:t>
      </w:r>
      <w:r w:rsidR="00FB40EE" w:rsidRPr="008945DF">
        <w:rPr>
          <w:rFonts w:cs="B Nazanin" w:hint="cs"/>
          <w:rtl/>
          <w:lang w:bidi="fa-IR"/>
        </w:rPr>
        <w:t xml:space="preserve">جین </w:t>
      </w:r>
      <w:r w:rsidRPr="008945DF">
        <w:rPr>
          <w:rFonts w:cs="B Nazanin"/>
          <w:rtl/>
          <w:lang w:bidi="fa-IR"/>
        </w:rPr>
        <w:t>را در برابر تهدیدهای بیرونی حفظ می‌کند و صمیمیت و امنیت بین</w:t>
      </w:r>
      <w:r w:rsidR="005B578E" w:rsidRPr="008945DF">
        <w:rPr>
          <w:rFonts w:cs="B Nazanin" w:hint="cs"/>
          <w:rtl/>
          <w:lang w:bidi="fa-IR"/>
        </w:rPr>
        <w:t xml:space="preserve"> زوجین</w:t>
      </w:r>
      <w:r w:rsidRPr="008945DF">
        <w:rPr>
          <w:rFonts w:cs="B Nazanin"/>
          <w:rtl/>
          <w:lang w:bidi="fa-IR"/>
        </w:rPr>
        <w:t xml:space="preserve"> را تقویت می‌کند</w:t>
      </w:r>
      <w:r w:rsidR="00A96896" w:rsidRPr="008945DF">
        <w:rPr>
          <w:rFonts w:cs="B Nazanin" w:hint="cs"/>
          <w:rtl/>
          <w:lang w:bidi="fa-IR"/>
        </w:rPr>
        <w:t xml:space="preserve"> </w:t>
      </w:r>
      <w:r w:rsidRPr="008945DF">
        <w:rPr>
          <w:rFonts w:cs="B Nazanin"/>
          <w:rtl/>
          <w:lang w:bidi="fa-IR"/>
        </w:rPr>
        <w:t>(تاتکی</w:t>
      </w:r>
      <w:r w:rsidR="005B578E" w:rsidRPr="008945DF">
        <w:rPr>
          <w:rFonts w:cs="B Nazanin" w:hint="cs"/>
          <w:rtl/>
          <w:lang w:bidi="fa-IR"/>
        </w:rPr>
        <w:t>ن،</w:t>
      </w:r>
      <w:r w:rsidRPr="008945DF">
        <w:rPr>
          <w:rFonts w:cs="B Nazanin"/>
          <w:rtl/>
          <w:lang w:bidi="fa-IR"/>
        </w:rPr>
        <w:t xml:space="preserve"> </w:t>
      </w:r>
      <w:r w:rsidR="0032111B" w:rsidRPr="008945DF">
        <w:rPr>
          <w:rFonts w:cs="B Nazanin" w:hint="cs"/>
          <w:rtl/>
          <w:lang w:bidi="fa-IR"/>
        </w:rPr>
        <w:t>20</w:t>
      </w:r>
      <w:r w:rsidR="006A1DEA" w:rsidRPr="008945DF">
        <w:rPr>
          <w:rFonts w:cs="B Nazanin" w:hint="cs"/>
          <w:rtl/>
          <w:lang w:bidi="fa-IR"/>
        </w:rPr>
        <w:t>12</w:t>
      </w:r>
      <w:r w:rsidRPr="008945DF">
        <w:rPr>
          <w:rFonts w:cs="B Nazanin"/>
          <w:rtl/>
          <w:lang w:bidi="fa-IR"/>
        </w:rPr>
        <w:t>).</w:t>
      </w:r>
    </w:p>
    <w:p w14:paraId="4E3D8DBD" w14:textId="035B98CD" w:rsidR="00F86E9B" w:rsidRPr="008945DF" w:rsidRDefault="005508CC" w:rsidP="004C4BC6">
      <w:pPr>
        <w:bidi/>
        <w:spacing w:after="0" w:line="240" w:lineRule="auto"/>
        <w:jc w:val="both"/>
        <w:rPr>
          <w:rFonts w:cs="B Nazanin"/>
          <w:rtl/>
          <w:lang w:bidi="fa-IR"/>
        </w:rPr>
      </w:pPr>
      <w:r w:rsidRPr="008945DF">
        <w:rPr>
          <w:rFonts w:cs="B Nazanin" w:hint="cs"/>
          <w:rtl/>
          <w:lang w:bidi="fa-IR"/>
        </w:rPr>
        <w:t xml:space="preserve">رویکردهای غنی‌سازی </w:t>
      </w:r>
      <w:r w:rsidR="00E9084B" w:rsidRPr="008945DF">
        <w:rPr>
          <w:rFonts w:cs="B Nazanin" w:hint="cs"/>
          <w:rtl/>
          <w:lang w:bidi="fa-IR"/>
        </w:rPr>
        <w:t xml:space="preserve">موجود </w:t>
      </w:r>
      <w:r w:rsidRPr="008945DF">
        <w:rPr>
          <w:rFonts w:cs="B Nazanin" w:hint="cs"/>
          <w:rtl/>
          <w:lang w:bidi="fa-IR"/>
        </w:rPr>
        <w:t>با هدف ارتقاء رابطه زوجی و پیشگیری از بروز مسائل جدی در رابطه</w:t>
      </w:r>
      <w:r w:rsidR="00E9084B" w:rsidRPr="008945DF">
        <w:rPr>
          <w:rFonts w:cs="B Nazanin" w:hint="cs"/>
          <w:rtl/>
          <w:lang w:bidi="fa-IR"/>
        </w:rPr>
        <w:t xml:space="preserve"> مورد استفاده قرار می‌گیرند</w:t>
      </w:r>
      <w:r w:rsidRPr="008945DF">
        <w:rPr>
          <w:rFonts w:cs="B Nazanin" w:hint="cs"/>
          <w:rtl/>
          <w:lang w:bidi="fa-IR"/>
        </w:rPr>
        <w:t>.</w:t>
      </w:r>
      <w:r w:rsidR="00F86E9B" w:rsidRPr="008945DF">
        <w:rPr>
          <w:rFonts w:cs="B Nazanin"/>
          <w:rtl/>
          <w:lang w:bidi="fa-IR"/>
        </w:rPr>
        <w:t xml:space="preserve"> </w:t>
      </w:r>
      <w:r w:rsidRPr="008945DF">
        <w:rPr>
          <w:rFonts w:cs="B Nazanin" w:hint="cs"/>
          <w:rtl/>
          <w:lang w:bidi="fa-IR"/>
        </w:rPr>
        <w:t xml:space="preserve">به عنوان نمونه </w:t>
      </w:r>
      <w:r w:rsidR="00EB6A6E" w:rsidRPr="008945DF">
        <w:rPr>
          <w:rFonts w:cs="B Nazanin" w:hint="cs"/>
          <w:rtl/>
          <w:lang w:bidi="fa-IR"/>
        </w:rPr>
        <w:t xml:space="preserve">افسری‌راد و همکاران (1401)  و فلاح برنجستانکی و همکاران (1400)، رمضانی و همکاران (2019) براساس مدل‌های غنی‌سازی برگرفته از رویکردهای واقعیت مدار، رفتاری- شناختی و نظریه ذهن بر همدلی زوجین کار کردند. </w:t>
      </w:r>
      <w:r w:rsidRPr="008945DF">
        <w:rPr>
          <w:rFonts w:cs="B Nazanin" w:hint="cs"/>
          <w:rtl/>
          <w:lang w:bidi="fa-IR"/>
        </w:rPr>
        <w:t xml:space="preserve">همچنین </w:t>
      </w:r>
      <w:r w:rsidR="00EB6A6E" w:rsidRPr="008945DF">
        <w:rPr>
          <w:rFonts w:cs="B Nazanin" w:hint="cs"/>
          <w:rtl/>
          <w:lang w:bidi="fa-IR"/>
        </w:rPr>
        <w:t xml:space="preserve">سلیمی و سودانی (1402)، رعیت‌پیشه (1401) و زراسوند و همکاران (1398) با اتکا بر مدل‌های غنی‌سازی مبتنی بر رویکردهای راه‌حل مدار، انریچ و درمان مبتنی بر شفقت سعی </w:t>
      </w:r>
      <w:r w:rsidR="00EB6A6E" w:rsidRPr="008945DF">
        <w:rPr>
          <w:rFonts w:cs="B Nazanin" w:hint="cs"/>
          <w:rtl/>
          <w:lang w:bidi="fa-IR"/>
        </w:rPr>
        <w:lastRenderedPageBreak/>
        <w:t xml:space="preserve">در بهبود توانایی خودتنظیمی زناشویی داشتند. </w:t>
      </w:r>
      <w:r w:rsidR="0099568E" w:rsidRPr="008945DF">
        <w:rPr>
          <w:rFonts w:cs="B Nazanin" w:hint="cs"/>
          <w:rtl/>
          <w:lang w:bidi="fa-IR"/>
        </w:rPr>
        <w:t>این در حالی است که پژوهش‌هایی نیز بر اهمیت خودتنظیمی زناشویی و همدلی در رابطه زوجی تأکید داشته‌اند؛ بونت</w:t>
      </w:r>
      <w:r w:rsidR="00BD7DFD" w:rsidRPr="008945DF">
        <w:rPr>
          <w:rFonts w:cs="B Nazanin" w:hint="cs"/>
          <w:rtl/>
          <w:lang w:bidi="fa-IR"/>
        </w:rPr>
        <w:t xml:space="preserve"> و هازلوود</w:t>
      </w:r>
      <w:r w:rsidR="00EB6A6E" w:rsidRPr="008945DF">
        <w:rPr>
          <w:rStyle w:val="FootnoteReference"/>
          <w:rFonts w:cs="B Nazanin"/>
          <w:rtl/>
          <w:lang w:bidi="fa-IR"/>
        </w:rPr>
        <w:footnoteReference w:id="7"/>
      </w:r>
      <w:r w:rsidR="0099568E" w:rsidRPr="008945DF">
        <w:rPr>
          <w:rFonts w:cs="B Nazanin" w:hint="cs"/>
          <w:rtl/>
          <w:lang w:bidi="fa-IR"/>
        </w:rPr>
        <w:t xml:space="preserve"> (2017) و هاردی</w:t>
      </w:r>
      <w:r w:rsidR="00EB6A6E" w:rsidRPr="008945DF">
        <w:rPr>
          <w:rStyle w:val="FootnoteReference"/>
          <w:rFonts w:cs="B Nazanin"/>
          <w:rtl/>
          <w:lang w:bidi="fa-IR"/>
        </w:rPr>
        <w:footnoteReference w:id="8"/>
      </w:r>
      <w:r w:rsidR="0099568E" w:rsidRPr="008945DF">
        <w:rPr>
          <w:rFonts w:cs="B Nazanin" w:hint="cs"/>
          <w:rtl/>
          <w:lang w:bidi="fa-IR"/>
        </w:rPr>
        <w:t xml:space="preserve"> و همکاران (2015) نشان دادند که خودتنظیمی در ایجاد رضایت زناشویی و سایر پیامدهای مثبت زناشویی نقش مهمی دارد. طهماسبی و خرم‌آبادی (1403)</w:t>
      </w:r>
      <w:r w:rsidR="003E0EC3" w:rsidRPr="008945DF">
        <w:rPr>
          <w:rFonts w:cs="B Nazanin" w:hint="cs"/>
          <w:rtl/>
          <w:lang w:bidi="fa-IR"/>
        </w:rPr>
        <w:t xml:space="preserve"> و مک‌دونالد</w:t>
      </w:r>
      <w:r w:rsidR="00EB6A6E" w:rsidRPr="008945DF">
        <w:rPr>
          <w:rStyle w:val="FootnoteReference"/>
          <w:rFonts w:cs="B Nazanin"/>
          <w:rtl/>
          <w:lang w:bidi="fa-IR"/>
        </w:rPr>
        <w:footnoteReference w:id="9"/>
      </w:r>
      <w:r w:rsidR="003E0EC3" w:rsidRPr="008945DF">
        <w:rPr>
          <w:rFonts w:cs="B Nazanin" w:hint="cs"/>
          <w:rtl/>
          <w:lang w:bidi="fa-IR"/>
        </w:rPr>
        <w:t xml:space="preserve"> و همکاران (201</w:t>
      </w:r>
      <w:r w:rsidR="00AB3453" w:rsidRPr="008945DF">
        <w:rPr>
          <w:rFonts w:cs="B Nazanin" w:hint="cs"/>
          <w:rtl/>
          <w:lang w:bidi="fa-IR"/>
        </w:rPr>
        <w:t>8</w:t>
      </w:r>
      <w:r w:rsidR="003E0EC3" w:rsidRPr="008945DF">
        <w:rPr>
          <w:rFonts w:cs="B Nazanin" w:hint="cs"/>
          <w:rtl/>
          <w:lang w:bidi="fa-IR"/>
        </w:rPr>
        <w:t>)</w:t>
      </w:r>
      <w:r w:rsidR="00524076" w:rsidRPr="008945DF">
        <w:rPr>
          <w:rFonts w:cs="B Nazanin"/>
          <w:lang w:bidi="fa-IR"/>
        </w:rPr>
        <w:t xml:space="preserve"> </w:t>
      </w:r>
      <w:r w:rsidR="003E0EC3" w:rsidRPr="008945DF">
        <w:rPr>
          <w:rFonts w:cs="B Nazanin" w:hint="cs"/>
          <w:rtl/>
          <w:lang w:bidi="fa-IR"/>
        </w:rPr>
        <w:t xml:space="preserve">نیز اثرات همدلی بر رضایت زوجی را بررسی و نتایج آن را معنادار اعلام کردند. </w:t>
      </w:r>
      <w:r w:rsidR="00133B4C" w:rsidRPr="008945DF">
        <w:rPr>
          <w:rFonts w:cs="B Nazanin" w:hint="cs"/>
          <w:rtl/>
          <w:lang w:bidi="fa-IR"/>
        </w:rPr>
        <w:t>در این میان مدل غنی‌سازی حباب زوجی در داخل کشور مدل کمتر</w:t>
      </w:r>
      <w:r w:rsidR="00EB6A6E" w:rsidRPr="008945DF">
        <w:rPr>
          <w:rFonts w:cs="B Nazanin" w:hint="cs"/>
          <w:rtl/>
          <w:lang w:bidi="fa-IR"/>
        </w:rPr>
        <w:t xml:space="preserve"> </w:t>
      </w:r>
      <w:r w:rsidR="00133B4C" w:rsidRPr="008945DF">
        <w:rPr>
          <w:rFonts w:cs="B Nazanin" w:hint="cs"/>
          <w:rtl/>
          <w:lang w:bidi="fa-IR"/>
        </w:rPr>
        <w:t>شناخته شده‌ای است که</w:t>
      </w:r>
      <w:r w:rsidR="00EB6A6E" w:rsidRPr="008945DF">
        <w:rPr>
          <w:rFonts w:cs="B Nazanin" w:hint="cs"/>
          <w:rtl/>
          <w:lang w:bidi="fa-IR"/>
        </w:rPr>
        <w:t xml:space="preserve"> در خارج از کشور</w:t>
      </w:r>
      <w:r w:rsidR="00133B4C" w:rsidRPr="008945DF">
        <w:rPr>
          <w:rFonts w:cs="B Nazanin" w:hint="cs"/>
          <w:rtl/>
          <w:lang w:bidi="fa-IR"/>
        </w:rPr>
        <w:t xml:space="preserve"> تاتکین </w:t>
      </w:r>
      <w:r w:rsidR="00B55346" w:rsidRPr="008945DF">
        <w:rPr>
          <w:rFonts w:cs="B Nazanin" w:hint="cs"/>
          <w:rtl/>
          <w:lang w:bidi="fa-IR"/>
        </w:rPr>
        <w:t xml:space="preserve">(2018، 2024) </w:t>
      </w:r>
      <w:r w:rsidR="00133B4C" w:rsidRPr="008945DF">
        <w:rPr>
          <w:rFonts w:cs="B Nazanin" w:hint="cs"/>
          <w:rtl/>
          <w:lang w:bidi="fa-IR"/>
        </w:rPr>
        <w:t>آن را در راستای بهبود روابط زوجی به کار گرفته است.</w:t>
      </w:r>
    </w:p>
    <w:p w14:paraId="695DBFF2" w14:textId="1C342F7B" w:rsidR="00F86E9B" w:rsidRPr="008945DF" w:rsidRDefault="00133B4C" w:rsidP="004C4BC6">
      <w:pPr>
        <w:bidi/>
        <w:spacing w:after="0" w:line="240" w:lineRule="auto"/>
        <w:jc w:val="both"/>
        <w:rPr>
          <w:rFonts w:cs="B Nazanin"/>
          <w:rtl/>
          <w:lang w:bidi="fa-IR"/>
        </w:rPr>
      </w:pPr>
      <w:r w:rsidRPr="008945DF">
        <w:rPr>
          <w:rFonts w:cs="B Nazanin" w:hint="cs"/>
          <w:rtl/>
          <w:lang w:bidi="fa-IR"/>
        </w:rPr>
        <w:t xml:space="preserve">از آنجا که رشد یک رابطه رضایت‌بخش به توسعه هر دو نفر نیاز دارد، </w:t>
      </w:r>
      <w:r w:rsidR="00F86E9B" w:rsidRPr="008945DF">
        <w:rPr>
          <w:rFonts w:cs="B Nazanin"/>
          <w:rtl/>
          <w:lang w:bidi="fa-IR"/>
        </w:rPr>
        <w:t xml:space="preserve">توازن بین رشد فردی و زوجی اهمیت دارد. برنامه‌های غنی‌سازی روابط با تمرکز بر نقاط قوت و آموزش مهارت‌های ارتباطی، از بروز مشکلات جدی پیشگیری می‌کنند و هدف نهایی‌شان </w:t>
      </w:r>
      <w:r w:rsidRPr="008945DF">
        <w:rPr>
          <w:rFonts w:cs="B Nazanin" w:hint="cs"/>
          <w:rtl/>
          <w:lang w:bidi="fa-IR"/>
        </w:rPr>
        <w:t xml:space="preserve">افزایش صمیمت و رضایت‌مندی در رابطه زناشویی است. </w:t>
      </w:r>
      <w:r w:rsidR="00EB6A6E" w:rsidRPr="008945DF">
        <w:rPr>
          <w:rFonts w:cs="B Nazanin" w:hint="cs"/>
          <w:rtl/>
          <w:lang w:bidi="fa-IR"/>
        </w:rPr>
        <w:t xml:space="preserve">در همین راستا، همان‌گونه که مشاهده شد، مؤلفه‌هایی همچون همدلی و خودتنظیمی زناشویی نقش مهمی در رسیدن به رضایت زناشویی دارند. </w:t>
      </w:r>
      <w:r w:rsidRPr="008945DF">
        <w:rPr>
          <w:rFonts w:cs="B Nazanin" w:hint="cs"/>
          <w:rtl/>
          <w:lang w:bidi="fa-IR"/>
        </w:rPr>
        <w:t xml:space="preserve">بنابراین پژوهش حاضر قصد دارد با معرفی مدل حباب زوجی، به عنوان یک مدل نو در حوزه‌ غنی‌سازی زوجی، گامی در </w:t>
      </w:r>
      <w:r w:rsidR="00796C4C" w:rsidRPr="008945DF">
        <w:rPr>
          <w:rFonts w:cs="B Nazanin" w:hint="cs"/>
          <w:rtl/>
          <w:lang w:bidi="fa-IR"/>
        </w:rPr>
        <w:t>جهت بهبود همدلی و خودتنظیمی زناشویی و در نهایت ارتقاء روابط زوجی</w:t>
      </w:r>
      <w:r w:rsidRPr="008945DF">
        <w:rPr>
          <w:rFonts w:cs="B Nazanin" w:hint="cs"/>
          <w:rtl/>
          <w:lang w:bidi="fa-IR"/>
        </w:rPr>
        <w:t xml:space="preserve"> بردارد. بر همین اساس فرضیه زیر طراحی و مورد آزمون قرار گرفت:</w:t>
      </w:r>
    </w:p>
    <w:p w14:paraId="62630799" w14:textId="6322053D" w:rsidR="00133B4C" w:rsidRPr="008945DF" w:rsidRDefault="00133B4C" w:rsidP="004C4BC6">
      <w:pPr>
        <w:pStyle w:val="ListParagraph"/>
        <w:numPr>
          <w:ilvl w:val="0"/>
          <w:numId w:val="3"/>
        </w:numPr>
        <w:bidi/>
        <w:spacing w:after="0" w:line="240" w:lineRule="auto"/>
        <w:ind w:left="0" w:firstLine="0"/>
        <w:jc w:val="both"/>
        <w:rPr>
          <w:rFonts w:cs="B Nazanin"/>
          <w:lang w:bidi="fa-IR"/>
        </w:rPr>
      </w:pPr>
      <w:r w:rsidRPr="008945DF">
        <w:rPr>
          <w:rFonts w:cs="B Nazanin" w:hint="cs"/>
          <w:rtl/>
          <w:lang w:bidi="fa-IR"/>
        </w:rPr>
        <w:t xml:space="preserve">مدل حباب زوجی بر همدلی و </w:t>
      </w:r>
      <w:r w:rsidR="00416CF7" w:rsidRPr="008945DF">
        <w:rPr>
          <w:rFonts w:cs="B Nazanin" w:hint="cs"/>
          <w:rtl/>
          <w:lang w:bidi="fa-IR"/>
        </w:rPr>
        <w:t>مؤلفه</w:t>
      </w:r>
      <w:r w:rsidR="00416CF7" w:rsidRPr="008945DF">
        <w:rPr>
          <w:rFonts w:cs="B Zar" w:hint="cs"/>
          <w:rtl/>
          <w:lang w:bidi="fa-IR"/>
        </w:rPr>
        <w:t>‌</w:t>
      </w:r>
      <w:r w:rsidR="00416CF7" w:rsidRPr="008945DF">
        <w:rPr>
          <w:rFonts w:cs="B Nazanin" w:hint="cs"/>
          <w:rtl/>
          <w:lang w:bidi="fa-IR"/>
        </w:rPr>
        <w:t>های آن (همدلی عاطفی و همدلی شناختی)</w:t>
      </w:r>
      <w:r w:rsidRPr="008945DF">
        <w:rPr>
          <w:rFonts w:cs="B Nazanin" w:hint="cs"/>
          <w:rtl/>
          <w:lang w:bidi="fa-IR"/>
        </w:rPr>
        <w:t xml:space="preserve"> زوجین تأثیر دارد.</w:t>
      </w:r>
    </w:p>
    <w:p w14:paraId="5FE6A32A" w14:textId="0B3E390D" w:rsidR="00416CF7" w:rsidRPr="008945DF" w:rsidRDefault="00416CF7" w:rsidP="00416CF7">
      <w:pPr>
        <w:pStyle w:val="ListParagraph"/>
        <w:numPr>
          <w:ilvl w:val="0"/>
          <w:numId w:val="3"/>
        </w:numPr>
        <w:bidi/>
        <w:spacing w:after="0" w:line="240" w:lineRule="auto"/>
        <w:ind w:left="0" w:firstLine="0"/>
        <w:jc w:val="both"/>
        <w:rPr>
          <w:rFonts w:cs="B Nazanin"/>
          <w:lang w:bidi="fa-IR"/>
        </w:rPr>
      </w:pPr>
      <w:r w:rsidRPr="008945DF">
        <w:rPr>
          <w:rFonts w:cs="B Nazanin" w:hint="cs"/>
          <w:rtl/>
          <w:lang w:bidi="fa-IR"/>
        </w:rPr>
        <w:t>مدل حباب زوجی بر مؤلفه</w:t>
      </w:r>
      <w:r w:rsidRPr="008945DF">
        <w:rPr>
          <w:rFonts w:cs="B Zar" w:hint="cs"/>
          <w:rtl/>
          <w:lang w:bidi="fa-IR"/>
        </w:rPr>
        <w:t>‌</w:t>
      </w:r>
      <w:r w:rsidRPr="008945DF">
        <w:rPr>
          <w:rFonts w:cs="B Nazanin" w:hint="cs"/>
          <w:rtl/>
          <w:lang w:bidi="fa-IR"/>
        </w:rPr>
        <w:t>های خودتنظیمی زناشویی (خودتنظیمی ارتباطی و تکاپوی زناشویی) زوجین تأثیر دارد.</w:t>
      </w:r>
    </w:p>
    <w:p w14:paraId="345FCEB6" w14:textId="21F1A1A0" w:rsidR="00416CF7" w:rsidRPr="008945DF" w:rsidRDefault="00416CF7" w:rsidP="00416CF7">
      <w:pPr>
        <w:pStyle w:val="ListParagraph"/>
        <w:bidi/>
        <w:spacing w:after="0" w:line="240" w:lineRule="auto"/>
        <w:ind w:left="0"/>
        <w:jc w:val="both"/>
        <w:rPr>
          <w:rFonts w:cs="B Nazanin"/>
          <w:b/>
          <w:bCs/>
          <w:rtl/>
          <w:lang w:bidi="fa-IR"/>
        </w:rPr>
      </w:pPr>
    </w:p>
    <w:p w14:paraId="28EED38F" w14:textId="0A2B260F" w:rsidR="003F4F8B" w:rsidRPr="008945DF" w:rsidRDefault="003F4F8B" w:rsidP="00416CF7">
      <w:pPr>
        <w:bidi/>
        <w:spacing w:after="0" w:line="240" w:lineRule="auto"/>
        <w:jc w:val="both"/>
        <w:rPr>
          <w:rFonts w:cs="B Nazanin"/>
          <w:b/>
          <w:bCs/>
          <w:rtl/>
          <w:lang w:bidi="fa-IR"/>
        </w:rPr>
      </w:pPr>
      <w:r w:rsidRPr="008945DF">
        <w:rPr>
          <w:rFonts w:cs="B Nazanin" w:hint="cs"/>
          <w:b/>
          <w:bCs/>
          <w:rtl/>
          <w:lang w:bidi="fa-IR"/>
        </w:rPr>
        <w:t>روش</w:t>
      </w:r>
    </w:p>
    <w:p w14:paraId="5E7DBFDF" w14:textId="166E9606" w:rsidR="00CF2644" w:rsidRPr="008945DF" w:rsidRDefault="00CF2644" w:rsidP="004C4BC6">
      <w:pPr>
        <w:bidi/>
        <w:spacing w:after="0" w:line="240" w:lineRule="auto"/>
        <w:jc w:val="both"/>
        <w:rPr>
          <w:rFonts w:cs="B Nazanin"/>
          <w:rtl/>
          <w:lang w:bidi="fa-IR"/>
        </w:rPr>
      </w:pPr>
      <w:r w:rsidRPr="008945DF">
        <w:rPr>
          <w:rFonts w:cs="B Nazanin" w:hint="cs"/>
          <w:rtl/>
          <w:lang w:bidi="fa-IR"/>
        </w:rPr>
        <w:t>پژوهش حاضر از جنبه هدف، کاربردی و از جنبه شیوه اجرا، کمی از نوع نیمه‌آزمایشی با طرح پیش‌آزمون</w:t>
      </w:r>
      <w:r w:rsidR="00A96896" w:rsidRPr="008945DF">
        <w:rPr>
          <w:rFonts w:cs="B Nazanin" w:hint="cs"/>
          <w:rtl/>
          <w:lang w:bidi="fa-IR"/>
        </w:rPr>
        <w:t xml:space="preserve">- </w:t>
      </w:r>
      <w:r w:rsidRPr="008945DF">
        <w:rPr>
          <w:rFonts w:cs="B Nazanin" w:hint="cs"/>
          <w:rtl/>
          <w:lang w:bidi="fa-IR"/>
        </w:rPr>
        <w:t>پس‌آزمون</w:t>
      </w:r>
      <w:r w:rsidR="00A96896" w:rsidRPr="008945DF">
        <w:rPr>
          <w:rFonts w:cs="B Nazanin" w:hint="cs"/>
          <w:rtl/>
          <w:lang w:bidi="fa-IR"/>
        </w:rPr>
        <w:t xml:space="preserve"> </w:t>
      </w:r>
      <w:r w:rsidRPr="008945DF">
        <w:rPr>
          <w:rFonts w:cs="B Nazanin" w:hint="cs"/>
          <w:rtl/>
          <w:lang w:bidi="fa-IR"/>
        </w:rPr>
        <w:t xml:space="preserve">با گروه کنترل انجام شد. جامعه پژوهش شامل تمام زوجین شهر اصفهان در سال </w:t>
      </w:r>
      <w:r w:rsidRPr="008945DF">
        <w:rPr>
          <w:rFonts w:cs="B Nazanin" w:hint="cs"/>
          <w:rtl/>
          <w:lang w:bidi="fa-IR"/>
        </w:rPr>
        <w:t xml:space="preserve">1403 بودند </w:t>
      </w:r>
      <w:r w:rsidR="00A96896" w:rsidRPr="008945DF">
        <w:rPr>
          <w:rFonts w:cs="B Nazanin" w:hint="cs"/>
          <w:rtl/>
          <w:lang w:bidi="fa-IR"/>
        </w:rPr>
        <w:t xml:space="preserve">که از بین آنها 16 زوج (32 نفر) به روش در دسترس انتخاب و به صورت تصادفی در دو گروه آزمایش و کنترل گمارده شدند. </w:t>
      </w:r>
      <w:r w:rsidRPr="008945DF">
        <w:rPr>
          <w:rFonts w:cs="B Nazanin" w:hint="cs"/>
          <w:rtl/>
          <w:lang w:bidi="fa-IR"/>
        </w:rPr>
        <w:t xml:space="preserve">بر همین اساس از بین زوجینی که بعد از اعلام فراخوان پژوهش، با نویسنده اول تماس برقرار کردند و معیار‌های ورود به پژوهش را داشتند، به صورت هدفمند </w:t>
      </w:r>
      <w:r w:rsidR="00A96896" w:rsidRPr="008945DF">
        <w:rPr>
          <w:rFonts w:cs="B Nazanin" w:hint="cs"/>
          <w:rtl/>
          <w:lang w:bidi="fa-IR"/>
        </w:rPr>
        <w:t>16</w:t>
      </w:r>
      <w:r w:rsidRPr="008945DF">
        <w:rPr>
          <w:rFonts w:cs="B Nazanin" w:hint="cs"/>
          <w:rtl/>
          <w:lang w:bidi="fa-IR"/>
        </w:rPr>
        <w:t xml:space="preserve"> زوج (</w:t>
      </w:r>
      <w:r w:rsidR="00A96896" w:rsidRPr="008945DF">
        <w:rPr>
          <w:rFonts w:cs="B Nazanin" w:hint="cs"/>
          <w:rtl/>
          <w:lang w:bidi="fa-IR"/>
        </w:rPr>
        <w:t>32</w:t>
      </w:r>
      <w:r w:rsidRPr="008945DF">
        <w:rPr>
          <w:rFonts w:cs="B Nazanin" w:hint="cs"/>
          <w:rtl/>
          <w:lang w:bidi="fa-IR"/>
        </w:rPr>
        <w:t xml:space="preserve"> نفر) انتخاب و به صورت تصادفی </w:t>
      </w:r>
      <w:r w:rsidR="00A96896" w:rsidRPr="008945DF">
        <w:rPr>
          <w:rFonts w:cs="B Nazanin" w:hint="cs"/>
          <w:rtl/>
          <w:lang w:bidi="fa-IR"/>
        </w:rPr>
        <w:t>8</w:t>
      </w:r>
      <w:r w:rsidRPr="008945DF">
        <w:rPr>
          <w:rFonts w:cs="B Nazanin" w:hint="cs"/>
          <w:rtl/>
          <w:lang w:bidi="fa-IR"/>
        </w:rPr>
        <w:t xml:space="preserve"> زوج در گروه آزمایش و </w:t>
      </w:r>
      <w:r w:rsidR="00A96896" w:rsidRPr="008945DF">
        <w:rPr>
          <w:rFonts w:cs="B Nazanin" w:hint="cs"/>
          <w:rtl/>
          <w:lang w:bidi="fa-IR"/>
        </w:rPr>
        <w:t>8</w:t>
      </w:r>
      <w:r w:rsidRPr="008945DF">
        <w:rPr>
          <w:rFonts w:cs="B Nazanin" w:hint="cs"/>
          <w:rtl/>
          <w:lang w:bidi="fa-IR"/>
        </w:rPr>
        <w:t xml:space="preserve"> زوج در گروه کنترل گمارده شدند. معیارهای ورود به پژوهش شامل</w:t>
      </w:r>
      <w:r w:rsidR="00C308C5" w:rsidRPr="008945DF">
        <w:rPr>
          <w:rFonts w:cs="B Nazanin" w:hint="cs"/>
          <w:rtl/>
          <w:lang w:bidi="fa-IR"/>
        </w:rPr>
        <w:t xml:space="preserve"> داشتن رضایت هر دو نفر از زوجین برای شرکت در پژوهش، عدم‌بهره‌مندی همزمان از سایر خدمات مشاوره و روانشناسی فردی و زوجی براساس خودگزارشی زوجین، اخذ نمره پایین در پرسشنامه تعارض زناشویی (بدلیل اینکه مدل حباب زوجی یک مدل غنی‌سازی زوجی است و نباید زوجین در مراحل تعارض بالا در معرض آن قرارگیرند) و زوجینی که یکی یا هر دو نفر از آنان در زمان اجرای پژوهش مصرف داروی روانشناختی نداشته باشند و درگیر اختلالات شدید روان‌شناختی نباشند (براساس اجرای مصاحبه بالینی) بود. همچنین معیارهای خروج از پژوهش عبارت بودند از: غیبت بیش از دو جلسه یکی یا هر دو نفر از زوجین، بهره‌گیری همزمان از سایر خدمات مشاوره و روان‌شناسی فردی و زوجی و عدم‌تمایل و رضایت یکی یا هر دو نفر از زوجین برای ادامه جلسات.</w:t>
      </w:r>
      <w:r w:rsidR="00A96896" w:rsidRPr="008945DF">
        <w:rPr>
          <w:rFonts w:cs="B Nazanin" w:hint="cs"/>
          <w:rtl/>
          <w:lang w:bidi="fa-IR"/>
        </w:rPr>
        <w:t xml:space="preserve"> </w:t>
      </w:r>
      <w:r w:rsidR="008A290B" w:rsidRPr="008945DF">
        <w:rPr>
          <w:rFonts w:cs="B Nazanin" w:hint="cs"/>
          <w:rtl/>
          <w:lang w:bidi="fa-IR"/>
        </w:rPr>
        <w:t xml:space="preserve">جهت تحلیل داده‌ها، آزمون تحلیل واریانس با اندازه‌گیری مکرر با استفاده از نرم‌افزار </w:t>
      </w:r>
      <w:r w:rsidR="008A290B" w:rsidRPr="008945DF">
        <w:rPr>
          <w:rFonts w:ascii="Times New Roman" w:hAnsi="Times New Roman" w:cs="B Nazanin"/>
          <w:sz w:val="22"/>
          <w:szCs w:val="22"/>
          <w:lang w:bidi="fa-IR"/>
        </w:rPr>
        <w:t>SPSS</w:t>
      </w:r>
      <w:r w:rsidR="008A290B" w:rsidRPr="008945DF">
        <w:rPr>
          <w:rFonts w:cs="B Nazanin"/>
          <w:lang w:bidi="fa-IR"/>
        </w:rPr>
        <w:t xml:space="preserve"> </w:t>
      </w:r>
      <w:r w:rsidR="008A290B" w:rsidRPr="008945DF">
        <w:rPr>
          <w:rFonts w:cs="B Nazanin" w:hint="cs"/>
          <w:rtl/>
          <w:lang w:bidi="fa-IR"/>
        </w:rPr>
        <w:t xml:space="preserve"> نسخه 2</w:t>
      </w:r>
      <w:r w:rsidR="006A1DEA" w:rsidRPr="008945DF">
        <w:rPr>
          <w:rFonts w:cs="B Nazanin" w:hint="cs"/>
          <w:rtl/>
          <w:lang w:bidi="fa-IR"/>
        </w:rPr>
        <w:t>6</w:t>
      </w:r>
      <w:r w:rsidR="008A290B" w:rsidRPr="008945DF">
        <w:rPr>
          <w:rFonts w:cs="B Nazanin" w:hint="cs"/>
          <w:rtl/>
          <w:lang w:bidi="fa-IR"/>
        </w:rPr>
        <w:t xml:space="preserve"> به کار گرفته شد. </w:t>
      </w:r>
      <w:r w:rsidR="00A96896" w:rsidRPr="008945DF">
        <w:rPr>
          <w:rFonts w:cs="B Nazanin" w:hint="cs"/>
          <w:rtl/>
          <w:lang w:bidi="fa-IR"/>
        </w:rPr>
        <w:t xml:space="preserve">پژوهش حاضر با رعایت موازین اخلاقی شامل اخذ رضایت‌نامه کتبی آگاهانه، ورود و خروج داوطلبانه، محرمانه ماندن اطلاعات هویتی اجرا گردیده است. </w:t>
      </w:r>
      <w:r w:rsidR="008A290B" w:rsidRPr="008945DF">
        <w:rPr>
          <w:rFonts w:cs="B Nazanin" w:hint="cs"/>
          <w:rtl/>
          <w:lang w:bidi="fa-IR"/>
        </w:rPr>
        <w:t xml:space="preserve">همچنین به منظور رعایت موازین اخلاقی، به گروه کنترل اعلام شد که در صورت تمایل، می‌توانند بعد از اتمام جلسات مداخله مذکور را دریافت کنند. </w:t>
      </w:r>
      <w:r w:rsidR="00A96896" w:rsidRPr="008945DF">
        <w:rPr>
          <w:rFonts w:cs="B Nazanin" w:hint="cs"/>
          <w:rtl/>
          <w:lang w:bidi="fa-IR"/>
        </w:rPr>
        <w:t xml:space="preserve">لازم به ذکر است این پژوهش دارای کد اخلاق از کمیته اخلاق در پژوهش دانشگاه اصفهان با شناسه </w:t>
      </w:r>
      <w:r w:rsidR="00A96896" w:rsidRPr="008945DF">
        <w:rPr>
          <w:rFonts w:ascii="Times New Roman" w:hAnsi="Times New Roman" w:cs="B Nazanin"/>
          <w:sz w:val="22"/>
          <w:szCs w:val="22"/>
          <w:lang w:bidi="fa-IR"/>
        </w:rPr>
        <w:t>IR.UI.REC.1403.180</w:t>
      </w:r>
      <w:r w:rsidR="00A96896" w:rsidRPr="008945DF">
        <w:rPr>
          <w:rFonts w:cs="B Nazanin"/>
          <w:lang w:bidi="fa-IR"/>
        </w:rPr>
        <w:t xml:space="preserve"> </w:t>
      </w:r>
      <w:r w:rsidR="00A96896" w:rsidRPr="008945DF">
        <w:rPr>
          <w:rFonts w:cs="B Nazanin" w:hint="cs"/>
          <w:rtl/>
          <w:lang w:bidi="fa-IR"/>
        </w:rPr>
        <w:t xml:space="preserve"> است.</w:t>
      </w:r>
    </w:p>
    <w:p w14:paraId="7E49020E" w14:textId="21C3A982" w:rsidR="003F4F8B" w:rsidRPr="008945DF" w:rsidRDefault="003F4F8B" w:rsidP="004C4BC6">
      <w:pPr>
        <w:bidi/>
        <w:spacing w:after="0" w:line="240" w:lineRule="auto"/>
        <w:jc w:val="both"/>
        <w:rPr>
          <w:rFonts w:cs="B Nazanin"/>
          <w:b/>
          <w:bCs/>
          <w:rtl/>
          <w:lang w:bidi="fa-IR"/>
        </w:rPr>
      </w:pPr>
      <w:r w:rsidRPr="008945DF">
        <w:rPr>
          <w:rFonts w:cs="B Nazanin" w:hint="cs"/>
          <w:b/>
          <w:bCs/>
          <w:rtl/>
          <w:lang w:bidi="fa-IR"/>
        </w:rPr>
        <w:t>ابزار پژوهش</w:t>
      </w:r>
    </w:p>
    <w:p w14:paraId="1AAADF3B" w14:textId="58CE84FB" w:rsidR="00C308C5" w:rsidRPr="008945DF" w:rsidRDefault="00C308C5" w:rsidP="004C4BC6">
      <w:pPr>
        <w:bidi/>
        <w:spacing w:after="0" w:line="240" w:lineRule="auto"/>
        <w:jc w:val="both"/>
        <w:rPr>
          <w:rFonts w:cs="B Nazanin"/>
          <w:rtl/>
          <w:lang w:bidi="fa-IR"/>
        </w:rPr>
      </w:pPr>
      <w:r w:rsidRPr="008945DF">
        <w:rPr>
          <w:rFonts w:cs="B Nazanin" w:hint="cs"/>
          <w:rtl/>
          <w:lang w:bidi="fa-IR"/>
        </w:rPr>
        <w:t>به منظور گردآوری داده‌های پژوهش در مراحل پیش‌آزمون</w:t>
      </w:r>
      <w:r w:rsidR="008A290B" w:rsidRPr="008945DF">
        <w:rPr>
          <w:rFonts w:cs="B Nazanin" w:hint="cs"/>
          <w:rtl/>
          <w:lang w:bidi="fa-IR"/>
        </w:rPr>
        <w:t xml:space="preserve"> و </w:t>
      </w:r>
      <w:r w:rsidRPr="008945DF">
        <w:rPr>
          <w:rFonts w:cs="B Nazanin" w:hint="cs"/>
          <w:rtl/>
          <w:lang w:bidi="fa-IR"/>
        </w:rPr>
        <w:t>پس‌آزمون</w:t>
      </w:r>
      <w:r w:rsidR="008A290B" w:rsidRPr="008945DF">
        <w:rPr>
          <w:rFonts w:cs="B Nazanin" w:hint="cs"/>
          <w:rtl/>
          <w:lang w:bidi="fa-IR"/>
        </w:rPr>
        <w:t xml:space="preserve"> </w:t>
      </w:r>
      <w:r w:rsidRPr="008945DF">
        <w:rPr>
          <w:rFonts w:cs="B Nazanin" w:hint="cs"/>
          <w:rtl/>
          <w:lang w:bidi="fa-IR"/>
        </w:rPr>
        <w:t>از دو گروه آزمایش و کنترل ابزار زیر مورد استفاده قرار گرفتند:</w:t>
      </w:r>
    </w:p>
    <w:p w14:paraId="2BCEAAB5" w14:textId="0EA79E2C" w:rsidR="003A2C82" w:rsidRPr="008945DF" w:rsidRDefault="003A2C82" w:rsidP="004C4BC6">
      <w:pPr>
        <w:bidi/>
        <w:spacing w:after="0" w:line="240" w:lineRule="auto"/>
        <w:jc w:val="both"/>
        <w:rPr>
          <w:rFonts w:cs="B Nazanin"/>
          <w:lang w:bidi="fa-IR"/>
        </w:rPr>
      </w:pPr>
      <w:r w:rsidRPr="008945DF">
        <w:rPr>
          <w:rFonts w:cs="B Nazanin" w:hint="cs"/>
          <w:b/>
          <w:bCs/>
          <w:rtl/>
          <w:lang w:bidi="fa-IR"/>
        </w:rPr>
        <w:lastRenderedPageBreak/>
        <w:t>مقیاس همدلی اساسی</w:t>
      </w:r>
      <w:r w:rsidRPr="008945DF">
        <w:rPr>
          <w:rStyle w:val="FootnoteReference"/>
          <w:rFonts w:cs="B Nazanin"/>
          <w:b/>
          <w:bCs/>
          <w:rtl/>
          <w:lang w:bidi="fa-IR"/>
        </w:rPr>
        <w:footnoteReference w:id="10"/>
      </w:r>
      <w:r w:rsidRPr="008945DF">
        <w:rPr>
          <w:rFonts w:cs="B Nazanin" w:hint="cs"/>
          <w:b/>
          <w:bCs/>
          <w:rtl/>
          <w:lang w:bidi="fa-IR"/>
        </w:rPr>
        <w:t>:</w:t>
      </w:r>
      <w:r w:rsidRPr="008945DF">
        <w:rPr>
          <w:rFonts w:cs="B Nazanin" w:hint="cs"/>
          <w:rtl/>
          <w:lang w:bidi="fa-IR"/>
        </w:rPr>
        <w:t xml:space="preserve"> این مقیاس که به م</w:t>
      </w:r>
      <w:r w:rsidR="00982842" w:rsidRPr="008945DF">
        <w:rPr>
          <w:rFonts w:cs="B Nazanin" w:hint="cs"/>
          <w:rtl/>
          <w:lang w:bidi="fa-IR"/>
        </w:rPr>
        <w:t>نظ</w:t>
      </w:r>
      <w:r w:rsidRPr="008945DF">
        <w:rPr>
          <w:rFonts w:cs="B Nazanin" w:hint="cs"/>
          <w:rtl/>
          <w:lang w:bidi="fa-IR"/>
        </w:rPr>
        <w:t>ور سنجش میزان همدلی در سال 2006 توسط جولیف و فارینگتون</w:t>
      </w:r>
      <w:r w:rsidR="00D14202" w:rsidRPr="008945DF">
        <w:rPr>
          <w:rStyle w:val="FootnoteReference"/>
          <w:rFonts w:cs="B Nazanin"/>
          <w:rtl/>
          <w:lang w:bidi="fa-IR"/>
        </w:rPr>
        <w:footnoteReference w:id="11"/>
      </w:r>
      <w:r w:rsidRPr="008945DF">
        <w:rPr>
          <w:rFonts w:cs="B Nazanin" w:hint="cs"/>
          <w:rtl/>
          <w:lang w:bidi="fa-IR"/>
        </w:rPr>
        <w:t xml:space="preserve"> ساخته شد، دارای دو بعد عاطفی و شناختی است. خرده‌مقیاس عاطفی شامل گویه‌های 1، 2، 4، 5، 7، 8، 11، 13، 15، 17 و 18 و خرده‌مقیاس شناختی نیز شامل گویه‌های 3، 6، 9، 10، 12، 14، 16، 19 و 20 است. شایان ذکر است گویه‌های 1، 6، 7، 8، 13، 18، 19 و 20 به صورت معکوس نمره‌گذاری می‌شوند. نمره‌گذاری براساس طیف لیکرت پنج درجه‌ای (کاملاً مخالفم= 1 تا کاملاً موافقم= 5) است. بازه نمرات حاصل شده بین 20 تا 100 است که نمره بالاتر نشان‌دهندهتوانمندی بیشتر افراد در همدلی است. جولیف و فارینگتون (2006) ضریب آلفای کرونباخ 87/0 برای کل مقیاس، 74/0 برای خرده‌مقیاس همدلی شناختی و 86/0 برای همدلی عاطفی را بدست آورند. در ایران نیز جعفری و همکاران (1396) آلفای کرونباخ برا به ترتیب ذکر شده 84/0، 74/0 و 78/0 و ضریب بازآزمایی را نیز به ترتیب 80/0، 76/0 و 72/0 گزارش کردند.</w:t>
      </w:r>
    </w:p>
    <w:p w14:paraId="2F7B7E5B" w14:textId="3AEFA083" w:rsidR="00C308C5" w:rsidRPr="008945DF" w:rsidRDefault="006A1DEA" w:rsidP="004C4BC6">
      <w:pPr>
        <w:bidi/>
        <w:spacing w:after="0" w:line="240" w:lineRule="auto"/>
        <w:jc w:val="both"/>
        <w:rPr>
          <w:rFonts w:cs="B Nazanin"/>
          <w:lang w:bidi="fa-IR"/>
        </w:rPr>
      </w:pPr>
      <w:r w:rsidRPr="008945DF">
        <w:rPr>
          <w:rFonts w:cs="B Nazanin" w:hint="cs"/>
          <w:b/>
          <w:bCs/>
          <w:rtl/>
          <w:lang w:bidi="fa-IR"/>
        </w:rPr>
        <w:t>پرسشنامه</w:t>
      </w:r>
      <w:r w:rsidR="00C308C5" w:rsidRPr="008945DF">
        <w:rPr>
          <w:rFonts w:cs="B Nazanin" w:hint="cs"/>
          <w:b/>
          <w:bCs/>
          <w:rtl/>
          <w:lang w:bidi="fa-IR"/>
        </w:rPr>
        <w:t xml:space="preserve"> خودتنظیمی </w:t>
      </w:r>
      <w:r w:rsidRPr="008945DF">
        <w:rPr>
          <w:rFonts w:cs="B Nazanin" w:hint="cs"/>
          <w:b/>
          <w:bCs/>
          <w:rtl/>
          <w:lang w:bidi="fa-IR"/>
        </w:rPr>
        <w:t>رفتاری برای روابط کارآمد زوجین</w:t>
      </w:r>
      <w:r w:rsidR="0029648E">
        <w:rPr>
          <w:rStyle w:val="FootnoteReference"/>
          <w:rFonts w:cs="B Nazanin"/>
          <w:b/>
          <w:bCs/>
          <w:rtl/>
          <w:lang w:bidi="fa-IR"/>
        </w:rPr>
        <w:footnoteReference w:id="12"/>
      </w:r>
      <w:r w:rsidR="00C308C5" w:rsidRPr="008945DF">
        <w:rPr>
          <w:rFonts w:cs="B Nazanin" w:hint="cs"/>
          <w:b/>
          <w:bCs/>
          <w:rtl/>
          <w:lang w:bidi="fa-IR"/>
        </w:rPr>
        <w:t>:</w:t>
      </w:r>
      <w:r w:rsidR="00C308C5" w:rsidRPr="008945DF">
        <w:rPr>
          <w:rFonts w:cs="B Nazanin" w:hint="cs"/>
          <w:rtl/>
          <w:lang w:bidi="fa-IR"/>
        </w:rPr>
        <w:t xml:space="preserve"> این مقیاس توسط ویلسون</w:t>
      </w:r>
      <w:r w:rsidR="00110207">
        <w:rPr>
          <w:rStyle w:val="FootnoteReference"/>
          <w:rFonts w:cs="B Nazanin"/>
          <w:rtl/>
          <w:lang w:bidi="fa-IR"/>
        </w:rPr>
        <w:footnoteReference w:id="13"/>
      </w:r>
      <w:r w:rsidR="00C308C5" w:rsidRPr="008945DF">
        <w:rPr>
          <w:rFonts w:cs="B Nazanin" w:hint="cs"/>
          <w:rtl/>
          <w:lang w:bidi="fa-IR"/>
        </w:rPr>
        <w:t xml:space="preserve"> و همکاران (2005) به عنوان سنجه‌ای کارآمد برای ارزیابی رفتارهای خودنظم‌بخش در رابطه زوجین ساخته شده است.</w:t>
      </w:r>
      <w:r w:rsidR="00D82539" w:rsidRPr="008945DF">
        <w:rPr>
          <w:rFonts w:cs="B Nazanin" w:hint="cs"/>
          <w:rtl/>
          <w:lang w:bidi="fa-IR"/>
        </w:rPr>
        <w:t xml:space="preserve"> این مقیاس دارای دو خرده‌مقیاس خود</w:t>
      </w:r>
      <w:r w:rsidR="00C67939" w:rsidRPr="008945DF">
        <w:rPr>
          <w:rFonts w:cs="B Nazanin" w:hint="cs"/>
          <w:rtl/>
          <w:lang w:bidi="fa-IR"/>
        </w:rPr>
        <w:t>نظم‌بخشی ارتباطی</w:t>
      </w:r>
      <w:r w:rsidR="00DA3DD0" w:rsidRPr="008945DF">
        <w:rPr>
          <w:rFonts w:cs="B Nazanin" w:hint="cs"/>
          <w:rtl/>
          <w:lang w:bidi="fa-IR"/>
        </w:rPr>
        <w:t xml:space="preserve"> (گویه‌های 1 تا 10)</w:t>
      </w:r>
      <w:r w:rsidR="00C67939" w:rsidRPr="008945DF">
        <w:rPr>
          <w:rFonts w:cs="B Nazanin" w:hint="cs"/>
          <w:rtl/>
          <w:lang w:bidi="fa-IR"/>
        </w:rPr>
        <w:t xml:space="preserve"> </w:t>
      </w:r>
      <w:r w:rsidR="00D82539" w:rsidRPr="008945DF">
        <w:rPr>
          <w:rFonts w:cs="B Nazanin" w:hint="cs"/>
          <w:rtl/>
          <w:lang w:bidi="fa-IR"/>
        </w:rPr>
        <w:t>و تکاپوی ارتباط</w:t>
      </w:r>
      <w:r w:rsidR="00DA3DD0" w:rsidRPr="008945DF">
        <w:rPr>
          <w:rFonts w:cs="B Nazanin" w:hint="cs"/>
          <w:rtl/>
          <w:lang w:bidi="fa-IR"/>
        </w:rPr>
        <w:t xml:space="preserve"> (گویه‌های 11 تا 16)</w:t>
      </w:r>
      <w:r w:rsidR="00D82539" w:rsidRPr="008945DF">
        <w:rPr>
          <w:rFonts w:cs="B Nazanin" w:hint="cs"/>
          <w:rtl/>
          <w:lang w:bidi="fa-IR"/>
        </w:rPr>
        <w:t xml:space="preserve"> است که در 16 گویه که به صورت طیف لیکرت پنج درجه‌ای (کاملاً غلط= 1 تا کاملاً درست= 5) تنظیم شده است. </w:t>
      </w:r>
      <w:r w:rsidR="00C67939" w:rsidRPr="008945DF">
        <w:rPr>
          <w:rFonts w:cs="B Nazanin" w:hint="cs"/>
          <w:rtl/>
          <w:lang w:bidi="fa-IR"/>
        </w:rPr>
        <w:t xml:space="preserve">نمره بالاتر در بعد خودنظم‌بخشی ارتباطی نشانگر عملکرد بهتر زوجین در نظم‌بخشی به رابطه زوجی است. اما </w:t>
      </w:r>
      <w:r w:rsidR="00B428B5" w:rsidRPr="008945DF">
        <w:rPr>
          <w:rFonts w:cs="B Nazanin" w:hint="cs"/>
          <w:rtl/>
          <w:lang w:bidi="fa-IR"/>
        </w:rPr>
        <w:t>ن</w:t>
      </w:r>
      <w:r w:rsidR="00C67939" w:rsidRPr="008945DF">
        <w:rPr>
          <w:rFonts w:cs="B Nazanin" w:hint="cs"/>
          <w:rtl/>
          <w:lang w:bidi="fa-IR"/>
        </w:rPr>
        <w:t xml:space="preserve">مره بالاتر در بعد تکاپوی ارتباط به معنای کناره‌گیری و بی‌تفاوتی </w:t>
      </w:r>
      <w:r w:rsidR="00B428B5" w:rsidRPr="008945DF">
        <w:rPr>
          <w:rFonts w:cs="B Nazanin" w:hint="cs"/>
          <w:rtl/>
          <w:lang w:bidi="fa-IR"/>
        </w:rPr>
        <w:t>در ارتباط زناشویی است. در مقابل نمره پایین در این بعد نمایانگر عملکرد بهتر و تکاپوی بیشتر رابطه زوجی است.</w:t>
      </w:r>
      <w:r w:rsidR="00C67939" w:rsidRPr="008945DF">
        <w:rPr>
          <w:rFonts w:cs="B Nazanin" w:hint="cs"/>
          <w:rtl/>
          <w:lang w:bidi="fa-IR"/>
        </w:rPr>
        <w:t xml:space="preserve"> </w:t>
      </w:r>
      <w:r w:rsidR="00D82539" w:rsidRPr="008945DF">
        <w:rPr>
          <w:rFonts w:cs="B Nazanin" w:hint="cs"/>
          <w:rtl/>
          <w:lang w:bidi="fa-IR"/>
        </w:rPr>
        <w:t xml:space="preserve">سازندگان این مقیاس، برای خرده‌مقیاس‌های </w:t>
      </w:r>
      <w:r w:rsidR="00C67939" w:rsidRPr="008945DF">
        <w:rPr>
          <w:rFonts w:cs="B Nazanin" w:hint="cs"/>
          <w:rtl/>
          <w:lang w:bidi="fa-IR"/>
        </w:rPr>
        <w:t>خود</w:t>
      </w:r>
      <w:r w:rsidR="00D82539" w:rsidRPr="008945DF">
        <w:rPr>
          <w:rFonts w:cs="B Nazanin" w:hint="cs"/>
          <w:rtl/>
          <w:lang w:bidi="fa-IR"/>
        </w:rPr>
        <w:t xml:space="preserve">نظم‌بخشی </w:t>
      </w:r>
      <w:r w:rsidR="00C67939" w:rsidRPr="008945DF">
        <w:rPr>
          <w:rFonts w:cs="B Nazanin" w:hint="cs"/>
          <w:rtl/>
          <w:lang w:bidi="fa-IR"/>
        </w:rPr>
        <w:t>ارتباطی</w:t>
      </w:r>
      <w:r w:rsidR="00D82539" w:rsidRPr="008945DF">
        <w:rPr>
          <w:rFonts w:cs="B Nazanin" w:hint="cs"/>
          <w:rtl/>
          <w:lang w:bidi="fa-IR"/>
        </w:rPr>
        <w:t xml:space="preserve"> و تکاپوری ارتباط به ترتیب الفای کرونباخ 81/0 و 83/0 را گزارش کردند. در </w:t>
      </w:r>
      <w:r w:rsidR="00D82539" w:rsidRPr="008945DF">
        <w:rPr>
          <w:rFonts w:cs="B Nazanin" w:hint="cs"/>
          <w:rtl/>
          <w:lang w:bidi="fa-IR"/>
        </w:rPr>
        <w:t xml:space="preserve">ایران نیز عیسی‌نژاد و همکاران (1396) به بررسی ساختار عاملی نسخه ایرانی </w:t>
      </w:r>
      <w:r w:rsidR="00B428B5" w:rsidRPr="008945DF">
        <w:rPr>
          <w:rFonts w:cs="B Nazanin" w:hint="cs"/>
          <w:rtl/>
          <w:lang w:bidi="fa-IR"/>
        </w:rPr>
        <w:t xml:space="preserve">این مقیاس برای زوجین </w:t>
      </w:r>
      <w:r w:rsidR="00D82539" w:rsidRPr="008945DF">
        <w:rPr>
          <w:rFonts w:cs="B Nazanin" w:hint="cs"/>
          <w:rtl/>
          <w:lang w:bidi="fa-IR"/>
        </w:rPr>
        <w:t xml:space="preserve">پرداختند و ضرایب آلفای کرونباخ برای خرده‌مقیاس </w:t>
      </w:r>
      <w:r w:rsidR="00C67939" w:rsidRPr="008945DF">
        <w:rPr>
          <w:rFonts w:cs="B Nazanin" w:hint="cs"/>
          <w:rtl/>
          <w:lang w:bidi="fa-IR"/>
        </w:rPr>
        <w:t>خود</w:t>
      </w:r>
      <w:r w:rsidR="00D82539" w:rsidRPr="008945DF">
        <w:rPr>
          <w:rFonts w:cs="B Nazanin" w:hint="cs"/>
          <w:rtl/>
          <w:lang w:bidi="fa-IR"/>
        </w:rPr>
        <w:t>نظم‌بخشی</w:t>
      </w:r>
      <w:r w:rsidR="00C67939" w:rsidRPr="008945DF">
        <w:rPr>
          <w:rFonts w:cs="B Nazanin" w:hint="cs"/>
          <w:rtl/>
          <w:lang w:bidi="fa-IR"/>
        </w:rPr>
        <w:t xml:space="preserve"> ارتباطی در</w:t>
      </w:r>
      <w:r w:rsidR="00D82539" w:rsidRPr="008945DF">
        <w:rPr>
          <w:rFonts w:cs="B Nazanin" w:hint="cs"/>
          <w:rtl/>
          <w:lang w:bidi="fa-IR"/>
        </w:rPr>
        <w:t xml:space="preserve"> روابط زناشویی70/0 و برای خرده‌مقیاس تکاپوی ارتباط 71/0 بدست آوردند.</w:t>
      </w:r>
    </w:p>
    <w:p w14:paraId="522091F9" w14:textId="1DD473C8" w:rsidR="00FC5AFF" w:rsidRPr="008945DF" w:rsidRDefault="00FC5AFF" w:rsidP="004C4BC6">
      <w:pPr>
        <w:bidi/>
        <w:spacing w:after="0" w:line="240" w:lineRule="auto"/>
        <w:jc w:val="both"/>
        <w:rPr>
          <w:rFonts w:cs="B Nazanin"/>
          <w:rtl/>
          <w:lang w:bidi="fa-IR"/>
        </w:rPr>
      </w:pPr>
      <w:r w:rsidRPr="008945DF">
        <w:rPr>
          <w:rFonts w:cs="B Nazanin" w:hint="cs"/>
          <w:rtl/>
          <w:lang w:bidi="fa-IR"/>
        </w:rPr>
        <w:t>همچنین به منظور ارزیابی میزان تعارضات زناشویی در رابطه زوجین به منظور انتخاب آنان به عنوان نمونه پژوهش، ابزار زیر مورد استفاده قرار گرفت:</w:t>
      </w:r>
    </w:p>
    <w:p w14:paraId="634534B3" w14:textId="130C4C0F" w:rsidR="00FC5AFF" w:rsidRPr="008945DF" w:rsidRDefault="00FC5AFF" w:rsidP="004C4BC6">
      <w:pPr>
        <w:bidi/>
        <w:spacing w:after="0" w:line="240" w:lineRule="auto"/>
        <w:jc w:val="both"/>
        <w:rPr>
          <w:rFonts w:cs="B Nazanin"/>
          <w:lang w:bidi="fa-IR"/>
        </w:rPr>
      </w:pPr>
      <w:r w:rsidRPr="008945DF">
        <w:rPr>
          <w:rFonts w:cs="B Nazanin" w:hint="cs"/>
          <w:b/>
          <w:bCs/>
          <w:rtl/>
          <w:lang w:bidi="fa-IR"/>
        </w:rPr>
        <w:t>پرسشنامه تعارضات زناشویی</w:t>
      </w:r>
      <w:r w:rsidRPr="008945DF">
        <w:rPr>
          <w:rStyle w:val="FootnoteReference"/>
          <w:rFonts w:cs="B Nazanin"/>
          <w:b/>
          <w:bCs/>
          <w:rtl/>
          <w:lang w:bidi="fa-IR"/>
        </w:rPr>
        <w:footnoteReference w:id="14"/>
      </w:r>
      <w:r w:rsidRPr="008945DF">
        <w:rPr>
          <w:rFonts w:cs="B Nazanin" w:hint="cs"/>
          <w:b/>
          <w:bCs/>
          <w:rtl/>
          <w:lang w:bidi="fa-IR"/>
        </w:rPr>
        <w:t>:</w:t>
      </w:r>
      <w:r w:rsidRPr="008945DF">
        <w:rPr>
          <w:rFonts w:cs="B Nazanin" w:hint="cs"/>
          <w:rtl/>
          <w:lang w:bidi="fa-IR"/>
        </w:rPr>
        <w:t xml:space="preserve"> این پرسشنامه توسط براتی و ثنایی (1375) به منظور ارزیابی تعارضات زناشویی در 42 گویه ساخته شد. هفت زمنیه تعارضات زناشویی شامل کاهش همکاری، کاهش رابطه جنسی، افزایش واکنش‌های هیجانی، افزایش جلب حمایت فرزندان، افزایش رابطه با خویشاوندان خود، کاهش رابطه با خویشاوندان همسر و دوستان و جدا کردن امور مالی، حوزه‌های موردارزیابی در این پرسشنامه است. نمره‌گذاری این پرسشنامه براساس طیف لیکرت پنج درجه‌ای (هیچ وق</w:t>
      </w:r>
      <w:r w:rsidR="00CF5D7A" w:rsidRPr="008945DF">
        <w:rPr>
          <w:rFonts w:cs="B Nazanin" w:hint="cs"/>
          <w:rtl/>
          <w:lang w:bidi="fa-IR"/>
        </w:rPr>
        <w:t>ت</w:t>
      </w:r>
      <w:r w:rsidRPr="008945DF">
        <w:rPr>
          <w:rFonts w:cs="B Nazanin" w:hint="cs"/>
          <w:rtl/>
          <w:lang w:bidi="fa-IR"/>
        </w:rPr>
        <w:t xml:space="preserve">= 1 تا همیشه= 5) است که بیشترین نمره 210 و کمترین نمره 42 اس. نمره بالاتر نشان‌دهنده تعارض بیشتر در حوزه‌های مذکور در رابطه زوجی است. </w:t>
      </w:r>
      <w:r w:rsidR="00A5420D" w:rsidRPr="008945DF">
        <w:rPr>
          <w:rFonts w:cs="B Nazanin" w:hint="cs"/>
          <w:rtl/>
          <w:lang w:bidi="fa-IR"/>
        </w:rPr>
        <w:t>سازندگان این پرسشنامه علاوه بر گزارش روایی محتوایی مناسب، ضریب پایایی 73/0 را براساس روش آلفای کرونباخ اعلام کردند.</w:t>
      </w:r>
    </w:p>
    <w:p w14:paraId="38374487" w14:textId="63EE06C2" w:rsidR="00C170A4" w:rsidRPr="008945DF" w:rsidRDefault="00C170A4" w:rsidP="004C4BC6">
      <w:pPr>
        <w:bidi/>
        <w:spacing w:after="0" w:line="240" w:lineRule="auto"/>
        <w:jc w:val="both"/>
        <w:rPr>
          <w:rFonts w:cs="B Nazanin"/>
          <w:lang w:bidi="fa-IR"/>
        </w:rPr>
      </w:pPr>
      <w:r w:rsidRPr="008945DF">
        <w:rPr>
          <w:rFonts w:cs="B Nazanin" w:hint="cs"/>
          <w:b/>
          <w:bCs/>
          <w:rtl/>
          <w:lang w:bidi="fa-IR"/>
        </w:rPr>
        <w:t xml:space="preserve">بسته </w:t>
      </w:r>
      <w:r w:rsidR="000626ED" w:rsidRPr="008945DF">
        <w:rPr>
          <w:rFonts w:cs="B Nazanin" w:hint="cs"/>
          <w:b/>
          <w:bCs/>
          <w:rtl/>
          <w:lang w:bidi="fa-IR"/>
        </w:rPr>
        <w:t xml:space="preserve">آموزشی </w:t>
      </w:r>
      <w:r w:rsidRPr="008945DF">
        <w:rPr>
          <w:rFonts w:cs="B Nazanin" w:hint="cs"/>
          <w:b/>
          <w:bCs/>
          <w:rtl/>
          <w:lang w:bidi="fa-IR"/>
        </w:rPr>
        <w:t>مدل حباب زوجی:</w:t>
      </w:r>
      <w:r w:rsidRPr="008945DF">
        <w:rPr>
          <w:rFonts w:cs="B Nazanin" w:hint="cs"/>
          <w:rtl/>
          <w:lang w:bidi="fa-IR"/>
        </w:rPr>
        <w:t xml:space="preserve"> به منظور اجرای مدل حباب زوجی، بسته تدوین شده </w:t>
      </w:r>
      <w:r w:rsidR="000626ED" w:rsidRPr="008945DF">
        <w:rPr>
          <w:rFonts w:cs="B Nazanin" w:hint="cs"/>
          <w:rtl/>
          <w:lang w:bidi="fa-IR"/>
        </w:rPr>
        <w:t xml:space="preserve">آموزش </w:t>
      </w:r>
      <w:r w:rsidRPr="008945DF">
        <w:rPr>
          <w:rFonts w:cs="B Nazanin" w:hint="cs"/>
          <w:rtl/>
          <w:lang w:bidi="fa-IR"/>
        </w:rPr>
        <w:t>حباب زوجی که توسط پژوهشگران براساس مدل حباب زوجی تاتکین</w:t>
      </w:r>
      <w:r w:rsidR="0074366F" w:rsidRPr="008945DF">
        <w:rPr>
          <w:rFonts w:cs="B Nazanin" w:hint="cs"/>
          <w:rtl/>
          <w:lang w:bidi="fa-IR"/>
        </w:rPr>
        <w:t xml:space="preserve"> </w:t>
      </w:r>
      <w:r w:rsidRPr="008945DF">
        <w:rPr>
          <w:rFonts w:cs="B Nazanin" w:hint="cs"/>
          <w:rtl/>
          <w:lang w:bidi="fa-IR"/>
        </w:rPr>
        <w:t>در هشت جلسه 180 دقیقه‌ای تنظیم شده است، اجرا گردید.</w:t>
      </w:r>
      <w:r w:rsidR="0074366F" w:rsidRPr="008945DF">
        <w:rPr>
          <w:rFonts w:cs="B Nazanin" w:hint="cs"/>
          <w:rtl/>
          <w:lang w:bidi="fa-IR"/>
        </w:rPr>
        <w:t xml:space="preserve"> محتوای این جلسات، توسط متخصصان حوزه زوج که شامل پنج نفر از اعضای هیئت علمی دانشگاه در رشته مشاوره خانواده</w:t>
      </w:r>
      <w:r w:rsidR="00704072" w:rsidRPr="008945DF">
        <w:rPr>
          <w:rFonts w:cs="B Nazanin" w:hint="cs"/>
          <w:rtl/>
          <w:lang w:bidi="fa-IR"/>
        </w:rPr>
        <w:t xml:space="preserve"> و مشاوران حوزه زوج‌درمانی</w:t>
      </w:r>
      <w:r w:rsidR="0074366F" w:rsidRPr="008945DF">
        <w:rPr>
          <w:rFonts w:cs="B Nazanin" w:hint="cs"/>
          <w:rtl/>
          <w:lang w:bidi="fa-IR"/>
        </w:rPr>
        <w:t xml:space="preserve"> بودند، مورد ارزیابی قرار گرفت</w:t>
      </w:r>
      <w:r w:rsidR="001D18EE" w:rsidRPr="008945DF">
        <w:rPr>
          <w:rFonts w:cs="B Nazanin" w:hint="cs"/>
          <w:rtl/>
          <w:lang w:bidi="fa-IR"/>
        </w:rPr>
        <w:t xml:space="preserve">. نتیجه شاخص روایی محتوایی جلسات به روش لاوشه </w:t>
      </w:r>
      <w:r w:rsidR="001D18EE" w:rsidRPr="008945DF">
        <w:rPr>
          <w:rFonts w:ascii="Times New Roman" w:hAnsi="Times New Roman" w:cs="B Nazanin"/>
          <w:sz w:val="22"/>
          <w:szCs w:val="22"/>
          <w:lang w:bidi="fa-IR"/>
        </w:rPr>
        <w:t>(CVI)</w:t>
      </w:r>
      <w:r w:rsidR="001D18EE" w:rsidRPr="008945DF">
        <w:rPr>
          <w:rFonts w:cs="B Nazanin" w:hint="cs"/>
          <w:rtl/>
          <w:lang w:bidi="fa-IR"/>
        </w:rPr>
        <w:t xml:space="preserve"> برای کل جلسات مقدار </w:t>
      </w:r>
      <w:r w:rsidR="001D18EE" w:rsidRPr="008945DF">
        <w:rPr>
          <w:rFonts w:cs="B Nazanin" w:hint="cs"/>
          <w:rtl/>
          <w:lang w:bidi="fa-IR"/>
        </w:rPr>
        <w:lastRenderedPageBreak/>
        <w:t xml:space="preserve">75/0 بدست آمد. </w:t>
      </w:r>
      <w:r w:rsidRPr="008945DF">
        <w:rPr>
          <w:rFonts w:cs="B Nazanin" w:hint="cs"/>
          <w:rtl/>
          <w:lang w:bidi="fa-IR"/>
        </w:rPr>
        <w:t>شرح خلا‌صه جلسات در جدول 1 ارائه شده است.</w:t>
      </w:r>
    </w:p>
    <w:p w14:paraId="6BD1724A" w14:textId="77777777" w:rsidR="00A421C5" w:rsidRPr="008945DF" w:rsidRDefault="00A421C5" w:rsidP="004C4BC6">
      <w:pPr>
        <w:pStyle w:val="ListParagraph"/>
        <w:bidi/>
        <w:spacing w:after="0" w:line="240" w:lineRule="auto"/>
        <w:ind w:left="0"/>
        <w:jc w:val="both"/>
        <w:rPr>
          <w:rFonts w:cs="B Nazanin"/>
          <w:rtl/>
          <w:lang w:bidi="fa-IR"/>
        </w:rPr>
        <w:sectPr w:rsidR="00A421C5" w:rsidRPr="008945DF" w:rsidSect="00A421C5">
          <w:footnotePr>
            <w:numRestart w:val="eachPage"/>
          </w:footnotePr>
          <w:type w:val="continuous"/>
          <w:pgSz w:w="12240" w:h="15840" w:code="1"/>
          <w:pgMar w:top="1701" w:right="1134" w:bottom="1701" w:left="1134" w:header="720" w:footer="720" w:gutter="0"/>
          <w:cols w:num="2" w:space="720"/>
          <w:bidi/>
          <w:docGrid w:linePitch="360"/>
        </w:sectPr>
      </w:pPr>
    </w:p>
    <w:p w14:paraId="4DD78B9F" w14:textId="0515A3D7" w:rsidR="000626ED" w:rsidRPr="008945DF" w:rsidRDefault="000626ED" w:rsidP="004C4BC6">
      <w:pPr>
        <w:pStyle w:val="ListParagraph"/>
        <w:bidi/>
        <w:spacing w:after="0" w:line="240" w:lineRule="auto"/>
        <w:ind w:left="0"/>
        <w:jc w:val="center"/>
        <w:rPr>
          <w:rFonts w:cs="B Nazanin"/>
          <w:lang w:bidi="fa-IR"/>
        </w:rPr>
      </w:pPr>
      <w:r w:rsidRPr="008945DF">
        <w:rPr>
          <w:rFonts w:cs="B Nazanin" w:hint="cs"/>
          <w:rtl/>
          <w:lang w:bidi="fa-IR"/>
        </w:rPr>
        <w:t>جدول 1</w:t>
      </w:r>
      <w:r w:rsidR="00DD0B83" w:rsidRPr="008945DF">
        <w:rPr>
          <w:rFonts w:cs="B Nazanin" w:hint="cs"/>
          <w:rtl/>
          <w:lang w:bidi="fa-IR"/>
        </w:rPr>
        <w:t>-</w:t>
      </w:r>
      <w:r w:rsidRPr="008945DF">
        <w:rPr>
          <w:rFonts w:cs="B Nazanin" w:hint="cs"/>
          <w:rtl/>
          <w:lang w:bidi="fa-IR"/>
        </w:rPr>
        <w:t xml:space="preserve"> بسته آموزشی مدل حباب زوجی (منبع: پژوهشگر)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2268"/>
        <w:gridCol w:w="2835"/>
        <w:gridCol w:w="3537"/>
      </w:tblGrid>
      <w:tr w:rsidR="00E66E38" w:rsidRPr="008945DF" w14:paraId="7E3F9459" w14:textId="77777777" w:rsidTr="000626ED">
        <w:tc>
          <w:tcPr>
            <w:tcW w:w="710" w:type="dxa"/>
            <w:tcBorders>
              <w:top w:val="single" w:sz="4" w:space="0" w:color="auto"/>
              <w:bottom w:val="single" w:sz="4" w:space="0" w:color="auto"/>
            </w:tcBorders>
            <w:vAlign w:val="center"/>
          </w:tcPr>
          <w:p w14:paraId="7F355B9F" w14:textId="362A5B75" w:rsidR="00E66E38" w:rsidRPr="008945DF" w:rsidRDefault="00E66E38" w:rsidP="008945DF">
            <w:pPr>
              <w:bidi/>
              <w:jc w:val="center"/>
              <w:rPr>
                <w:rFonts w:cs="B Nazanin"/>
                <w:rtl/>
                <w:lang w:bidi="fa-IR"/>
              </w:rPr>
            </w:pPr>
            <w:r w:rsidRPr="008945DF">
              <w:rPr>
                <w:rFonts w:cs="B Nazanin" w:hint="cs"/>
                <w:rtl/>
                <w:lang w:bidi="fa-IR"/>
              </w:rPr>
              <w:t>جلسه</w:t>
            </w:r>
          </w:p>
        </w:tc>
        <w:tc>
          <w:tcPr>
            <w:tcW w:w="2268" w:type="dxa"/>
            <w:tcBorders>
              <w:top w:val="single" w:sz="4" w:space="0" w:color="auto"/>
              <w:bottom w:val="single" w:sz="4" w:space="0" w:color="auto"/>
            </w:tcBorders>
            <w:vAlign w:val="center"/>
          </w:tcPr>
          <w:p w14:paraId="3D08CE49" w14:textId="1D27F0B5" w:rsidR="00E66E38" w:rsidRPr="008945DF" w:rsidRDefault="00E66E38" w:rsidP="008945DF">
            <w:pPr>
              <w:bidi/>
              <w:jc w:val="center"/>
              <w:rPr>
                <w:rFonts w:cs="B Nazanin"/>
                <w:rtl/>
                <w:lang w:bidi="fa-IR"/>
              </w:rPr>
            </w:pPr>
            <w:r w:rsidRPr="008945DF">
              <w:rPr>
                <w:rFonts w:cs="B Nazanin" w:hint="cs"/>
                <w:rtl/>
                <w:lang w:bidi="fa-IR"/>
              </w:rPr>
              <w:t>عنوان جلسه</w:t>
            </w:r>
          </w:p>
        </w:tc>
        <w:tc>
          <w:tcPr>
            <w:tcW w:w="2835" w:type="dxa"/>
            <w:tcBorders>
              <w:top w:val="single" w:sz="4" w:space="0" w:color="auto"/>
              <w:bottom w:val="single" w:sz="4" w:space="0" w:color="auto"/>
            </w:tcBorders>
            <w:vAlign w:val="center"/>
          </w:tcPr>
          <w:p w14:paraId="15DE932D" w14:textId="05A62634" w:rsidR="00E66E38" w:rsidRPr="008945DF" w:rsidRDefault="00E66E38" w:rsidP="008945DF">
            <w:pPr>
              <w:bidi/>
              <w:jc w:val="center"/>
              <w:rPr>
                <w:rFonts w:cs="B Nazanin"/>
                <w:rtl/>
                <w:lang w:bidi="fa-IR"/>
              </w:rPr>
            </w:pPr>
            <w:r w:rsidRPr="008945DF">
              <w:rPr>
                <w:rFonts w:cs="B Nazanin" w:hint="cs"/>
                <w:rtl/>
                <w:lang w:bidi="fa-IR"/>
              </w:rPr>
              <w:t>هدف</w:t>
            </w:r>
          </w:p>
        </w:tc>
        <w:tc>
          <w:tcPr>
            <w:tcW w:w="3537" w:type="dxa"/>
            <w:tcBorders>
              <w:top w:val="single" w:sz="4" w:space="0" w:color="auto"/>
              <w:bottom w:val="single" w:sz="4" w:space="0" w:color="auto"/>
            </w:tcBorders>
            <w:vAlign w:val="center"/>
          </w:tcPr>
          <w:p w14:paraId="16C0D1DC" w14:textId="30679D05" w:rsidR="00E66E38" w:rsidRPr="008945DF" w:rsidRDefault="00497B94" w:rsidP="008945DF">
            <w:pPr>
              <w:bidi/>
              <w:jc w:val="center"/>
              <w:rPr>
                <w:rFonts w:cs="B Nazanin"/>
                <w:rtl/>
                <w:lang w:bidi="fa-IR"/>
              </w:rPr>
            </w:pPr>
            <w:r w:rsidRPr="008945DF">
              <w:rPr>
                <w:rFonts w:cs="B Nazanin" w:hint="cs"/>
                <w:rtl/>
                <w:lang w:bidi="fa-IR"/>
              </w:rPr>
              <w:t>خلاصه محتوای جلسات</w:t>
            </w:r>
          </w:p>
        </w:tc>
      </w:tr>
      <w:tr w:rsidR="004D7272" w:rsidRPr="008945DF" w14:paraId="221DDF80" w14:textId="77777777" w:rsidTr="004D7272">
        <w:tc>
          <w:tcPr>
            <w:tcW w:w="710" w:type="dxa"/>
            <w:tcBorders>
              <w:top w:val="single" w:sz="4" w:space="0" w:color="auto"/>
            </w:tcBorders>
            <w:vAlign w:val="center"/>
          </w:tcPr>
          <w:p w14:paraId="37BDAD07" w14:textId="0415FC9C" w:rsidR="004D7272" w:rsidRPr="008945DF" w:rsidRDefault="004D7272" w:rsidP="004C4BC6">
            <w:pPr>
              <w:bidi/>
              <w:jc w:val="both"/>
              <w:rPr>
                <w:rFonts w:cs="B Nazanin"/>
                <w:rtl/>
                <w:lang w:bidi="fa-IR"/>
              </w:rPr>
            </w:pPr>
            <w:r w:rsidRPr="008945DF">
              <w:rPr>
                <w:rFonts w:cs="B Nazanin" w:hint="cs"/>
                <w:rtl/>
                <w:lang w:bidi="fa-IR"/>
              </w:rPr>
              <w:t>اول</w:t>
            </w:r>
          </w:p>
        </w:tc>
        <w:tc>
          <w:tcPr>
            <w:tcW w:w="2268" w:type="dxa"/>
            <w:tcBorders>
              <w:top w:val="single" w:sz="4" w:space="0" w:color="auto"/>
            </w:tcBorders>
            <w:vAlign w:val="center"/>
          </w:tcPr>
          <w:p w14:paraId="02A3B977" w14:textId="632F054A" w:rsidR="004D7272" w:rsidRPr="008945DF" w:rsidRDefault="004D7272" w:rsidP="004C4BC6">
            <w:pPr>
              <w:bidi/>
              <w:jc w:val="both"/>
              <w:rPr>
                <w:rFonts w:cs="B Nazanin"/>
                <w:rtl/>
                <w:lang w:bidi="fa-IR"/>
              </w:rPr>
            </w:pPr>
            <w:r w:rsidRPr="008945DF">
              <w:rPr>
                <w:rFonts w:cs="B Nazanin" w:hint="cs"/>
                <w:rtl/>
                <w:lang w:bidi="fa-IR"/>
              </w:rPr>
              <w:t>حباب زوجی</w:t>
            </w:r>
          </w:p>
        </w:tc>
        <w:tc>
          <w:tcPr>
            <w:tcW w:w="2835" w:type="dxa"/>
            <w:tcBorders>
              <w:top w:val="single" w:sz="4" w:space="0" w:color="auto"/>
            </w:tcBorders>
            <w:vAlign w:val="center"/>
          </w:tcPr>
          <w:p w14:paraId="5E0ECE7D" w14:textId="4E05945A" w:rsidR="004D7272" w:rsidRPr="008945DF" w:rsidRDefault="004D7272" w:rsidP="004C4BC6">
            <w:pPr>
              <w:bidi/>
              <w:jc w:val="both"/>
              <w:rPr>
                <w:rFonts w:cs="B Nazanin"/>
                <w:rtl/>
                <w:lang w:bidi="fa-IR"/>
              </w:rPr>
            </w:pPr>
            <w:r w:rsidRPr="008945DF">
              <w:rPr>
                <w:rFonts w:cs="B Nazanin" w:hint="cs"/>
                <w:rtl/>
                <w:lang w:bidi="fa-IR"/>
              </w:rPr>
              <w:t>-حفظ امنیت زوجین با ایجاد حباب زوجی</w:t>
            </w:r>
          </w:p>
        </w:tc>
        <w:tc>
          <w:tcPr>
            <w:tcW w:w="3537" w:type="dxa"/>
            <w:vAlign w:val="center"/>
          </w:tcPr>
          <w:p w14:paraId="79147D75" w14:textId="1C0AD9CD" w:rsidR="004D7272" w:rsidRPr="008945DF" w:rsidRDefault="004D7272" w:rsidP="004C4BC6">
            <w:pPr>
              <w:bidi/>
              <w:rPr>
                <w:rFonts w:ascii="IRNazanin" w:hAnsi="IRNazanin" w:cs="B Nazanin"/>
                <w:rtl/>
              </w:rPr>
            </w:pPr>
            <w:r w:rsidRPr="008945DF">
              <w:rPr>
                <w:rFonts w:ascii="IRNazanin" w:hAnsi="IRNazanin" w:cs="B Nazanin" w:hint="cs"/>
                <w:rtl/>
                <w:lang w:bidi="fa-IR"/>
              </w:rPr>
              <w:t>-</w:t>
            </w:r>
            <w:r w:rsidRPr="008945DF">
              <w:rPr>
                <w:rFonts w:ascii="IRNazanin" w:hAnsi="IRNazanin" w:cs="B Nazanin" w:hint="cs"/>
                <w:rtl/>
              </w:rPr>
              <w:t xml:space="preserve">اصل </w:t>
            </w:r>
            <w:proofErr w:type="spellStart"/>
            <w:r w:rsidRPr="008945DF">
              <w:rPr>
                <w:rFonts w:ascii="IRNazanin" w:hAnsi="IRNazanin" w:cs="B Nazanin" w:hint="cs"/>
                <w:rtl/>
              </w:rPr>
              <w:t>راهنمای</w:t>
            </w:r>
            <w:proofErr w:type="spellEnd"/>
            <w:r w:rsidRPr="008945DF">
              <w:rPr>
                <w:rFonts w:ascii="IRNazanin" w:hAnsi="IRNazanin" w:cs="B Nazanin" w:hint="cs"/>
                <w:rtl/>
              </w:rPr>
              <w:t xml:space="preserve"> نخست: رابطه در </w:t>
            </w:r>
            <w:proofErr w:type="spellStart"/>
            <w:r w:rsidRPr="008945DF">
              <w:rPr>
                <w:rFonts w:ascii="IRNazanin" w:hAnsi="IRNazanin" w:cs="B Nazanin" w:hint="cs"/>
                <w:rtl/>
              </w:rPr>
              <w:t>اولویت</w:t>
            </w:r>
            <w:proofErr w:type="spellEnd"/>
            <w:r w:rsidRPr="008945DF">
              <w:rPr>
                <w:rFonts w:ascii="IRNazanin" w:hAnsi="IRNazanin" w:cs="B Nazanin" w:hint="cs"/>
                <w:rtl/>
              </w:rPr>
              <w:t xml:space="preserve"> است.</w:t>
            </w:r>
          </w:p>
        </w:tc>
      </w:tr>
      <w:tr w:rsidR="004D7272" w:rsidRPr="008945DF" w14:paraId="5155551D" w14:textId="77777777" w:rsidTr="004D7272">
        <w:tc>
          <w:tcPr>
            <w:tcW w:w="710" w:type="dxa"/>
            <w:vAlign w:val="center"/>
          </w:tcPr>
          <w:p w14:paraId="5219D708" w14:textId="2B4EA461" w:rsidR="004D7272" w:rsidRPr="008945DF" w:rsidRDefault="004D7272" w:rsidP="004C4BC6">
            <w:pPr>
              <w:bidi/>
              <w:jc w:val="both"/>
              <w:rPr>
                <w:rFonts w:cs="B Nazanin"/>
                <w:rtl/>
                <w:lang w:bidi="fa-IR"/>
              </w:rPr>
            </w:pPr>
            <w:r w:rsidRPr="008945DF">
              <w:rPr>
                <w:rFonts w:cs="B Nazanin" w:hint="cs"/>
                <w:rtl/>
                <w:lang w:bidi="fa-IR"/>
              </w:rPr>
              <w:t>دوم</w:t>
            </w:r>
          </w:p>
        </w:tc>
        <w:tc>
          <w:tcPr>
            <w:tcW w:w="2268" w:type="dxa"/>
            <w:vAlign w:val="center"/>
          </w:tcPr>
          <w:p w14:paraId="445B378E" w14:textId="56607D60" w:rsidR="004D7272" w:rsidRPr="008945DF" w:rsidRDefault="004D7272" w:rsidP="004C4BC6">
            <w:pPr>
              <w:bidi/>
              <w:jc w:val="both"/>
              <w:rPr>
                <w:rFonts w:cs="B Nazanin"/>
                <w:rtl/>
                <w:lang w:bidi="fa-IR"/>
              </w:rPr>
            </w:pPr>
            <w:r w:rsidRPr="008945DF">
              <w:rPr>
                <w:rFonts w:cs="B Nazanin" w:hint="cs"/>
                <w:rtl/>
                <w:lang w:bidi="fa-IR"/>
              </w:rPr>
              <w:t>مغزجنگجو/ مغز عشق‌ورز</w:t>
            </w:r>
          </w:p>
        </w:tc>
        <w:tc>
          <w:tcPr>
            <w:tcW w:w="2835" w:type="dxa"/>
            <w:vAlign w:val="center"/>
          </w:tcPr>
          <w:p w14:paraId="7A6F20C4" w14:textId="47191836" w:rsidR="004D7272" w:rsidRPr="008945DF" w:rsidRDefault="004D7272" w:rsidP="004C4BC6">
            <w:pPr>
              <w:bidi/>
              <w:jc w:val="both"/>
              <w:rPr>
                <w:rFonts w:cs="B Nazanin"/>
                <w:rtl/>
                <w:lang w:bidi="fa-IR"/>
              </w:rPr>
            </w:pPr>
            <w:r w:rsidRPr="008945DF">
              <w:rPr>
                <w:rFonts w:cs="B Nazanin" w:hint="cs"/>
                <w:rtl/>
                <w:lang w:bidi="fa-IR"/>
              </w:rPr>
              <w:t>-توانمندسازی زوجین در عشق‌ورزی و اجتناب از جنگ و فعال‌سازی بخش‌های مربوط به ایمنی‌طلبی در مغز</w:t>
            </w:r>
          </w:p>
        </w:tc>
        <w:tc>
          <w:tcPr>
            <w:tcW w:w="3537" w:type="dxa"/>
            <w:vAlign w:val="center"/>
          </w:tcPr>
          <w:p w14:paraId="361FEBF0" w14:textId="45F71808" w:rsidR="004D7272" w:rsidRPr="008945DF" w:rsidRDefault="004D7272" w:rsidP="004C4BC6">
            <w:pPr>
              <w:bidi/>
              <w:rPr>
                <w:rFonts w:ascii="IRNazanin" w:hAnsi="IRNazanin" w:cs="B Nazanin"/>
                <w:rtl/>
              </w:rPr>
            </w:pPr>
            <w:r w:rsidRPr="008945DF">
              <w:rPr>
                <w:rFonts w:ascii="IRNazanin" w:hAnsi="IRNazanin" w:cs="B Nazanin" w:hint="cs"/>
                <w:rtl/>
              </w:rPr>
              <w:t>-</w:t>
            </w:r>
            <w:proofErr w:type="gramStart"/>
            <w:r w:rsidRPr="008945DF">
              <w:rPr>
                <w:rFonts w:ascii="IRNazanin" w:hAnsi="IRNazanin" w:cs="B Nazanin"/>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دوم</w:t>
            </w:r>
            <w:r w:rsidRPr="008945DF">
              <w:rPr>
                <w:rFonts w:ascii="IRNazanin" w:hAnsi="IRNazanin" w:cs="B Nazanin" w:hint="cs"/>
                <w:rtl/>
              </w:rPr>
              <w:t xml:space="preserve">: </w:t>
            </w:r>
            <w:r w:rsidRPr="008945DF">
              <w:rPr>
                <w:rFonts w:ascii="IRNazanin" w:hAnsi="IRNazanin" w:cs="B Nazanin"/>
                <w:rtl/>
              </w:rPr>
              <w:t xml:space="preserve">تو </w:t>
            </w:r>
            <w:proofErr w:type="spellStart"/>
            <w:r w:rsidRPr="008945DF">
              <w:rPr>
                <w:rFonts w:ascii="IRNazanin" w:hAnsi="IRNazanin" w:cs="B Nazanin"/>
                <w:rtl/>
              </w:rPr>
              <w:t>نبا</w:t>
            </w:r>
            <w:r w:rsidRPr="008945DF">
              <w:rPr>
                <w:rFonts w:ascii="IRNazanin" w:hAnsi="IRNazanin" w:cs="B Nazanin" w:hint="cs"/>
                <w:rtl/>
              </w:rPr>
              <w:t>ی</w:t>
            </w:r>
            <w:r w:rsidRPr="008945DF">
              <w:rPr>
                <w:rFonts w:ascii="IRNazanin" w:hAnsi="IRNazanin" w:cs="B Nazanin" w:hint="eastAsia"/>
                <w:rtl/>
              </w:rPr>
              <w:t>د</w:t>
            </w:r>
            <w:proofErr w:type="spellEnd"/>
            <w:r w:rsidRPr="008945DF">
              <w:rPr>
                <w:rFonts w:ascii="IRNazanin" w:hAnsi="IRNazanin" w:cs="B Nazanin"/>
                <w:rtl/>
              </w:rPr>
              <w:t xml:space="preserve"> </w:t>
            </w:r>
            <w:proofErr w:type="spellStart"/>
            <w:r w:rsidRPr="008945DF">
              <w:rPr>
                <w:rFonts w:ascii="IRNazanin" w:hAnsi="IRNazanin" w:cs="B Nazanin"/>
                <w:rtl/>
              </w:rPr>
              <w:t>کشته</w:t>
            </w:r>
            <w:proofErr w:type="spellEnd"/>
            <w:r w:rsidRPr="008945DF">
              <w:rPr>
                <w:rFonts w:ascii="IRNazanin" w:hAnsi="IRNazanin" w:cs="B Nazanin"/>
                <w:rtl/>
              </w:rPr>
              <w:t xml:space="preserve"> </w:t>
            </w:r>
            <w:proofErr w:type="spellStart"/>
            <w:r w:rsidRPr="008945DF">
              <w:rPr>
                <w:rFonts w:ascii="IRNazanin" w:hAnsi="IRNazanin" w:cs="B Nazanin"/>
                <w:rtl/>
              </w:rPr>
              <w:t>شو</w:t>
            </w:r>
            <w:r w:rsidRPr="008945DF">
              <w:rPr>
                <w:rFonts w:ascii="IRNazanin" w:hAnsi="IRNazanin" w:cs="B Nazanin" w:hint="cs"/>
                <w:rtl/>
              </w:rPr>
              <w:t>ی</w:t>
            </w:r>
            <w:proofErr w:type="spellEnd"/>
            <w:r w:rsidRPr="008945DF">
              <w:rPr>
                <w:rFonts w:ascii="IRNazanin" w:hAnsi="IRNazanin" w:cs="B Nazanin" w:hint="eastAsia"/>
                <w:rtl/>
              </w:rPr>
              <w:t>،</w:t>
            </w:r>
            <w:r w:rsidRPr="008945DF">
              <w:rPr>
                <w:rFonts w:ascii="IRNazanin" w:hAnsi="IRNazanin" w:cs="B Nazanin" w:hint="cs"/>
                <w:rtl/>
              </w:rPr>
              <w:t xml:space="preserve"> </w:t>
            </w:r>
            <w:proofErr w:type="spellStart"/>
            <w:r w:rsidRPr="008945DF">
              <w:rPr>
                <w:rFonts w:ascii="IRNazanin" w:hAnsi="IRNazanin" w:cs="B Nazanin"/>
                <w:rtl/>
              </w:rPr>
              <w:t>نخست</w:t>
            </w:r>
            <w:r w:rsidRPr="008945DF">
              <w:rPr>
                <w:rFonts w:ascii="IRNazanin" w:hAnsi="IRNazanin" w:cs="B Nazanin" w:hint="cs"/>
                <w:rtl/>
              </w:rPr>
              <w:t>ی‌</w:t>
            </w:r>
            <w:r w:rsidRPr="008945DF">
              <w:rPr>
                <w:rFonts w:ascii="IRNazanin" w:hAnsi="IRNazanin" w:cs="B Nazanin" w:hint="eastAsia"/>
                <w:rtl/>
              </w:rPr>
              <w:t>ها</w:t>
            </w:r>
            <w:proofErr w:type="spellEnd"/>
            <w:r w:rsidRPr="008945DF">
              <w:rPr>
                <w:rFonts w:ascii="IRNazanin" w:hAnsi="IRNazanin" w:cs="B Nazanin"/>
                <w:rtl/>
              </w:rPr>
              <w:t xml:space="preserve"> </w:t>
            </w:r>
            <w:proofErr w:type="gramStart"/>
            <w:r w:rsidRPr="008945DF">
              <w:rPr>
                <w:rFonts w:ascii="IRNazanin" w:hAnsi="IRNazanin" w:cs="B Nazanin"/>
                <w:rtl/>
              </w:rPr>
              <w:t xml:space="preserve">و </w:t>
            </w:r>
            <w:proofErr w:type="spellStart"/>
            <w:r w:rsidRPr="008945DF">
              <w:rPr>
                <w:rFonts w:ascii="IRNazanin" w:hAnsi="IRNazanin" w:cs="B Nazanin"/>
                <w:rtl/>
              </w:rPr>
              <w:t>سف</w:t>
            </w:r>
            <w:r w:rsidRPr="008945DF">
              <w:rPr>
                <w:rFonts w:ascii="IRNazanin" w:hAnsi="IRNazanin" w:cs="B Nazanin" w:hint="cs"/>
                <w:rtl/>
              </w:rPr>
              <w:t>ی</w:t>
            </w:r>
            <w:r w:rsidRPr="008945DF">
              <w:rPr>
                <w:rFonts w:ascii="IRNazanin" w:hAnsi="IRNazanin" w:cs="B Nazanin" w:hint="eastAsia"/>
                <w:rtl/>
              </w:rPr>
              <w:t>ران</w:t>
            </w:r>
            <w:proofErr w:type="spellEnd"/>
            <w:proofErr w:type="gramEnd"/>
            <w:r w:rsidRPr="008945DF">
              <w:rPr>
                <w:rFonts w:ascii="IRNazanin" w:hAnsi="IRNazanin" w:cs="B Nazanin"/>
                <w:rtl/>
              </w:rPr>
              <w:t xml:space="preserve"> مغز</w:t>
            </w:r>
            <w:r w:rsidRPr="008945DF">
              <w:rPr>
                <w:rFonts w:ascii="IRNazanin" w:hAnsi="IRNazanin" w:cs="B Nazanin" w:hint="cs"/>
                <w:rtl/>
              </w:rPr>
              <w:t>.</w:t>
            </w:r>
          </w:p>
          <w:p w14:paraId="14490BC6" w14:textId="13F2CABD" w:rsidR="004D7272" w:rsidRPr="008945DF" w:rsidRDefault="004D7272" w:rsidP="004C4BC6">
            <w:pPr>
              <w:bidi/>
              <w:rPr>
                <w:rFonts w:cs="B Nazanin"/>
                <w:rtl/>
                <w:lang w:bidi="fa-IR"/>
              </w:rPr>
            </w:pPr>
          </w:p>
        </w:tc>
      </w:tr>
      <w:tr w:rsidR="004D7272" w:rsidRPr="008945DF" w14:paraId="27E8D67D" w14:textId="77777777" w:rsidTr="004D7272">
        <w:tc>
          <w:tcPr>
            <w:tcW w:w="710" w:type="dxa"/>
            <w:vAlign w:val="center"/>
          </w:tcPr>
          <w:p w14:paraId="682B19B5" w14:textId="295974E2" w:rsidR="004D7272" w:rsidRPr="008945DF" w:rsidRDefault="004D7272" w:rsidP="004C4BC6">
            <w:pPr>
              <w:bidi/>
              <w:jc w:val="both"/>
              <w:rPr>
                <w:rFonts w:cs="B Nazanin"/>
                <w:rtl/>
                <w:lang w:bidi="fa-IR"/>
              </w:rPr>
            </w:pPr>
            <w:r w:rsidRPr="008945DF">
              <w:rPr>
                <w:rFonts w:cs="B Nazanin" w:hint="cs"/>
                <w:rtl/>
                <w:lang w:bidi="fa-IR"/>
              </w:rPr>
              <w:t>سوم</w:t>
            </w:r>
          </w:p>
        </w:tc>
        <w:tc>
          <w:tcPr>
            <w:tcW w:w="2268" w:type="dxa"/>
            <w:vAlign w:val="center"/>
          </w:tcPr>
          <w:p w14:paraId="58862CDD" w14:textId="7AB8D228" w:rsidR="004D7272" w:rsidRPr="008945DF" w:rsidRDefault="004D7272" w:rsidP="004C4BC6">
            <w:pPr>
              <w:bidi/>
              <w:jc w:val="both"/>
              <w:rPr>
                <w:rFonts w:cs="B Nazanin"/>
                <w:rtl/>
                <w:lang w:bidi="fa-IR"/>
              </w:rPr>
            </w:pPr>
            <w:r w:rsidRPr="008945DF">
              <w:rPr>
                <w:rFonts w:cs="B Nazanin" w:hint="cs"/>
                <w:rtl/>
                <w:lang w:bidi="fa-IR"/>
              </w:rPr>
              <w:t>متخصص شناخت یکدیگر شوید</w:t>
            </w:r>
          </w:p>
        </w:tc>
        <w:tc>
          <w:tcPr>
            <w:tcW w:w="2835" w:type="dxa"/>
            <w:vAlign w:val="center"/>
          </w:tcPr>
          <w:p w14:paraId="1D1FD207" w14:textId="28C2AF74" w:rsidR="004D7272" w:rsidRPr="008945DF" w:rsidRDefault="004D7272" w:rsidP="004C4BC6">
            <w:pPr>
              <w:bidi/>
              <w:jc w:val="both"/>
              <w:rPr>
                <w:rFonts w:cs="B Nazanin"/>
                <w:rtl/>
                <w:lang w:bidi="fa-IR"/>
              </w:rPr>
            </w:pPr>
            <w:r w:rsidRPr="008945DF">
              <w:rPr>
                <w:rFonts w:cs="B Nazanin" w:hint="cs"/>
                <w:rtl/>
                <w:lang w:bidi="fa-IR"/>
              </w:rPr>
              <w:t>-کشف نوع ارتباط زوجین براساس افراد لنگرخو (دلبستگی ایمن)، افراد جزیره‌خو (دلبستگی اجتنابی) و افراد موج‌خو (دلبستگی دوسوگرا اضطرابی)</w:t>
            </w:r>
          </w:p>
          <w:p w14:paraId="2E73FAA5" w14:textId="4FD1B4D4" w:rsidR="004D7272" w:rsidRPr="008945DF" w:rsidRDefault="004D7272" w:rsidP="004C4BC6">
            <w:pPr>
              <w:bidi/>
              <w:jc w:val="both"/>
              <w:rPr>
                <w:rFonts w:cs="B Nazanin"/>
                <w:rtl/>
                <w:lang w:bidi="fa-IR"/>
              </w:rPr>
            </w:pPr>
            <w:r w:rsidRPr="008945DF">
              <w:rPr>
                <w:rFonts w:cs="B Nazanin" w:hint="cs"/>
                <w:rtl/>
                <w:lang w:bidi="fa-IR"/>
              </w:rPr>
              <w:t>-متخصص شدن زوجین در تسکین یکدیگر</w:t>
            </w:r>
          </w:p>
        </w:tc>
        <w:tc>
          <w:tcPr>
            <w:tcW w:w="3537" w:type="dxa"/>
            <w:vAlign w:val="center"/>
          </w:tcPr>
          <w:p w14:paraId="1B75FB39" w14:textId="225C01ED" w:rsidR="004D7272" w:rsidRPr="008945DF" w:rsidRDefault="004D7272" w:rsidP="004C4BC6">
            <w:pPr>
              <w:bidi/>
              <w:rPr>
                <w:rFonts w:ascii="IRNazanin" w:hAnsi="IRNazanin" w:cs="B Nazanin"/>
                <w:rtl/>
              </w:rPr>
            </w:pPr>
            <w:r w:rsidRPr="008945DF">
              <w:rPr>
                <w:rFonts w:ascii="IRNazanin" w:hAnsi="IRNazanin" w:cs="B Nazanin" w:hint="cs"/>
                <w:rtl/>
              </w:rPr>
              <w:t>-</w:t>
            </w:r>
            <w:proofErr w:type="gramStart"/>
            <w:r w:rsidRPr="008945DF">
              <w:rPr>
                <w:rFonts w:ascii="IRNazanin" w:hAnsi="IRNazanin" w:cs="B Nazanin" w:hint="eastAsia"/>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سوم</w:t>
            </w:r>
            <w:r w:rsidRPr="008945DF">
              <w:rPr>
                <w:rFonts w:ascii="IRNazanin" w:hAnsi="IRNazanin" w:cs="B Nazanin" w:hint="cs"/>
                <w:rtl/>
              </w:rPr>
              <w:t xml:space="preserve">: </w:t>
            </w:r>
            <w:r w:rsidRPr="008945DF">
              <w:rPr>
                <w:rFonts w:ascii="IRNazanin" w:hAnsi="IRNazanin" w:cs="B Nazanin"/>
                <w:rtl/>
              </w:rPr>
              <w:t xml:space="preserve">خود را </w:t>
            </w:r>
            <w:proofErr w:type="spellStart"/>
            <w:r w:rsidRPr="008945DF">
              <w:rPr>
                <w:rFonts w:ascii="IRNazanin" w:hAnsi="IRNazanin" w:cs="B Nazanin"/>
                <w:rtl/>
              </w:rPr>
              <w:t>م</w:t>
            </w:r>
            <w:r w:rsidRPr="008945DF">
              <w:rPr>
                <w:rFonts w:ascii="IRNazanin" w:hAnsi="IRNazanin" w:cs="B Nazanin" w:hint="cs"/>
                <w:rtl/>
              </w:rPr>
              <w:t>ی‌</w:t>
            </w:r>
            <w:r w:rsidRPr="008945DF">
              <w:rPr>
                <w:rFonts w:ascii="IRNazanin" w:hAnsi="IRNazanin" w:cs="B Nazanin" w:hint="eastAsia"/>
                <w:rtl/>
              </w:rPr>
              <w:t>شناس</w:t>
            </w:r>
            <w:r w:rsidRPr="008945DF">
              <w:rPr>
                <w:rFonts w:ascii="IRNazanin" w:hAnsi="IRNazanin" w:cs="B Nazanin" w:hint="cs"/>
                <w:rtl/>
              </w:rPr>
              <w:t>ی</w:t>
            </w:r>
            <w:r w:rsidRPr="008945DF">
              <w:rPr>
                <w:rFonts w:ascii="IRNazanin" w:hAnsi="IRNazanin" w:cs="B Nazanin" w:hint="eastAsia"/>
                <w:rtl/>
              </w:rPr>
              <w:t>د</w:t>
            </w:r>
            <w:proofErr w:type="spellEnd"/>
            <w:r w:rsidRPr="008945DF">
              <w:rPr>
                <w:rFonts w:ascii="IRNazanin" w:hAnsi="IRNazanin" w:cs="B Nazanin" w:hint="eastAsia"/>
                <w:rtl/>
              </w:rPr>
              <w:t>؟،</w:t>
            </w:r>
          </w:p>
          <w:p w14:paraId="18337B6D" w14:textId="77777777" w:rsidR="004D7272" w:rsidRPr="008945DF" w:rsidRDefault="004D7272" w:rsidP="004C4BC6">
            <w:pPr>
              <w:bidi/>
              <w:rPr>
                <w:rFonts w:ascii="IRNazanin" w:hAnsi="IRNazanin" w:cs="B Nazanin"/>
                <w:rtl/>
              </w:rPr>
            </w:pPr>
            <w:proofErr w:type="spellStart"/>
            <w:r w:rsidRPr="008945DF">
              <w:rPr>
                <w:rFonts w:ascii="IRNazanin" w:hAnsi="IRNazanin" w:cs="B Nazanin" w:hint="eastAsia"/>
                <w:rtl/>
              </w:rPr>
              <w:t>چگونه</w:t>
            </w:r>
            <w:proofErr w:type="spellEnd"/>
            <w:r w:rsidRPr="008945DF">
              <w:rPr>
                <w:rFonts w:ascii="IRNazanin" w:hAnsi="IRNazanin" w:cs="B Nazanin"/>
                <w:rtl/>
              </w:rPr>
              <w:t xml:space="preserve"> </w:t>
            </w:r>
            <w:proofErr w:type="spellStart"/>
            <w:r w:rsidRPr="008945DF">
              <w:rPr>
                <w:rFonts w:ascii="IRNazanin" w:hAnsi="IRNazanin" w:cs="B Nazanin"/>
                <w:rtl/>
              </w:rPr>
              <w:t>سبک</w:t>
            </w:r>
            <w:proofErr w:type="spellEnd"/>
            <w:r w:rsidRPr="008945DF">
              <w:rPr>
                <w:rFonts w:ascii="IRNazanin" w:hAnsi="IRNazanin" w:cs="B Nazanin"/>
                <w:rtl/>
              </w:rPr>
              <w:t xml:space="preserve"> </w:t>
            </w:r>
            <w:proofErr w:type="spellStart"/>
            <w:r w:rsidRPr="008945DF">
              <w:rPr>
                <w:rFonts w:ascii="IRNazanin" w:hAnsi="IRNazanin" w:cs="B Nazanin"/>
                <w:rtl/>
              </w:rPr>
              <w:t>ارتباط</w:t>
            </w:r>
            <w:r w:rsidRPr="008945DF">
              <w:rPr>
                <w:rFonts w:ascii="IRNazanin" w:hAnsi="IRNazanin" w:cs="B Nazanin" w:hint="cs"/>
                <w:rtl/>
              </w:rPr>
              <w:t>ی‌</w:t>
            </w:r>
            <w:r w:rsidRPr="008945DF">
              <w:rPr>
                <w:rFonts w:ascii="IRNazanin" w:hAnsi="IRNazanin" w:cs="B Nazanin" w:hint="eastAsia"/>
                <w:rtl/>
              </w:rPr>
              <w:t>مان</w:t>
            </w:r>
            <w:proofErr w:type="spellEnd"/>
            <w:r w:rsidRPr="008945DF">
              <w:rPr>
                <w:rFonts w:ascii="IRNazanin" w:hAnsi="IRNazanin" w:cs="B Nazanin"/>
                <w:rtl/>
              </w:rPr>
              <w:t xml:space="preserve"> را رشد </w:t>
            </w:r>
            <w:proofErr w:type="spellStart"/>
            <w:r w:rsidRPr="008945DF">
              <w:rPr>
                <w:rFonts w:ascii="IRNazanin" w:hAnsi="IRNazanin" w:cs="B Nazanin"/>
                <w:rtl/>
              </w:rPr>
              <w:t>م</w:t>
            </w:r>
            <w:r w:rsidRPr="008945DF">
              <w:rPr>
                <w:rFonts w:ascii="IRNazanin" w:hAnsi="IRNazanin" w:cs="B Nazanin" w:hint="cs"/>
                <w:rtl/>
              </w:rPr>
              <w:t>ی‌</w:t>
            </w:r>
            <w:r w:rsidRPr="008945DF">
              <w:rPr>
                <w:rFonts w:ascii="IRNazanin" w:hAnsi="IRNazanin" w:cs="B Nazanin" w:hint="eastAsia"/>
                <w:rtl/>
              </w:rPr>
              <w:t>ده</w:t>
            </w:r>
            <w:r w:rsidRPr="008945DF">
              <w:rPr>
                <w:rFonts w:ascii="IRNazanin" w:hAnsi="IRNazanin" w:cs="B Nazanin" w:hint="cs"/>
                <w:rtl/>
              </w:rPr>
              <w:t>ی</w:t>
            </w:r>
            <w:r w:rsidRPr="008945DF">
              <w:rPr>
                <w:rFonts w:ascii="IRNazanin" w:hAnsi="IRNazanin" w:cs="B Nazanin" w:hint="eastAsia"/>
                <w:rtl/>
              </w:rPr>
              <w:t>م</w:t>
            </w:r>
            <w:proofErr w:type="spellEnd"/>
            <w:r w:rsidRPr="008945DF">
              <w:rPr>
                <w:rFonts w:ascii="IRNazanin" w:hAnsi="IRNazanin" w:cs="B Nazanin" w:hint="eastAsia"/>
                <w:rtl/>
              </w:rPr>
              <w:t>،</w:t>
            </w:r>
          </w:p>
          <w:p w14:paraId="0A12B42E" w14:textId="364F3AEB" w:rsidR="004D7272" w:rsidRPr="008945DF" w:rsidRDefault="004D7272" w:rsidP="004C4BC6">
            <w:pPr>
              <w:bidi/>
              <w:rPr>
                <w:rFonts w:ascii="IRNazanin" w:hAnsi="IRNazanin" w:cs="B Nazanin"/>
                <w:rtl/>
              </w:rPr>
            </w:pPr>
            <w:r w:rsidRPr="008945DF">
              <w:rPr>
                <w:rFonts w:ascii="IRNazanin" w:hAnsi="IRNazanin" w:cs="B Nazanin" w:hint="eastAsia"/>
                <w:rtl/>
              </w:rPr>
              <w:t>سه</w:t>
            </w:r>
            <w:r w:rsidRPr="008945DF">
              <w:rPr>
                <w:rFonts w:ascii="IRNazanin" w:hAnsi="IRNazanin" w:cs="B Nazanin"/>
                <w:rtl/>
              </w:rPr>
              <w:t xml:space="preserve"> </w:t>
            </w:r>
            <w:proofErr w:type="spellStart"/>
            <w:r w:rsidRPr="008945DF">
              <w:rPr>
                <w:rFonts w:ascii="IRNazanin" w:hAnsi="IRNazanin" w:cs="B Nazanin" w:hint="cs"/>
                <w:rtl/>
              </w:rPr>
              <w:t>ی</w:t>
            </w:r>
            <w:r w:rsidRPr="008945DF">
              <w:rPr>
                <w:rFonts w:ascii="IRNazanin" w:hAnsi="IRNazanin" w:cs="B Nazanin" w:hint="eastAsia"/>
                <w:rtl/>
              </w:rPr>
              <w:t>ا</w:t>
            </w:r>
            <w:proofErr w:type="spellEnd"/>
            <w:r w:rsidRPr="008945DF">
              <w:rPr>
                <w:rFonts w:ascii="IRNazanin" w:hAnsi="IRNazanin" w:cs="B Nazanin"/>
                <w:rtl/>
              </w:rPr>
              <w:t xml:space="preserve"> </w:t>
            </w:r>
            <w:proofErr w:type="spellStart"/>
            <w:r w:rsidRPr="008945DF">
              <w:rPr>
                <w:rFonts w:ascii="IRNazanin" w:hAnsi="IRNazanin" w:cs="B Nazanin"/>
                <w:rtl/>
              </w:rPr>
              <w:t>چهار</w:t>
            </w:r>
            <w:proofErr w:type="spellEnd"/>
            <w:r w:rsidRPr="008945DF">
              <w:rPr>
                <w:rFonts w:ascii="IRNazanin" w:hAnsi="IRNazanin" w:cs="B Nazanin"/>
                <w:rtl/>
              </w:rPr>
              <w:t xml:space="preserve"> </w:t>
            </w:r>
            <w:proofErr w:type="spellStart"/>
            <w:r w:rsidRPr="008945DF">
              <w:rPr>
                <w:rFonts w:ascii="IRNazanin" w:hAnsi="IRNazanin" w:cs="B Nazanin"/>
                <w:rtl/>
              </w:rPr>
              <w:t>چ</w:t>
            </w:r>
            <w:r w:rsidRPr="008945DF">
              <w:rPr>
                <w:rFonts w:ascii="IRNazanin" w:hAnsi="IRNazanin" w:cs="B Nazanin" w:hint="cs"/>
                <w:rtl/>
              </w:rPr>
              <w:t>ی</w:t>
            </w:r>
            <w:r w:rsidRPr="008945DF">
              <w:rPr>
                <w:rFonts w:ascii="IRNazanin" w:hAnsi="IRNazanin" w:cs="B Nazanin" w:hint="eastAsia"/>
                <w:rtl/>
              </w:rPr>
              <w:t>ز</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که</w:t>
            </w:r>
            <w:proofErr w:type="spellEnd"/>
            <w:r w:rsidRPr="008945DF">
              <w:rPr>
                <w:rFonts w:ascii="IRNazanin" w:hAnsi="IRNazanin" w:cs="B Nazanin"/>
                <w:rtl/>
              </w:rPr>
              <w:t xml:space="preserve"> باعث </w:t>
            </w:r>
            <w:proofErr w:type="spellStart"/>
            <w:r w:rsidRPr="008945DF">
              <w:rPr>
                <w:rFonts w:ascii="IRNazanin" w:hAnsi="IRNazanin" w:cs="B Nazanin"/>
                <w:rtl/>
              </w:rPr>
              <w:t>م</w:t>
            </w:r>
            <w:r w:rsidRPr="008945DF">
              <w:rPr>
                <w:rFonts w:ascii="IRNazanin" w:hAnsi="IRNazanin" w:cs="B Nazanin" w:hint="cs"/>
                <w:rtl/>
              </w:rPr>
              <w:t>ی‌</w:t>
            </w:r>
            <w:r w:rsidRPr="008945DF">
              <w:rPr>
                <w:rFonts w:ascii="IRNazanin" w:hAnsi="IRNazanin" w:cs="B Nazanin" w:hint="eastAsia"/>
                <w:rtl/>
              </w:rPr>
              <w:t>شوند</w:t>
            </w:r>
            <w:proofErr w:type="spellEnd"/>
            <w:r w:rsidRPr="008945DF">
              <w:rPr>
                <w:rFonts w:ascii="IRNazanin" w:hAnsi="IRNazanin" w:cs="B Nazanin"/>
                <w:rtl/>
              </w:rPr>
              <w:t xml:space="preserve"> </w:t>
            </w:r>
            <w:proofErr w:type="spellStart"/>
            <w:r w:rsidRPr="008945DF">
              <w:rPr>
                <w:rFonts w:ascii="IRNazanin" w:hAnsi="IRNazanin" w:cs="B Nazanin"/>
                <w:rtl/>
              </w:rPr>
              <w:t>همسرتان</w:t>
            </w:r>
            <w:proofErr w:type="spellEnd"/>
            <w:r w:rsidRPr="008945DF">
              <w:rPr>
                <w:rFonts w:ascii="IRNazanin" w:hAnsi="IRNazanin" w:cs="B Nazanin"/>
                <w:rtl/>
              </w:rPr>
              <w:t xml:space="preserve"> احساس </w:t>
            </w:r>
            <w:proofErr w:type="spellStart"/>
            <w:r w:rsidRPr="008945DF">
              <w:rPr>
                <w:rFonts w:ascii="IRNazanin" w:hAnsi="IRNazanin" w:cs="B Nazanin"/>
                <w:rtl/>
              </w:rPr>
              <w:t>بد</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پ</w:t>
            </w:r>
            <w:r w:rsidRPr="008945DF">
              <w:rPr>
                <w:rFonts w:ascii="IRNazanin" w:hAnsi="IRNazanin" w:cs="B Nazanin" w:hint="cs"/>
                <w:rtl/>
              </w:rPr>
              <w:t>ی</w:t>
            </w:r>
            <w:r w:rsidRPr="008945DF">
              <w:rPr>
                <w:rFonts w:ascii="IRNazanin" w:hAnsi="IRNazanin" w:cs="B Nazanin" w:hint="eastAsia"/>
                <w:rtl/>
              </w:rPr>
              <w:t>دا</w:t>
            </w:r>
            <w:proofErr w:type="spellEnd"/>
            <w:r w:rsidRPr="008945DF">
              <w:rPr>
                <w:rFonts w:ascii="IRNazanin" w:hAnsi="IRNazanin" w:cs="B Nazanin"/>
                <w:rtl/>
              </w:rPr>
              <w:t xml:space="preserve"> </w:t>
            </w:r>
            <w:proofErr w:type="spellStart"/>
            <w:r w:rsidRPr="008945DF">
              <w:rPr>
                <w:rFonts w:ascii="IRNazanin" w:hAnsi="IRNazanin" w:cs="B Nazanin"/>
                <w:rtl/>
              </w:rPr>
              <w:t>کند</w:t>
            </w:r>
            <w:proofErr w:type="spellEnd"/>
            <w:r w:rsidRPr="008945DF">
              <w:rPr>
                <w:rFonts w:ascii="IRNazanin" w:hAnsi="IRNazanin" w:cs="B Nazanin"/>
                <w:rtl/>
              </w:rPr>
              <w:t>،</w:t>
            </w:r>
            <w:r w:rsidRPr="008945DF">
              <w:rPr>
                <w:rFonts w:ascii="IRNazanin" w:hAnsi="IRNazanin" w:cs="B Nazanin" w:hint="cs"/>
                <w:rtl/>
              </w:rPr>
              <w:t xml:space="preserve"> </w:t>
            </w:r>
            <w:r w:rsidRPr="008945DF">
              <w:rPr>
                <w:rFonts w:ascii="IRNazanin" w:hAnsi="IRNazanin" w:cs="B Nazanin" w:hint="eastAsia"/>
                <w:rtl/>
              </w:rPr>
              <w:t>سه</w:t>
            </w:r>
            <w:r w:rsidRPr="008945DF">
              <w:rPr>
                <w:rFonts w:ascii="IRNazanin" w:hAnsi="IRNazanin" w:cs="B Nazanin"/>
                <w:rtl/>
              </w:rPr>
              <w:t xml:space="preserve"> </w:t>
            </w:r>
            <w:proofErr w:type="spellStart"/>
            <w:r w:rsidRPr="008945DF">
              <w:rPr>
                <w:rFonts w:ascii="IRNazanin" w:hAnsi="IRNazanin" w:cs="B Nazanin" w:hint="cs"/>
                <w:rtl/>
              </w:rPr>
              <w:t>ی</w:t>
            </w:r>
            <w:r w:rsidRPr="008945DF">
              <w:rPr>
                <w:rFonts w:ascii="IRNazanin" w:hAnsi="IRNazanin" w:cs="B Nazanin" w:hint="eastAsia"/>
                <w:rtl/>
              </w:rPr>
              <w:t>ا</w:t>
            </w:r>
            <w:proofErr w:type="spellEnd"/>
            <w:r w:rsidRPr="008945DF">
              <w:rPr>
                <w:rFonts w:ascii="IRNazanin" w:hAnsi="IRNazanin" w:cs="B Nazanin"/>
                <w:rtl/>
              </w:rPr>
              <w:t xml:space="preserve"> </w:t>
            </w:r>
            <w:proofErr w:type="spellStart"/>
            <w:r w:rsidRPr="008945DF">
              <w:rPr>
                <w:rFonts w:ascii="IRNazanin" w:hAnsi="IRNazanin" w:cs="B Nazanin"/>
                <w:rtl/>
              </w:rPr>
              <w:t>چهار</w:t>
            </w:r>
            <w:proofErr w:type="spellEnd"/>
            <w:r w:rsidRPr="008945DF">
              <w:rPr>
                <w:rFonts w:ascii="IRNazanin" w:hAnsi="IRNazanin" w:cs="B Nazanin"/>
                <w:rtl/>
              </w:rPr>
              <w:t xml:space="preserve"> </w:t>
            </w:r>
            <w:proofErr w:type="spellStart"/>
            <w:r w:rsidRPr="008945DF">
              <w:rPr>
                <w:rFonts w:ascii="IRNazanin" w:hAnsi="IRNazanin" w:cs="B Nazanin"/>
                <w:rtl/>
              </w:rPr>
              <w:t>موضوع</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که</w:t>
            </w:r>
            <w:proofErr w:type="spellEnd"/>
            <w:r w:rsidRPr="008945DF">
              <w:rPr>
                <w:rFonts w:ascii="IRNazanin" w:hAnsi="IRNazanin" w:cs="B Nazanin"/>
                <w:rtl/>
              </w:rPr>
              <w:t xml:space="preserve"> حال</w:t>
            </w:r>
            <w:r w:rsidRPr="008945DF">
              <w:rPr>
                <w:rFonts w:ascii="IRNazanin" w:hAnsi="IRNazanin" w:cs="B Nazanin" w:hint="cs"/>
                <w:rtl/>
              </w:rPr>
              <w:t xml:space="preserve"> </w:t>
            </w:r>
            <w:proofErr w:type="spellStart"/>
            <w:r w:rsidRPr="008945DF">
              <w:rPr>
                <w:rFonts w:ascii="IRNazanin" w:hAnsi="IRNazanin" w:cs="B Nazanin"/>
                <w:rtl/>
              </w:rPr>
              <w:t>همسرتان</w:t>
            </w:r>
            <w:proofErr w:type="spellEnd"/>
            <w:r w:rsidRPr="008945DF">
              <w:rPr>
                <w:rFonts w:ascii="IRNazanin" w:hAnsi="IRNazanin" w:cs="B Nazanin"/>
                <w:rtl/>
              </w:rPr>
              <w:t xml:space="preserve"> را خوب </w:t>
            </w:r>
            <w:proofErr w:type="spellStart"/>
            <w:r w:rsidRPr="008945DF">
              <w:rPr>
                <w:rFonts w:ascii="IRNazanin" w:hAnsi="IRNazanin" w:cs="B Nazanin"/>
                <w:rtl/>
              </w:rPr>
              <w:t>م</w:t>
            </w:r>
            <w:r w:rsidRPr="008945DF">
              <w:rPr>
                <w:rFonts w:ascii="IRNazanin" w:hAnsi="IRNazanin" w:cs="B Nazanin" w:hint="cs"/>
                <w:rtl/>
              </w:rPr>
              <w:t>ی‌</w:t>
            </w:r>
            <w:r w:rsidRPr="008945DF">
              <w:rPr>
                <w:rFonts w:ascii="IRNazanin" w:hAnsi="IRNazanin" w:cs="B Nazanin" w:hint="eastAsia"/>
                <w:rtl/>
              </w:rPr>
              <w:t>کند</w:t>
            </w:r>
            <w:proofErr w:type="spellEnd"/>
            <w:r w:rsidRPr="008945DF">
              <w:rPr>
                <w:rFonts w:ascii="IRNazanin" w:hAnsi="IRNazanin" w:cs="B Nazanin" w:hint="cs"/>
                <w:rtl/>
              </w:rPr>
              <w:t>.</w:t>
            </w:r>
          </w:p>
          <w:p w14:paraId="3263560C" w14:textId="06BEEB40" w:rsidR="004D7272" w:rsidRPr="008945DF" w:rsidRDefault="004D7272" w:rsidP="004C4BC6">
            <w:pPr>
              <w:bidi/>
              <w:rPr>
                <w:rFonts w:cs="B Nazanin"/>
                <w:rtl/>
                <w:lang w:bidi="fa-IR"/>
              </w:rPr>
            </w:pPr>
          </w:p>
        </w:tc>
      </w:tr>
      <w:tr w:rsidR="004D7272" w:rsidRPr="008945DF" w14:paraId="241CD858" w14:textId="77777777" w:rsidTr="004D7272">
        <w:tc>
          <w:tcPr>
            <w:tcW w:w="710" w:type="dxa"/>
            <w:vAlign w:val="center"/>
          </w:tcPr>
          <w:p w14:paraId="2A7941DE" w14:textId="3E13BCCF" w:rsidR="004D7272" w:rsidRPr="008945DF" w:rsidRDefault="004D7272" w:rsidP="004C4BC6">
            <w:pPr>
              <w:bidi/>
              <w:jc w:val="both"/>
              <w:rPr>
                <w:rFonts w:cs="B Nazanin"/>
                <w:rtl/>
                <w:lang w:bidi="fa-IR"/>
              </w:rPr>
            </w:pPr>
            <w:r w:rsidRPr="008945DF">
              <w:rPr>
                <w:rFonts w:cs="B Nazanin" w:hint="cs"/>
                <w:rtl/>
                <w:lang w:bidi="fa-IR"/>
              </w:rPr>
              <w:t>چهارم</w:t>
            </w:r>
          </w:p>
        </w:tc>
        <w:tc>
          <w:tcPr>
            <w:tcW w:w="2268" w:type="dxa"/>
            <w:vAlign w:val="center"/>
          </w:tcPr>
          <w:p w14:paraId="08E0ADEE" w14:textId="4214A2D7" w:rsidR="004D7272" w:rsidRPr="008945DF" w:rsidRDefault="004D7272" w:rsidP="004C4BC6">
            <w:pPr>
              <w:bidi/>
              <w:jc w:val="both"/>
              <w:rPr>
                <w:rFonts w:cs="B Nazanin"/>
                <w:rtl/>
                <w:lang w:bidi="fa-IR"/>
              </w:rPr>
            </w:pPr>
            <w:r w:rsidRPr="008945DF">
              <w:rPr>
                <w:rFonts w:cs="B Nazanin" w:hint="cs"/>
                <w:rtl/>
                <w:lang w:bidi="fa-IR"/>
              </w:rPr>
              <w:t>از خواب برخواستن و به خواب رفتن</w:t>
            </w:r>
          </w:p>
        </w:tc>
        <w:tc>
          <w:tcPr>
            <w:tcW w:w="2835" w:type="dxa"/>
            <w:vAlign w:val="center"/>
          </w:tcPr>
          <w:p w14:paraId="79877EB1" w14:textId="77777777" w:rsidR="004D7272" w:rsidRPr="008945DF" w:rsidRDefault="004D7272" w:rsidP="004C4BC6">
            <w:pPr>
              <w:bidi/>
              <w:jc w:val="both"/>
              <w:rPr>
                <w:rFonts w:cs="B Nazanin"/>
                <w:rtl/>
                <w:lang w:bidi="fa-IR"/>
              </w:rPr>
            </w:pPr>
            <w:r w:rsidRPr="008945DF">
              <w:rPr>
                <w:rFonts w:cs="B Nazanin" w:hint="cs"/>
                <w:rtl/>
                <w:lang w:bidi="fa-IR"/>
              </w:rPr>
              <w:t>-در ارتباط ماندن زوجین در عین مشغولیت‌های روزانه به واسطه آئین‌های زمان خواب و بیداری</w:t>
            </w:r>
          </w:p>
          <w:p w14:paraId="2E7D337E" w14:textId="355706CC" w:rsidR="004D7272" w:rsidRPr="008945DF" w:rsidRDefault="004D7272" w:rsidP="004C4BC6">
            <w:pPr>
              <w:bidi/>
              <w:jc w:val="both"/>
              <w:rPr>
                <w:rFonts w:cs="B Nazanin"/>
                <w:rtl/>
                <w:lang w:bidi="fa-IR"/>
              </w:rPr>
            </w:pPr>
            <w:r w:rsidRPr="008945DF">
              <w:rPr>
                <w:rFonts w:cs="B Nazanin" w:hint="cs"/>
                <w:rtl/>
                <w:lang w:bidi="fa-IR"/>
              </w:rPr>
              <w:t>-اجرای آئین‌های به هم پیوستگی</w:t>
            </w:r>
          </w:p>
        </w:tc>
        <w:tc>
          <w:tcPr>
            <w:tcW w:w="3537" w:type="dxa"/>
            <w:vAlign w:val="center"/>
          </w:tcPr>
          <w:p w14:paraId="142D2CD0" w14:textId="3EC2995F" w:rsidR="004D7272" w:rsidRPr="008945DF" w:rsidRDefault="004D7272" w:rsidP="004C4BC6">
            <w:pPr>
              <w:bidi/>
              <w:rPr>
                <w:rFonts w:cs="B Nazanin"/>
                <w:rtl/>
                <w:lang w:bidi="fa-IR"/>
              </w:rPr>
            </w:pPr>
            <w:r w:rsidRPr="008945DF">
              <w:rPr>
                <w:rFonts w:ascii="IRNazanin" w:hAnsi="IRNazanin" w:cs="B Nazanin" w:hint="cs"/>
                <w:rtl/>
              </w:rPr>
              <w:t>-</w:t>
            </w:r>
            <w:proofErr w:type="gramStart"/>
            <w:r w:rsidRPr="008945DF">
              <w:rPr>
                <w:rFonts w:ascii="IRNazanin" w:hAnsi="IRNazanin" w:cs="B Nazanin"/>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چهارم</w:t>
            </w:r>
            <w:proofErr w:type="spellEnd"/>
            <w:r w:rsidRPr="008945DF">
              <w:rPr>
                <w:rFonts w:ascii="IRNazanin" w:hAnsi="IRNazanin" w:cs="B Nazanin" w:hint="cs"/>
                <w:rtl/>
              </w:rPr>
              <w:t xml:space="preserve">: </w:t>
            </w:r>
            <w:proofErr w:type="spellStart"/>
            <w:r w:rsidRPr="008945DF">
              <w:rPr>
                <w:rFonts w:ascii="IRNazanin" w:hAnsi="IRNazanin" w:cs="B Nazanin"/>
                <w:rtl/>
              </w:rPr>
              <w:t>خواب</w:t>
            </w:r>
            <w:r w:rsidRPr="008945DF">
              <w:rPr>
                <w:rFonts w:ascii="IRNazanin" w:hAnsi="IRNazanin" w:cs="B Nazanin" w:hint="cs"/>
                <w:rtl/>
              </w:rPr>
              <w:t>ی</w:t>
            </w:r>
            <w:r w:rsidRPr="008945DF">
              <w:rPr>
                <w:rFonts w:ascii="IRNazanin" w:hAnsi="IRNazanin" w:cs="B Nazanin" w:hint="eastAsia"/>
                <w:rtl/>
              </w:rPr>
              <w:t>دن</w:t>
            </w:r>
            <w:proofErr w:type="spellEnd"/>
            <w:r w:rsidRPr="008945DF">
              <w:rPr>
                <w:rFonts w:ascii="IRNazanin" w:hAnsi="IRNazanin" w:cs="B Nazanin"/>
                <w:rtl/>
              </w:rPr>
              <w:t xml:space="preserve"> </w:t>
            </w:r>
            <w:proofErr w:type="gramStart"/>
            <w:r w:rsidRPr="008945DF">
              <w:rPr>
                <w:rFonts w:ascii="IRNazanin" w:hAnsi="IRNazanin" w:cs="B Nazanin"/>
                <w:rtl/>
              </w:rPr>
              <w:t xml:space="preserve">و </w:t>
            </w:r>
            <w:proofErr w:type="spellStart"/>
            <w:r w:rsidRPr="008945DF">
              <w:rPr>
                <w:rFonts w:ascii="IRNazanin" w:hAnsi="IRNazanin" w:cs="B Nazanin"/>
                <w:rtl/>
              </w:rPr>
              <w:t>ب</w:t>
            </w:r>
            <w:r w:rsidRPr="008945DF">
              <w:rPr>
                <w:rFonts w:ascii="IRNazanin" w:hAnsi="IRNazanin" w:cs="B Nazanin" w:hint="cs"/>
                <w:rtl/>
              </w:rPr>
              <w:t>ی</w:t>
            </w:r>
            <w:r w:rsidRPr="008945DF">
              <w:rPr>
                <w:rFonts w:ascii="IRNazanin" w:hAnsi="IRNazanin" w:cs="B Nazanin" w:hint="eastAsia"/>
                <w:rtl/>
              </w:rPr>
              <w:t>دار</w:t>
            </w:r>
            <w:proofErr w:type="spellEnd"/>
            <w:proofErr w:type="gramEnd"/>
            <w:r w:rsidRPr="008945DF">
              <w:rPr>
                <w:rFonts w:ascii="IRNazanin" w:hAnsi="IRNazanin" w:cs="B Nazanin"/>
                <w:rtl/>
              </w:rPr>
              <w:t xml:space="preserve"> شدن </w:t>
            </w:r>
            <w:proofErr w:type="spellStart"/>
            <w:r w:rsidRPr="008945DF">
              <w:rPr>
                <w:rFonts w:ascii="IRNazanin" w:hAnsi="IRNazanin" w:cs="B Nazanin"/>
                <w:rtl/>
              </w:rPr>
              <w:t>جداگانه</w:t>
            </w:r>
            <w:proofErr w:type="spellEnd"/>
            <w:r w:rsidRPr="008945DF">
              <w:rPr>
                <w:rFonts w:ascii="IRNazanin" w:hAnsi="IRNazanin" w:cs="B Nazanin"/>
                <w:rtl/>
              </w:rPr>
              <w:t xml:space="preserve">، </w:t>
            </w:r>
            <w:proofErr w:type="spellStart"/>
            <w:r w:rsidRPr="008945DF">
              <w:rPr>
                <w:rFonts w:ascii="IRNazanin" w:hAnsi="IRNazanin" w:cs="B Nazanin"/>
                <w:rtl/>
              </w:rPr>
              <w:t>خواب</w:t>
            </w:r>
            <w:r w:rsidRPr="008945DF">
              <w:rPr>
                <w:rFonts w:ascii="IRNazanin" w:hAnsi="IRNazanin" w:cs="B Nazanin" w:hint="cs"/>
                <w:rtl/>
              </w:rPr>
              <w:t>ی</w:t>
            </w:r>
            <w:r w:rsidRPr="008945DF">
              <w:rPr>
                <w:rFonts w:ascii="IRNazanin" w:hAnsi="IRNazanin" w:cs="B Nazanin" w:hint="eastAsia"/>
                <w:rtl/>
              </w:rPr>
              <w:t>دن</w:t>
            </w:r>
            <w:proofErr w:type="spellEnd"/>
            <w:r w:rsidRPr="008945DF">
              <w:rPr>
                <w:rFonts w:ascii="IRNazanin" w:hAnsi="IRNazanin" w:cs="B Nazanin"/>
                <w:rtl/>
              </w:rPr>
              <w:t xml:space="preserve"> </w:t>
            </w:r>
            <w:proofErr w:type="gramStart"/>
            <w:r w:rsidRPr="008945DF">
              <w:rPr>
                <w:rFonts w:ascii="IRNazanin" w:hAnsi="IRNazanin" w:cs="B Nazanin"/>
                <w:rtl/>
              </w:rPr>
              <w:t xml:space="preserve">و </w:t>
            </w:r>
            <w:proofErr w:type="spellStart"/>
            <w:r w:rsidRPr="008945DF">
              <w:rPr>
                <w:rFonts w:ascii="IRNazanin" w:hAnsi="IRNazanin" w:cs="B Nazanin"/>
                <w:rtl/>
              </w:rPr>
              <w:t>ب</w:t>
            </w:r>
            <w:r w:rsidRPr="008945DF">
              <w:rPr>
                <w:rFonts w:ascii="IRNazanin" w:hAnsi="IRNazanin" w:cs="B Nazanin" w:hint="cs"/>
                <w:rtl/>
              </w:rPr>
              <w:t>ی</w:t>
            </w:r>
            <w:r w:rsidRPr="008945DF">
              <w:rPr>
                <w:rFonts w:ascii="IRNazanin" w:hAnsi="IRNazanin" w:cs="B Nazanin" w:hint="eastAsia"/>
                <w:rtl/>
              </w:rPr>
              <w:t>دار</w:t>
            </w:r>
            <w:proofErr w:type="spellEnd"/>
            <w:proofErr w:type="gramEnd"/>
            <w:r w:rsidRPr="008945DF">
              <w:rPr>
                <w:rFonts w:ascii="IRNazanin" w:hAnsi="IRNazanin" w:cs="B Nazanin"/>
                <w:rtl/>
              </w:rPr>
              <w:t xml:space="preserve"> شدن </w:t>
            </w:r>
            <w:proofErr w:type="spellStart"/>
            <w:r w:rsidRPr="008945DF">
              <w:rPr>
                <w:rFonts w:ascii="IRNazanin" w:hAnsi="IRNazanin" w:cs="B Nazanin"/>
                <w:rtl/>
              </w:rPr>
              <w:t>همزمان</w:t>
            </w:r>
            <w:proofErr w:type="spellEnd"/>
            <w:r w:rsidRPr="008945DF">
              <w:rPr>
                <w:rFonts w:ascii="IRNazanin" w:hAnsi="IRNazanin" w:cs="B Nazanin"/>
                <w:rtl/>
              </w:rPr>
              <w:t xml:space="preserve">، </w:t>
            </w:r>
            <w:proofErr w:type="spellStart"/>
            <w:r w:rsidRPr="008945DF">
              <w:rPr>
                <w:rFonts w:ascii="IRNazanin" w:hAnsi="IRNazanin" w:cs="B Nazanin"/>
                <w:rtl/>
              </w:rPr>
              <w:t>جدا</w:t>
            </w:r>
            <w:r w:rsidRPr="008945DF">
              <w:rPr>
                <w:rFonts w:ascii="IRNazanin" w:hAnsi="IRNazanin" w:cs="B Nazanin" w:hint="cs"/>
                <w:rtl/>
              </w:rPr>
              <w:t>یی‌</w:t>
            </w:r>
            <w:r w:rsidRPr="008945DF">
              <w:rPr>
                <w:rFonts w:ascii="IRNazanin" w:hAnsi="IRNazanin" w:cs="B Nazanin" w:hint="eastAsia"/>
                <w:rtl/>
              </w:rPr>
              <w:t>ها</w:t>
            </w:r>
            <w:proofErr w:type="spellEnd"/>
            <w:r w:rsidRPr="008945DF">
              <w:rPr>
                <w:rFonts w:ascii="IRNazanin" w:hAnsi="IRNazanin" w:cs="B Nazanin"/>
                <w:rtl/>
              </w:rPr>
              <w:t xml:space="preserve"> </w:t>
            </w:r>
            <w:proofErr w:type="gramStart"/>
            <w:r w:rsidRPr="008945DF">
              <w:rPr>
                <w:rFonts w:ascii="IRNazanin" w:hAnsi="IRNazanin" w:cs="B Nazanin"/>
                <w:rtl/>
              </w:rPr>
              <w:t>و به</w:t>
            </w:r>
            <w:proofErr w:type="gramEnd"/>
            <w:r w:rsidRPr="008945DF">
              <w:rPr>
                <w:rFonts w:ascii="IRNazanin" w:hAnsi="IRNazanin" w:cs="B Nazanin"/>
                <w:rtl/>
              </w:rPr>
              <w:t xml:space="preserve"> </w:t>
            </w:r>
            <w:proofErr w:type="spellStart"/>
            <w:r w:rsidRPr="008945DF">
              <w:rPr>
                <w:rFonts w:ascii="IRNazanin" w:hAnsi="IRNazanin" w:cs="B Nazanin"/>
                <w:rtl/>
              </w:rPr>
              <w:t>هم‌پ</w:t>
            </w:r>
            <w:r w:rsidRPr="008945DF">
              <w:rPr>
                <w:rFonts w:ascii="IRNazanin" w:hAnsi="IRNazanin" w:cs="B Nazanin" w:hint="cs"/>
                <w:rtl/>
              </w:rPr>
              <w:t>ی</w:t>
            </w:r>
            <w:r w:rsidRPr="008945DF">
              <w:rPr>
                <w:rFonts w:ascii="IRNazanin" w:hAnsi="IRNazanin" w:cs="B Nazanin" w:hint="eastAsia"/>
                <w:rtl/>
              </w:rPr>
              <w:t>وستن</w:t>
            </w:r>
            <w:proofErr w:type="spellEnd"/>
            <w:r w:rsidRPr="008945DF">
              <w:rPr>
                <w:rFonts w:ascii="IRNazanin" w:hAnsi="IRNazanin" w:cs="B Nazanin"/>
                <w:rtl/>
              </w:rPr>
              <w:t xml:space="preserve"> </w:t>
            </w:r>
            <w:proofErr w:type="spellStart"/>
            <w:r w:rsidRPr="008945DF">
              <w:rPr>
                <w:rFonts w:ascii="IRNazanin" w:hAnsi="IRNazanin" w:cs="B Nazanin"/>
                <w:rtl/>
              </w:rPr>
              <w:t>ها:نوع</w:t>
            </w:r>
            <w:proofErr w:type="spellEnd"/>
            <w:r w:rsidRPr="008945DF">
              <w:rPr>
                <w:rFonts w:ascii="IRNazanin" w:hAnsi="IRNazanin" w:cs="B Nazanin"/>
                <w:rtl/>
              </w:rPr>
              <w:t xml:space="preserve"> </w:t>
            </w:r>
            <w:proofErr w:type="spellStart"/>
            <w:r w:rsidRPr="008945DF">
              <w:rPr>
                <w:rFonts w:ascii="IRNazanin" w:hAnsi="IRNazanin" w:cs="B Nazanin"/>
                <w:rtl/>
              </w:rPr>
              <w:t>د</w:t>
            </w:r>
            <w:r w:rsidRPr="008945DF">
              <w:rPr>
                <w:rFonts w:ascii="IRNazanin" w:hAnsi="IRNazanin" w:cs="B Nazanin" w:hint="cs"/>
                <w:rtl/>
              </w:rPr>
              <w:t>ی</w:t>
            </w:r>
            <w:r w:rsidRPr="008945DF">
              <w:rPr>
                <w:rFonts w:ascii="IRNazanin" w:hAnsi="IRNazanin" w:cs="B Nazanin" w:hint="eastAsia"/>
                <w:rtl/>
              </w:rPr>
              <w:t>گر</w:t>
            </w:r>
            <w:r w:rsidRPr="008945DF">
              <w:rPr>
                <w:rFonts w:ascii="IRNazanin" w:hAnsi="IRNazanin" w:cs="B Nazanin" w:hint="cs"/>
                <w:rtl/>
              </w:rPr>
              <w:t>ی</w:t>
            </w:r>
            <w:proofErr w:type="spellEnd"/>
            <w:r w:rsidRPr="008945DF">
              <w:rPr>
                <w:rFonts w:ascii="IRNazanin" w:hAnsi="IRNazanin" w:cs="B Nazanin"/>
                <w:rtl/>
              </w:rPr>
              <w:t xml:space="preserve"> از </w:t>
            </w:r>
            <w:proofErr w:type="spellStart"/>
            <w:r w:rsidRPr="008945DF">
              <w:rPr>
                <w:rFonts w:ascii="IRNazanin" w:hAnsi="IRNazanin" w:cs="B Nazanin"/>
                <w:rtl/>
              </w:rPr>
              <w:t>پرواز</w:t>
            </w:r>
            <w:proofErr w:type="spellEnd"/>
            <w:r w:rsidRPr="008945DF">
              <w:rPr>
                <w:rFonts w:ascii="IRNazanin" w:hAnsi="IRNazanin" w:cs="B Nazanin"/>
                <w:rtl/>
              </w:rPr>
              <w:t xml:space="preserve"> </w:t>
            </w:r>
            <w:proofErr w:type="spellStart"/>
            <w:r w:rsidRPr="008945DF">
              <w:rPr>
                <w:rFonts w:ascii="IRNazanin" w:hAnsi="IRNazanin" w:cs="B Nazanin"/>
                <w:rtl/>
              </w:rPr>
              <w:t>کردن</w:t>
            </w:r>
            <w:proofErr w:type="spellEnd"/>
            <w:r w:rsidRPr="008945DF">
              <w:rPr>
                <w:rFonts w:ascii="IRNazanin" w:hAnsi="IRNazanin" w:cs="B Nazanin"/>
                <w:rtl/>
              </w:rPr>
              <w:t xml:space="preserve"> </w:t>
            </w:r>
            <w:proofErr w:type="gramStart"/>
            <w:r w:rsidRPr="008945DF">
              <w:rPr>
                <w:rFonts w:ascii="IRNazanin" w:hAnsi="IRNazanin" w:cs="B Nazanin"/>
                <w:rtl/>
              </w:rPr>
              <w:t>و به</w:t>
            </w:r>
            <w:proofErr w:type="gramEnd"/>
            <w:r w:rsidRPr="008945DF">
              <w:rPr>
                <w:rFonts w:ascii="IRNazanin" w:hAnsi="IRNazanin" w:cs="B Nazanin"/>
                <w:rtl/>
              </w:rPr>
              <w:t xml:space="preserve"> </w:t>
            </w:r>
            <w:proofErr w:type="spellStart"/>
            <w:r w:rsidRPr="008945DF">
              <w:rPr>
                <w:rFonts w:ascii="IRNazanin" w:hAnsi="IRNazanin" w:cs="B Nazanin"/>
                <w:rtl/>
              </w:rPr>
              <w:t>آش</w:t>
            </w:r>
            <w:r w:rsidRPr="008945DF">
              <w:rPr>
                <w:rFonts w:ascii="IRNazanin" w:hAnsi="IRNazanin" w:cs="B Nazanin" w:hint="cs"/>
                <w:rtl/>
              </w:rPr>
              <w:t>ی</w:t>
            </w:r>
            <w:r w:rsidRPr="008945DF">
              <w:rPr>
                <w:rFonts w:ascii="IRNazanin" w:hAnsi="IRNazanin" w:cs="B Nazanin" w:hint="eastAsia"/>
                <w:rtl/>
              </w:rPr>
              <w:t>انه</w:t>
            </w:r>
            <w:proofErr w:type="spellEnd"/>
            <w:r w:rsidRPr="008945DF">
              <w:rPr>
                <w:rFonts w:ascii="IRNazanin" w:hAnsi="IRNazanin" w:cs="B Nazanin"/>
                <w:rtl/>
              </w:rPr>
              <w:t xml:space="preserve"> </w:t>
            </w:r>
            <w:proofErr w:type="spellStart"/>
            <w:r w:rsidRPr="008945DF">
              <w:rPr>
                <w:rFonts w:ascii="IRNazanin" w:hAnsi="IRNazanin" w:cs="B Nazanin"/>
                <w:rtl/>
              </w:rPr>
              <w:t>بازگشتن</w:t>
            </w:r>
            <w:proofErr w:type="spellEnd"/>
            <w:r w:rsidRPr="008945DF">
              <w:rPr>
                <w:rFonts w:ascii="IRNazanin" w:hAnsi="IRNazanin" w:cs="B Nazanin" w:hint="cs"/>
                <w:rtl/>
              </w:rPr>
              <w:t>.</w:t>
            </w:r>
          </w:p>
        </w:tc>
      </w:tr>
      <w:tr w:rsidR="004D7272" w:rsidRPr="008945DF" w14:paraId="3B11E8C8" w14:textId="77777777" w:rsidTr="004D7272">
        <w:tc>
          <w:tcPr>
            <w:tcW w:w="710" w:type="dxa"/>
            <w:vAlign w:val="center"/>
          </w:tcPr>
          <w:p w14:paraId="01A464F7" w14:textId="09D97B0F" w:rsidR="004D7272" w:rsidRPr="008945DF" w:rsidRDefault="004D7272" w:rsidP="004C4BC6">
            <w:pPr>
              <w:bidi/>
              <w:jc w:val="both"/>
              <w:rPr>
                <w:rFonts w:cs="B Nazanin"/>
                <w:rtl/>
                <w:lang w:bidi="fa-IR"/>
              </w:rPr>
            </w:pPr>
            <w:r w:rsidRPr="008945DF">
              <w:rPr>
                <w:rFonts w:cs="B Nazanin" w:hint="cs"/>
                <w:rtl/>
                <w:lang w:bidi="fa-IR"/>
              </w:rPr>
              <w:t>پنجم</w:t>
            </w:r>
          </w:p>
        </w:tc>
        <w:tc>
          <w:tcPr>
            <w:tcW w:w="2268" w:type="dxa"/>
            <w:vAlign w:val="center"/>
          </w:tcPr>
          <w:p w14:paraId="1AC205AA" w14:textId="6A74CE87" w:rsidR="004D7272" w:rsidRPr="008945DF" w:rsidRDefault="004D7272" w:rsidP="004C4BC6">
            <w:pPr>
              <w:bidi/>
              <w:jc w:val="both"/>
              <w:rPr>
                <w:rFonts w:cs="B Nazanin"/>
                <w:rtl/>
                <w:lang w:bidi="fa-IR"/>
              </w:rPr>
            </w:pPr>
            <w:r w:rsidRPr="008945DF">
              <w:rPr>
                <w:rFonts w:cs="B Nazanin" w:hint="cs"/>
                <w:rtl/>
                <w:lang w:bidi="fa-IR"/>
              </w:rPr>
              <w:t>افراد قابل اعتمادی</w:t>
            </w:r>
          </w:p>
        </w:tc>
        <w:tc>
          <w:tcPr>
            <w:tcW w:w="2835" w:type="dxa"/>
            <w:vAlign w:val="center"/>
          </w:tcPr>
          <w:p w14:paraId="20600B80" w14:textId="7AA4DFB0" w:rsidR="004D7272" w:rsidRPr="008945DF" w:rsidRDefault="004D7272" w:rsidP="004C4BC6">
            <w:pPr>
              <w:bidi/>
              <w:jc w:val="both"/>
              <w:rPr>
                <w:rFonts w:cs="B Nazanin"/>
                <w:rtl/>
                <w:lang w:bidi="fa-IR"/>
              </w:rPr>
            </w:pPr>
            <w:r w:rsidRPr="008945DF">
              <w:rPr>
                <w:rFonts w:cs="B Nazanin" w:hint="cs"/>
                <w:rtl/>
                <w:lang w:bidi="fa-IR"/>
              </w:rPr>
              <w:t>-کمک به زوجین برای تبدیل شدن به قابل اعتمادترین فرد زندگی یکدیگر</w:t>
            </w:r>
          </w:p>
        </w:tc>
        <w:tc>
          <w:tcPr>
            <w:tcW w:w="3537" w:type="dxa"/>
            <w:vAlign w:val="center"/>
          </w:tcPr>
          <w:p w14:paraId="1FA5EA15" w14:textId="0E93344C" w:rsidR="004D7272" w:rsidRPr="008945DF" w:rsidRDefault="004D7272" w:rsidP="004C4BC6">
            <w:pPr>
              <w:bidi/>
              <w:rPr>
                <w:rFonts w:cs="B Nazanin"/>
                <w:rtl/>
                <w:lang w:bidi="fa-IR"/>
              </w:rPr>
            </w:pPr>
            <w:r w:rsidRPr="008945DF">
              <w:rPr>
                <w:rFonts w:ascii="IRNazanin" w:hAnsi="IRNazanin" w:cs="B Nazanin" w:hint="cs"/>
                <w:rtl/>
              </w:rPr>
              <w:t>-</w:t>
            </w:r>
            <w:proofErr w:type="gramStart"/>
            <w:r w:rsidRPr="008945DF">
              <w:rPr>
                <w:rFonts w:ascii="IRNazanin" w:hAnsi="IRNazanin" w:cs="B Nazanin"/>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پنجم</w:t>
            </w:r>
            <w:proofErr w:type="spellEnd"/>
            <w:r w:rsidRPr="008945DF">
              <w:rPr>
                <w:rFonts w:ascii="IRNazanin" w:hAnsi="IRNazanin" w:cs="B Nazanin" w:hint="cs"/>
                <w:rtl/>
              </w:rPr>
              <w:t xml:space="preserve">: </w:t>
            </w:r>
            <w:proofErr w:type="spellStart"/>
            <w:r w:rsidRPr="008945DF">
              <w:rPr>
                <w:rFonts w:ascii="IRNazanin" w:hAnsi="IRNazanin" w:cs="B Nazanin"/>
                <w:rtl/>
              </w:rPr>
              <w:t>مزا</w:t>
            </w:r>
            <w:r w:rsidRPr="008945DF">
              <w:rPr>
                <w:rFonts w:ascii="IRNazanin" w:hAnsi="IRNazanin" w:cs="B Nazanin" w:hint="cs"/>
                <w:rtl/>
              </w:rPr>
              <w:t>ی</w:t>
            </w:r>
            <w:r w:rsidRPr="008945DF">
              <w:rPr>
                <w:rFonts w:ascii="IRNazanin" w:hAnsi="IRNazanin" w:cs="B Nazanin" w:hint="eastAsia"/>
                <w:rtl/>
              </w:rPr>
              <w:t>ا</w:t>
            </w:r>
            <w:r w:rsidRPr="008945DF">
              <w:rPr>
                <w:rFonts w:ascii="IRNazanin" w:hAnsi="IRNazanin" w:cs="B Nazanin" w:hint="cs"/>
                <w:rtl/>
              </w:rPr>
              <w:t>ی</w:t>
            </w:r>
            <w:proofErr w:type="spellEnd"/>
            <w:r w:rsidRPr="008945DF">
              <w:rPr>
                <w:rFonts w:ascii="IRNazanin" w:hAnsi="IRNazanin" w:cs="B Nazanin"/>
                <w:rtl/>
              </w:rPr>
              <w:t xml:space="preserve"> احساس </w:t>
            </w:r>
            <w:proofErr w:type="spellStart"/>
            <w:r w:rsidRPr="008945DF">
              <w:rPr>
                <w:rFonts w:ascii="IRNazanin" w:hAnsi="IRNazanin" w:cs="B Nazanin"/>
                <w:rtl/>
              </w:rPr>
              <w:t>گره</w:t>
            </w:r>
            <w:proofErr w:type="spellEnd"/>
            <w:r w:rsidRPr="008945DF">
              <w:rPr>
                <w:rFonts w:ascii="IRNazanin" w:hAnsi="IRNazanin" w:cs="B Nazanin"/>
                <w:rtl/>
              </w:rPr>
              <w:t xml:space="preserve"> </w:t>
            </w:r>
            <w:proofErr w:type="spellStart"/>
            <w:r w:rsidRPr="008945DF">
              <w:rPr>
                <w:rFonts w:ascii="IRNazanin" w:hAnsi="IRNazanin" w:cs="B Nazanin"/>
                <w:rtl/>
              </w:rPr>
              <w:t>خوردن</w:t>
            </w:r>
            <w:proofErr w:type="spellEnd"/>
            <w:r w:rsidRPr="008945DF">
              <w:rPr>
                <w:rFonts w:ascii="IRNazanin" w:hAnsi="IRNazanin" w:cs="B Nazanin"/>
                <w:rtl/>
              </w:rPr>
              <w:t xml:space="preserve"> </w:t>
            </w:r>
            <w:proofErr w:type="spellStart"/>
            <w:r w:rsidRPr="008945DF">
              <w:rPr>
                <w:rFonts w:ascii="IRNazanin" w:hAnsi="IRNazanin" w:cs="B Nazanin"/>
                <w:rtl/>
              </w:rPr>
              <w:t>با</w:t>
            </w:r>
            <w:proofErr w:type="spellEnd"/>
            <w:r w:rsidRPr="008945DF">
              <w:rPr>
                <w:rFonts w:ascii="IRNazanin" w:hAnsi="IRNazanin" w:cs="B Nazanin"/>
                <w:rtl/>
              </w:rPr>
              <w:t xml:space="preserve"> </w:t>
            </w:r>
            <w:proofErr w:type="spellStart"/>
            <w:r w:rsidRPr="008945DF">
              <w:rPr>
                <w:rFonts w:ascii="IRNazanin" w:hAnsi="IRNazanin" w:cs="B Nazanin"/>
                <w:rtl/>
              </w:rPr>
              <w:t>فرد</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د</w:t>
            </w:r>
            <w:r w:rsidRPr="008945DF">
              <w:rPr>
                <w:rFonts w:ascii="IRNazanin" w:hAnsi="IRNazanin" w:cs="B Nazanin" w:hint="cs"/>
                <w:rtl/>
              </w:rPr>
              <w:t>ی</w:t>
            </w:r>
            <w:r w:rsidRPr="008945DF">
              <w:rPr>
                <w:rFonts w:ascii="IRNazanin" w:hAnsi="IRNazanin" w:cs="B Nazanin" w:hint="eastAsia"/>
                <w:rtl/>
              </w:rPr>
              <w:t>گر</w:t>
            </w:r>
            <w:proofErr w:type="spellEnd"/>
            <w:r w:rsidRPr="008945DF">
              <w:rPr>
                <w:rFonts w:ascii="IRNazanin" w:hAnsi="IRNazanin" w:cs="B Nazanin" w:hint="eastAsia"/>
                <w:rtl/>
              </w:rPr>
              <w:t>،</w:t>
            </w:r>
            <w:r w:rsidRPr="008945DF">
              <w:rPr>
                <w:rFonts w:ascii="IRNazanin" w:hAnsi="IRNazanin" w:cs="B Nazanin"/>
                <w:rtl/>
              </w:rPr>
              <w:t xml:space="preserve"> </w:t>
            </w:r>
            <w:proofErr w:type="spellStart"/>
            <w:r w:rsidRPr="008945DF">
              <w:rPr>
                <w:rFonts w:ascii="IRNazanin" w:hAnsi="IRNazanin" w:cs="B Nazanin"/>
                <w:rtl/>
              </w:rPr>
              <w:t>ذهن</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که</w:t>
            </w:r>
            <w:proofErr w:type="spellEnd"/>
            <w:r w:rsidRPr="008945DF">
              <w:rPr>
                <w:rFonts w:ascii="IRNazanin" w:hAnsi="IRNazanin" w:cs="B Nazanin"/>
                <w:rtl/>
              </w:rPr>
              <w:t xml:space="preserve"> مرا </w:t>
            </w:r>
            <w:proofErr w:type="spellStart"/>
            <w:r w:rsidRPr="008945DF">
              <w:rPr>
                <w:rFonts w:ascii="IRNazanin" w:hAnsi="IRNazanin" w:cs="B Nazanin"/>
                <w:rtl/>
              </w:rPr>
              <w:t>م</w:t>
            </w:r>
            <w:r w:rsidRPr="008945DF">
              <w:rPr>
                <w:rFonts w:ascii="IRNazanin" w:hAnsi="IRNazanin" w:cs="B Nazanin" w:hint="cs"/>
                <w:rtl/>
              </w:rPr>
              <w:t>ی‌</w:t>
            </w:r>
            <w:r w:rsidRPr="008945DF">
              <w:rPr>
                <w:rFonts w:ascii="IRNazanin" w:hAnsi="IRNazanin" w:cs="B Nazanin" w:hint="eastAsia"/>
                <w:rtl/>
              </w:rPr>
              <w:t>شناسد</w:t>
            </w:r>
            <w:proofErr w:type="spellEnd"/>
            <w:r w:rsidRPr="008945DF">
              <w:rPr>
                <w:rFonts w:ascii="IRNazanin" w:hAnsi="IRNazanin" w:cs="B Nazanin" w:hint="eastAsia"/>
                <w:rtl/>
              </w:rPr>
              <w:t>،</w:t>
            </w:r>
            <w:r w:rsidRPr="008945DF">
              <w:rPr>
                <w:rFonts w:ascii="IRNazanin" w:hAnsi="IRNazanin" w:cs="B Nazanin"/>
                <w:rtl/>
              </w:rPr>
              <w:t xml:space="preserve"> </w:t>
            </w:r>
            <w:proofErr w:type="spellStart"/>
            <w:r w:rsidRPr="008945DF">
              <w:rPr>
                <w:rFonts w:ascii="IRNazanin" w:hAnsi="IRNazanin" w:cs="B Nazanin"/>
                <w:rtl/>
              </w:rPr>
              <w:t>موافقتنامه</w:t>
            </w:r>
            <w:proofErr w:type="spellEnd"/>
            <w:r w:rsidRPr="008945DF">
              <w:rPr>
                <w:rFonts w:ascii="IRNazanin" w:hAnsi="IRNazanin" w:cs="B Nazanin"/>
                <w:rtl/>
              </w:rPr>
              <w:t xml:space="preserve"> ۲۴ </w:t>
            </w:r>
            <w:proofErr w:type="gramStart"/>
            <w:r w:rsidRPr="008945DF">
              <w:rPr>
                <w:rFonts w:ascii="IRNazanin" w:hAnsi="IRNazanin" w:cs="B Nazanin"/>
                <w:rtl/>
              </w:rPr>
              <w:t>ساعت</w:t>
            </w:r>
            <w:proofErr w:type="gramEnd"/>
            <w:r w:rsidRPr="008945DF">
              <w:rPr>
                <w:rFonts w:ascii="IRNazanin" w:hAnsi="IRNazanin" w:cs="B Nazanin"/>
                <w:rtl/>
              </w:rPr>
              <w:t xml:space="preserve"> شبانه روز </w:t>
            </w:r>
            <w:proofErr w:type="gramStart"/>
            <w:r w:rsidRPr="008945DF">
              <w:rPr>
                <w:rFonts w:ascii="IRNazanin" w:hAnsi="IRNazanin" w:cs="B Nazanin"/>
                <w:rtl/>
              </w:rPr>
              <w:t>و ۷</w:t>
            </w:r>
            <w:proofErr w:type="gramEnd"/>
            <w:r w:rsidRPr="008945DF">
              <w:rPr>
                <w:rFonts w:ascii="IRNazanin" w:hAnsi="IRNazanin" w:cs="B Nazanin"/>
                <w:rtl/>
              </w:rPr>
              <w:t xml:space="preserve"> روز هفته</w:t>
            </w:r>
            <w:r w:rsidRPr="008945DF">
              <w:rPr>
                <w:rFonts w:ascii="IRNazanin" w:hAnsi="IRNazanin" w:cs="B Nazanin" w:hint="cs"/>
                <w:rtl/>
              </w:rPr>
              <w:t>.</w:t>
            </w:r>
            <w:r w:rsidRPr="008945DF">
              <w:rPr>
                <w:rFonts w:ascii="IRNazanin" w:hAnsi="IRNazanin" w:cs="B Nazanin"/>
                <w:rtl/>
              </w:rPr>
              <w:t xml:space="preserve"> </w:t>
            </w:r>
          </w:p>
        </w:tc>
      </w:tr>
      <w:tr w:rsidR="004D7272" w:rsidRPr="008945DF" w14:paraId="4FB29288" w14:textId="77777777" w:rsidTr="004D7272">
        <w:tc>
          <w:tcPr>
            <w:tcW w:w="710" w:type="dxa"/>
            <w:vAlign w:val="center"/>
          </w:tcPr>
          <w:p w14:paraId="391C04E1" w14:textId="43453E19" w:rsidR="004D7272" w:rsidRPr="008945DF" w:rsidRDefault="004D7272" w:rsidP="004C4BC6">
            <w:pPr>
              <w:bidi/>
              <w:jc w:val="both"/>
              <w:rPr>
                <w:rFonts w:cs="B Nazanin"/>
                <w:rtl/>
                <w:lang w:bidi="fa-IR"/>
              </w:rPr>
            </w:pPr>
            <w:r w:rsidRPr="008945DF">
              <w:rPr>
                <w:rFonts w:cs="B Nazanin" w:hint="cs"/>
                <w:rtl/>
                <w:lang w:bidi="fa-IR"/>
              </w:rPr>
              <w:t>ششم</w:t>
            </w:r>
          </w:p>
        </w:tc>
        <w:tc>
          <w:tcPr>
            <w:tcW w:w="2268" w:type="dxa"/>
            <w:vAlign w:val="center"/>
          </w:tcPr>
          <w:p w14:paraId="02F40129" w14:textId="7F99117C" w:rsidR="004D7272" w:rsidRPr="008945DF" w:rsidRDefault="004D7272" w:rsidP="004C4BC6">
            <w:pPr>
              <w:bidi/>
              <w:jc w:val="both"/>
              <w:rPr>
                <w:rFonts w:cs="B Nazanin"/>
                <w:rtl/>
                <w:lang w:bidi="fa-IR"/>
              </w:rPr>
            </w:pPr>
            <w:r w:rsidRPr="008945DF">
              <w:rPr>
                <w:rFonts w:cs="B Nazanin" w:hint="cs"/>
                <w:rtl/>
                <w:lang w:bidi="fa-IR"/>
              </w:rPr>
              <w:t>محافظت از حباب زوجی</w:t>
            </w:r>
          </w:p>
        </w:tc>
        <w:tc>
          <w:tcPr>
            <w:tcW w:w="2835" w:type="dxa"/>
            <w:vAlign w:val="center"/>
          </w:tcPr>
          <w:p w14:paraId="65DD3811" w14:textId="5DD7B3F9" w:rsidR="004D7272" w:rsidRPr="008945DF" w:rsidRDefault="004D7272" w:rsidP="004C4BC6">
            <w:pPr>
              <w:bidi/>
              <w:jc w:val="both"/>
              <w:rPr>
                <w:rFonts w:cs="B Nazanin"/>
                <w:rtl/>
                <w:lang w:bidi="fa-IR"/>
              </w:rPr>
            </w:pPr>
            <w:r w:rsidRPr="008945DF">
              <w:rPr>
                <w:rFonts w:cs="B Nazanin" w:hint="cs"/>
                <w:rtl/>
                <w:lang w:bidi="fa-IR"/>
              </w:rPr>
              <w:t>-اجتناب زوجین از کم‌توجهی وکنار گذاشتن یکدیگر در هنگام ارتباط با دیگران</w:t>
            </w:r>
          </w:p>
        </w:tc>
        <w:tc>
          <w:tcPr>
            <w:tcW w:w="3537" w:type="dxa"/>
            <w:vAlign w:val="center"/>
          </w:tcPr>
          <w:p w14:paraId="5CE07C05" w14:textId="4A8294CC" w:rsidR="004D7272" w:rsidRPr="008945DF" w:rsidRDefault="004D7272" w:rsidP="004C4BC6">
            <w:pPr>
              <w:bidi/>
              <w:rPr>
                <w:rFonts w:ascii="IRNazanin" w:hAnsi="IRNazanin" w:cs="B Nazanin"/>
                <w:rtl/>
              </w:rPr>
            </w:pPr>
            <w:r w:rsidRPr="008945DF">
              <w:rPr>
                <w:rFonts w:ascii="IRNazanin" w:hAnsi="IRNazanin" w:cs="B Nazanin" w:hint="cs"/>
                <w:rtl/>
              </w:rPr>
              <w:t>-</w:t>
            </w:r>
            <w:proofErr w:type="gramStart"/>
            <w:r w:rsidRPr="008945DF">
              <w:rPr>
                <w:rFonts w:ascii="IRNazanin" w:hAnsi="IRNazanin" w:cs="B Nazanin"/>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ششم</w:t>
            </w:r>
            <w:proofErr w:type="spellEnd"/>
            <w:r w:rsidRPr="008945DF">
              <w:rPr>
                <w:rFonts w:ascii="IRNazanin" w:hAnsi="IRNazanin" w:cs="B Nazanin" w:hint="cs"/>
                <w:rtl/>
              </w:rPr>
              <w:t xml:space="preserve">: </w:t>
            </w:r>
            <w:proofErr w:type="spellStart"/>
            <w:r w:rsidRPr="008945DF">
              <w:rPr>
                <w:rFonts w:ascii="IRNazanin" w:hAnsi="IRNazanin" w:cs="B Nazanin"/>
                <w:rtl/>
              </w:rPr>
              <w:t>تهد</w:t>
            </w:r>
            <w:r w:rsidRPr="008945DF">
              <w:rPr>
                <w:rFonts w:ascii="IRNazanin" w:hAnsi="IRNazanin" w:cs="B Nazanin" w:hint="cs"/>
                <w:rtl/>
              </w:rPr>
              <w:t>ی</w:t>
            </w:r>
            <w:r w:rsidRPr="008945DF">
              <w:rPr>
                <w:rFonts w:ascii="IRNazanin" w:hAnsi="IRNazanin" w:cs="B Nazanin" w:hint="eastAsia"/>
                <w:rtl/>
              </w:rPr>
              <w:t>د</w:t>
            </w:r>
            <w:proofErr w:type="spellEnd"/>
            <w:r w:rsidRPr="008945DF">
              <w:rPr>
                <w:rFonts w:ascii="IRNazanin" w:hAnsi="IRNazanin" w:cs="B Nazanin"/>
                <w:rtl/>
              </w:rPr>
              <w:t xml:space="preserve"> از جانب موضوع سوم، </w:t>
            </w:r>
            <w:proofErr w:type="spellStart"/>
            <w:r w:rsidRPr="008945DF">
              <w:rPr>
                <w:rFonts w:ascii="IRNazanin" w:hAnsi="IRNazanin" w:cs="B Nazanin"/>
                <w:rtl/>
              </w:rPr>
              <w:t>اعضا</w:t>
            </w:r>
            <w:r w:rsidRPr="008945DF">
              <w:rPr>
                <w:rFonts w:ascii="IRNazanin" w:hAnsi="IRNazanin" w:cs="B Nazanin" w:hint="cs"/>
                <w:rtl/>
              </w:rPr>
              <w:t>ی</w:t>
            </w:r>
            <w:proofErr w:type="spellEnd"/>
            <w:r w:rsidRPr="008945DF">
              <w:rPr>
                <w:rFonts w:ascii="IRNazanin" w:hAnsi="IRNazanin" w:cs="B Nazanin"/>
                <w:rtl/>
              </w:rPr>
              <w:t xml:space="preserve"> </w:t>
            </w:r>
            <w:proofErr w:type="spellStart"/>
            <w:r w:rsidRPr="008945DF">
              <w:rPr>
                <w:rFonts w:ascii="IRNazanin" w:hAnsi="IRNazanin" w:cs="B Nazanin"/>
                <w:rtl/>
              </w:rPr>
              <w:t>خانواده</w:t>
            </w:r>
            <w:proofErr w:type="spellEnd"/>
            <w:r w:rsidRPr="008945DF">
              <w:rPr>
                <w:rFonts w:ascii="IRNazanin" w:hAnsi="IRNazanin" w:cs="B Nazanin"/>
                <w:rtl/>
              </w:rPr>
              <w:t xml:space="preserve"> </w:t>
            </w:r>
            <w:proofErr w:type="gramStart"/>
            <w:r w:rsidRPr="008945DF">
              <w:rPr>
                <w:rFonts w:ascii="IRNazanin" w:hAnsi="IRNazanin" w:cs="B Nazanin"/>
                <w:rtl/>
              </w:rPr>
              <w:t xml:space="preserve">و </w:t>
            </w:r>
            <w:proofErr w:type="spellStart"/>
            <w:r w:rsidRPr="008945DF">
              <w:rPr>
                <w:rFonts w:ascii="IRNazanin" w:hAnsi="IRNazanin" w:cs="B Nazanin"/>
                <w:rtl/>
              </w:rPr>
              <w:t>فرزندان</w:t>
            </w:r>
            <w:proofErr w:type="spellEnd"/>
            <w:proofErr w:type="gramEnd"/>
            <w:r w:rsidRPr="008945DF">
              <w:rPr>
                <w:rFonts w:ascii="IRNazanin" w:hAnsi="IRNazanin" w:cs="B Nazanin"/>
                <w:rtl/>
              </w:rPr>
              <w:t xml:space="preserve"> به منزله موضوع سوم، داروها </w:t>
            </w:r>
            <w:proofErr w:type="gramStart"/>
            <w:r w:rsidRPr="008945DF">
              <w:rPr>
                <w:rFonts w:ascii="IRNazanin" w:hAnsi="IRNazanin" w:cs="B Nazanin"/>
                <w:rtl/>
              </w:rPr>
              <w:t xml:space="preserve">و </w:t>
            </w:r>
            <w:proofErr w:type="spellStart"/>
            <w:r w:rsidRPr="008945DF">
              <w:rPr>
                <w:rFonts w:ascii="IRNazanin" w:hAnsi="IRNazanin" w:cs="B Nazanin"/>
                <w:rtl/>
              </w:rPr>
              <w:t>الکل</w:t>
            </w:r>
            <w:proofErr w:type="spellEnd"/>
            <w:proofErr w:type="gramEnd"/>
            <w:r w:rsidRPr="008945DF">
              <w:rPr>
                <w:rFonts w:ascii="IRNazanin" w:hAnsi="IRNazanin" w:cs="B Nazanin"/>
                <w:rtl/>
              </w:rPr>
              <w:t xml:space="preserve"> به منزله موضوع سوم، روابط </w:t>
            </w:r>
            <w:proofErr w:type="spellStart"/>
            <w:r w:rsidRPr="008945DF">
              <w:rPr>
                <w:rFonts w:ascii="IRNazanin" w:hAnsi="IRNazanin" w:cs="B Nazanin"/>
                <w:rtl/>
              </w:rPr>
              <w:t>فرازناشو</w:t>
            </w:r>
            <w:r w:rsidRPr="008945DF">
              <w:rPr>
                <w:rFonts w:ascii="IRNazanin" w:hAnsi="IRNazanin" w:cs="B Nazanin" w:hint="cs"/>
                <w:rtl/>
              </w:rPr>
              <w:t>یی</w:t>
            </w:r>
            <w:proofErr w:type="spellEnd"/>
            <w:r w:rsidRPr="008945DF">
              <w:rPr>
                <w:rFonts w:ascii="IRNazanin" w:hAnsi="IRNazanin" w:cs="B Nazanin"/>
                <w:rtl/>
              </w:rPr>
              <w:t xml:space="preserve"> به منزله موضوع سوم</w:t>
            </w:r>
            <w:r w:rsidRPr="008945DF">
              <w:rPr>
                <w:rFonts w:ascii="IRNazanin" w:hAnsi="IRNazanin" w:cs="B Nazanin" w:hint="cs"/>
                <w:rtl/>
              </w:rPr>
              <w:t>.</w:t>
            </w:r>
          </w:p>
          <w:p w14:paraId="72BCCA87" w14:textId="5316FA15" w:rsidR="004D7272" w:rsidRPr="008945DF" w:rsidRDefault="004D7272" w:rsidP="004C4BC6">
            <w:pPr>
              <w:bidi/>
              <w:rPr>
                <w:rFonts w:cs="B Nazanin"/>
                <w:rtl/>
                <w:lang w:bidi="fa-IR"/>
              </w:rPr>
            </w:pPr>
          </w:p>
        </w:tc>
      </w:tr>
      <w:tr w:rsidR="004D7272" w:rsidRPr="008945DF" w14:paraId="3FE46CB5" w14:textId="77777777" w:rsidTr="001D18EE">
        <w:tc>
          <w:tcPr>
            <w:tcW w:w="710" w:type="dxa"/>
            <w:vAlign w:val="center"/>
          </w:tcPr>
          <w:p w14:paraId="10AC3E0E" w14:textId="4760B1FB" w:rsidR="004D7272" w:rsidRPr="008945DF" w:rsidRDefault="004D7272" w:rsidP="004C4BC6">
            <w:pPr>
              <w:bidi/>
              <w:jc w:val="both"/>
              <w:rPr>
                <w:rFonts w:cs="B Nazanin"/>
                <w:rtl/>
                <w:lang w:bidi="fa-IR"/>
              </w:rPr>
            </w:pPr>
            <w:r w:rsidRPr="008945DF">
              <w:rPr>
                <w:rFonts w:cs="B Nazanin" w:hint="cs"/>
                <w:rtl/>
                <w:lang w:bidi="fa-IR"/>
              </w:rPr>
              <w:t>هفتم</w:t>
            </w:r>
          </w:p>
        </w:tc>
        <w:tc>
          <w:tcPr>
            <w:tcW w:w="2268" w:type="dxa"/>
            <w:vAlign w:val="center"/>
          </w:tcPr>
          <w:p w14:paraId="3AD55FF9" w14:textId="4B11472B" w:rsidR="004D7272" w:rsidRPr="008945DF" w:rsidRDefault="004D7272" w:rsidP="004C4BC6">
            <w:pPr>
              <w:bidi/>
              <w:jc w:val="both"/>
              <w:rPr>
                <w:rFonts w:cs="B Nazanin"/>
                <w:rtl/>
                <w:lang w:bidi="fa-IR"/>
              </w:rPr>
            </w:pPr>
            <w:r w:rsidRPr="008945DF">
              <w:rPr>
                <w:rFonts w:cs="B Nazanin" w:hint="cs"/>
                <w:rtl/>
                <w:lang w:bidi="fa-IR"/>
              </w:rPr>
              <w:t>خوب دعوا کردن، عشق همین حوالی است</w:t>
            </w:r>
          </w:p>
        </w:tc>
        <w:tc>
          <w:tcPr>
            <w:tcW w:w="2835" w:type="dxa"/>
            <w:vAlign w:val="center"/>
          </w:tcPr>
          <w:p w14:paraId="77BEF075" w14:textId="77777777" w:rsidR="004D7272" w:rsidRPr="008945DF" w:rsidRDefault="004D7272" w:rsidP="004C4BC6">
            <w:pPr>
              <w:bidi/>
              <w:jc w:val="both"/>
              <w:rPr>
                <w:rFonts w:cs="B Nazanin"/>
                <w:rtl/>
                <w:lang w:bidi="fa-IR"/>
              </w:rPr>
            </w:pPr>
            <w:r w:rsidRPr="008945DF">
              <w:rPr>
                <w:rFonts w:cs="B Nazanin" w:hint="cs"/>
                <w:rtl/>
                <w:lang w:bidi="fa-IR"/>
              </w:rPr>
              <w:t>-یادگیری دعوای منصفانه</w:t>
            </w:r>
          </w:p>
          <w:p w14:paraId="26CFB8D6" w14:textId="68DE00D8" w:rsidR="004D7272" w:rsidRPr="008945DF" w:rsidRDefault="004D7272" w:rsidP="004C4BC6">
            <w:pPr>
              <w:bidi/>
              <w:jc w:val="both"/>
              <w:rPr>
                <w:rFonts w:cs="B Nazanin"/>
                <w:rtl/>
                <w:lang w:bidi="fa-IR"/>
              </w:rPr>
            </w:pPr>
            <w:r w:rsidRPr="008945DF">
              <w:rPr>
                <w:rFonts w:cs="B Nazanin" w:hint="cs"/>
                <w:rtl/>
                <w:lang w:bidi="fa-IR"/>
              </w:rPr>
              <w:t>-کسب مهارت ابراز عشق زوجین از طریق تماس چشمی در هر زمان</w:t>
            </w:r>
          </w:p>
        </w:tc>
        <w:tc>
          <w:tcPr>
            <w:tcW w:w="3537" w:type="dxa"/>
            <w:vAlign w:val="center"/>
          </w:tcPr>
          <w:p w14:paraId="1FF8F53C" w14:textId="7F1A04A2" w:rsidR="004D7272" w:rsidRPr="008945DF" w:rsidRDefault="004D7272" w:rsidP="004C4BC6">
            <w:pPr>
              <w:bidi/>
              <w:rPr>
                <w:rFonts w:ascii="IRNazanin" w:hAnsi="IRNazanin" w:cs="B Nazanin"/>
                <w:rtl/>
              </w:rPr>
            </w:pPr>
            <w:r w:rsidRPr="008945DF">
              <w:rPr>
                <w:rFonts w:ascii="IRNazanin" w:hAnsi="IRNazanin" w:cs="B Nazanin" w:hint="cs"/>
                <w:rtl/>
              </w:rPr>
              <w:t>-</w:t>
            </w:r>
            <w:proofErr w:type="gramStart"/>
            <w:r w:rsidRPr="008945DF">
              <w:rPr>
                <w:rFonts w:ascii="IRNazanin" w:hAnsi="IRNazanin" w:cs="B Nazanin" w:hint="eastAsia"/>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هفتم</w:t>
            </w:r>
            <w:r w:rsidRPr="008945DF">
              <w:rPr>
                <w:rFonts w:ascii="IRNazanin" w:hAnsi="IRNazanin" w:cs="B Nazanin" w:hint="cs"/>
                <w:rtl/>
              </w:rPr>
              <w:t xml:space="preserve">: </w:t>
            </w:r>
            <w:r w:rsidRPr="008945DF">
              <w:rPr>
                <w:rFonts w:ascii="IRNazanin" w:hAnsi="IRNazanin" w:cs="B Nazanin"/>
                <w:rtl/>
              </w:rPr>
              <w:t xml:space="preserve">دعوا را در نطفه خفه </w:t>
            </w:r>
            <w:proofErr w:type="spellStart"/>
            <w:r w:rsidRPr="008945DF">
              <w:rPr>
                <w:rFonts w:ascii="IRNazanin" w:hAnsi="IRNazanin" w:cs="B Nazanin"/>
                <w:rtl/>
              </w:rPr>
              <w:t>کن</w:t>
            </w:r>
            <w:r w:rsidRPr="008945DF">
              <w:rPr>
                <w:rFonts w:ascii="IRNazanin" w:hAnsi="IRNazanin" w:cs="B Nazanin" w:hint="cs"/>
                <w:rtl/>
              </w:rPr>
              <w:t>ی</w:t>
            </w:r>
            <w:r w:rsidRPr="008945DF">
              <w:rPr>
                <w:rFonts w:ascii="IRNazanin" w:hAnsi="IRNazanin" w:cs="B Nazanin" w:hint="eastAsia"/>
                <w:rtl/>
              </w:rPr>
              <w:t>د</w:t>
            </w:r>
            <w:proofErr w:type="spellEnd"/>
            <w:r w:rsidRPr="008945DF">
              <w:rPr>
                <w:rFonts w:ascii="IRNazanin" w:hAnsi="IRNazanin" w:cs="B Nazanin" w:hint="eastAsia"/>
                <w:rtl/>
              </w:rPr>
              <w:t>،</w:t>
            </w:r>
            <w:r w:rsidRPr="008945DF">
              <w:rPr>
                <w:rFonts w:ascii="IRNazanin" w:hAnsi="IRNazanin" w:cs="B Nazanin" w:hint="cs"/>
                <w:rtl/>
              </w:rPr>
              <w:t xml:space="preserve"> </w:t>
            </w:r>
            <w:proofErr w:type="spellStart"/>
            <w:r w:rsidRPr="008945DF">
              <w:rPr>
                <w:rFonts w:ascii="IRNazanin" w:hAnsi="IRNazanin" w:cs="B Nazanin"/>
                <w:rtl/>
              </w:rPr>
              <w:t>ماندن</w:t>
            </w:r>
            <w:proofErr w:type="spellEnd"/>
            <w:r w:rsidRPr="008945DF">
              <w:rPr>
                <w:rFonts w:ascii="IRNazanin" w:hAnsi="IRNazanin" w:cs="B Nazanin"/>
                <w:rtl/>
              </w:rPr>
              <w:t xml:space="preserve"> در </w:t>
            </w:r>
            <w:proofErr w:type="spellStart"/>
            <w:r w:rsidRPr="008945DF">
              <w:rPr>
                <w:rFonts w:ascii="IRNazanin" w:hAnsi="IRNazanin" w:cs="B Nazanin"/>
                <w:rtl/>
              </w:rPr>
              <w:t>زم</w:t>
            </w:r>
            <w:r w:rsidRPr="008945DF">
              <w:rPr>
                <w:rFonts w:ascii="IRNazanin" w:hAnsi="IRNazanin" w:cs="B Nazanin" w:hint="cs"/>
                <w:rtl/>
              </w:rPr>
              <w:t>ی</w:t>
            </w:r>
            <w:r w:rsidRPr="008945DF">
              <w:rPr>
                <w:rFonts w:ascii="IRNazanin" w:hAnsi="IRNazanin" w:cs="B Nazanin" w:hint="eastAsia"/>
                <w:rtl/>
              </w:rPr>
              <w:t>ن</w:t>
            </w:r>
            <w:proofErr w:type="spellEnd"/>
            <w:r w:rsidRPr="008945DF">
              <w:rPr>
                <w:rFonts w:ascii="IRNazanin" w:hAnsi="IRNazanin" w:cs="B Nazanin"/>
                <w:rtl/>
              </w:rPr>
              <w:t xml:space="preserve"> </w:t>
            </w:r>
            <w:proofErr w:type="spellStart"/>
            <w:r w:rsidRPr="008945DF">
              <w:rPr>
                <w:rFonts w:ascii="IRNazanin" w:hAnsi="IRNazanin" w:cs="B Nazanin"/>
                <w:rtl/>
              </w:rPr>
              <w:t>باز</w:t>
            </w:r>
            <w:r w:rsidRPr="008945DF">
              <w:rPr>
                <w:rFonts w:ascii="IRNazanin" w:hAnsi="IRNazanin" w:cs="B Nazanin" w:hint="cs"/>
                <w:rtl/>
              </w:rPr>
              <w:t>ی</w:t>
            </w:r>
            <w:proofErr w:type="spellEnd"/>
            <w:r w:rsidRPr="008945DF">
              <w:rPr>
                <w:rFonts w:ascii="IRNazanin" w:hAnsi="IRNazanin" w:cs="B Nazanin" w:hint="eastAsia"/>
                <w:rtl/>
              </w:rPr>
              <w:t>،</w:t>
            </w:r>
            <w:r w:rsidRPr="008945DF">
              <w:rPr>
                <w:rFonts w:ascii="IRNazanin" w:hAnsi="IRNazanin" w:cs="B Nazanin" w:hint="cs"/>
                <w:rtl/>
              </w:rPr>
              <w:t xml:space="preserve"> </w:t>
            </w:r>
            <w:r w:rsidRPr="008945DF">
              <w:rPr>
                <w:rFonts w:ascii="IRNazanin" w:hAnsi="IRNazanin" w:cs="B Nazanin"/>
                <w:rtl/>
              </w:rPr>
              <w:t xml:space="preserve">حال </w:t>
            </w:r>
            <w:proofErr w:type="spellStart"/>
            <w:r w:rsidRPr="008945DF">
              <w:rPr>
                <w:rFonts w:ascii="IRNazanin" w:hAnsi="IRNazanin" w:cs="B Nazanin"/>
                <w:rtl/>
              </w:rPr>
              <w:t>همسرتان</w:t>
            </w:r>
            <w:proofErr w:type="spellEnd"/>
            <w:r w:rsidRPr="008945DF">
              <w:rPr>
                <w:rFonts w:ascii="IRNazanin" w:hAnsi="IRNazanin" w:cs="B Nazanin"/>
                <w:rtl/>
              </w:rPr>
              <w:t xml:space="preserve"> را </w:t>
            </w:r>
            <w:proofErr w:type="spellStart"/>
            <w:r w:rsidRPr="008945DF">
              <w:rPr>
                <w:rFonts w:ascii="IRNazanin" w:hAnsi="IRNazanin" w:cs="B Nazanin"/>
                <w:rtl/>
              </w:rPr>
              <w:t>بفهم</w:t>
            </w:r>
            <w:r w:rsidRPr="008945DF">
              <w:rPr>
                <w:rFonts w:ascii="IRNazanin" w:hAnsi="IRNazanin" w:cs="B Nazanin" w:hint="cs"/>
                <w:rtl/>
              </w:rPr>
              <w:t>ی</w:t>
            </w:r>
            <w:r w:rsidRPr="008945DF">
              <w:rPr>
                <w:rFonts w:ascii="IRNazanin" w:hAnsi="IRNazanin" w:cs="B Nazanin" w:hint="eastAsia"/>
                <w:rtl/>
              </w:rPr>
              <w:t>د</w:t>
            </w:r>
            <w:proofErr w:type="spellEnd"/>
            <w:r w:rsidRPr="008945DF">
              <w:rPr>
                <w:rFonts w:ascii="IRNazanin" w:hAnsi="IRNazanin" w:cs="B Nazanin" w:hint="eastAsia"/>
                <w:rtl/>
              </w:rPr>
              <w:t>،</w:t>
            </w:r>
            <w:r w:rsidRPr="008945DF">
              <w:rPr>
                <w:rFonts w:ascii="IRNazanin" w:hAnsi="IRNazanin" w:cs="B Nazanin"/>
                <w:rtl/>
              </w:rPr>
              <w:t xml:space="preserve"> </w:t>
            </w:r>
            <w:proofErr w:type="spellStart"/>
            <w:r w:rsidRPr="008945DF">
              <w:rPr>
                <w:rFonts w:ascii="IRNazanin" w:hAnsi="IRNazanin" w:cs="B Nazanin"/>
                <w:rtl/>
              </w:rPr>
              <w:t>هوشمندانه</w:t>
            </w:r>
            <w:proofErr w:type="spellEnd"/>
            <w:r w:rsidRPr="008945DF">
              <w:rPr>
                <w:rFonts w:ascii="IRNazanin" w:hAnsi="IRNazanin" w:cs="B Nazanin"/>
                <w:rtl/>
              </w:rPr>
              <w:t xml:space="preserve"> دعوا </w:t>
            </w:r>
            <w:proofErr w:type="spellStart"/>
            <w:r w:rsidRPr="008945DF">
              <w:rPr>
                <w:rFonts w:ascii="IRNazanin" w:hAnsi="IRNazanin" w:cs="B Nazanin"/>
                <w:rtl/>
              </w:rPr>
              <w:t>کن</w:t>
            </w:r>
            <w:r w:rsidRPr="008945DF">
              <w:rPr>
                <w:rFonts w:ascii="IRNazanin" w:hAnsi="IRNazanin" w:cs="B Nazanin" w:hint="cs"/>
                <w:rtl/>
              </w:rPr>
              <w:t>ی</w:t>
            </w:r>
            <w:r w:rsidRPr="008945DF">
              <w:rPr>
                <w:rFonts w:ascii="IRNazanin" w:hAnsi="IRNazanin" w:cs="B Nazanin" w:hint="eastAsia"/>
                <w:rtl/>
              </w:rPr>
              <w:t>د</w:t>
            </w:r>
            <w:proofErr w:type="spellEnd"/>
            <w:r w:rsidRPr="008945DF">
              <w:rPr>
                <w:rFonts w:ascii="IRNazanin" w:hAnsi="IRNazanin" w:cs="B Nazanin" w:hint="eastAsia"/>
                <w:rtl/>
              </w:rPr>
              <w:t>،</w:t>
            </w:r>
            <w:r w:rsidRPr="008945DF">
              <w:rPr>
                <w:rFonts w:ascii="IRNazanin" w:hAnsi="IRNazanin" w:cs="B Nazanin" w:hint="cs"/>
                <w:rtl/>
              </w:rPr>
              <w:t xml:space="preserve"> </w:t>
            </w:r>
            <w:r w:rsidRPr="008945DF">
              <w:rPr>
                <w:rFonts w:ascii="IRNazanin" w:hAnsi="IRNazanin" w:cs="B Nazanin"/>
                <w:rtl/>
              </w:rPr>
              <w:t xml:space="preserve">خوب </w:t>
            </w:r>
            <w:proofErr w:type="spellStart"/>
            <w:r w:rsidRPr="008945DF">
              <w:rPr>
                <w:rFonts w:ascii="IRNazanin" w:hAnsi="IRNazanin" w:cs="B Nazanin"/>
                <w:rtl/>
              </w:rPr>
              <w:t>برا</w:t>
            </w:r>
            <w:r w:rsidRPr="008945DF">
              <w:rPr>
                <w:rFonts w:ascii="IRNazanin" w:hAnsi="IRNazanin" w:cs="B Nazanin" w:hint="cs"/>
                <w:rtl/>
              </w:rPr>
              <w:t>ی</w:t>
            </w:r>
            <w:proofErr w:type="spellEnd"/>
            <w:r w:rsidRPr="008945DF">
              <w:rPr>
                <w:rFonts w:ascii="IRNazanin" w:hAnsi="IRNazanin" w:cs="B Nazanin"/>
                <w:rtl/>
              </w:rPr>
              <w:t xml:space="preserve"> من </w:t>
            </w:r>
            <w:proofErr w:type="gramStart"/>
            <w:r w:rsidRPr="008945DF">
              <w:rPr>
                <w:rFonts w:ascii="IRNazanin" w:hAnsi="IRNazanin" w:cs="B Nazanin"/>
                <w:rtl/>
              </w:rPr>
              <w:t>و خوب</w:t>
            </w:r>
            <w:proofErr w:type="gramEnd"/>
            <w:r w:rsidRPr="008945DF">
              <w:rPr>
                <w:rFonts w:ascii="IRNazanin" w:hAnsi="IRNazanin" w:cs="B Nazanin"/>
                <w:rtl/>
              </w:rPr>
              <w:t xml:space="preserve"> </w:t>
            </w:r>
            <w:proofErr w:type="spellStart"/>
            <w:r w:rsidRPr="008945DF">
              <w:rPr>
                <w:rFonts w:ascii="IRNazanin" w:hAnsi="IRNazanin" w:cs="B Nazanin"/>
                <w:rtl/>
              </w:rPr>
              <w:t>برا</w:t>
            </w:r>
            <w:r w:rsidRPr="008945DF">
              <w:rPr>
                <w:rFonts w:ascii="IRNazanin" w:hAnsi="IRNazanin" w:cs="B Nazanin" w:hint="cs"/>
                <w:rtl/>
              </w:rPr>
              <w:t>ی</w:t>
            </w:r>
            <w:proofErr w:type="spellEnd"/>
            <w:r w:rsidRPr="008945DF">
              <w:rPr>
                <w:rFonts w:ascii="IRNazanin" w:hAnsi="IRNazanin" w:cs="B Nazanin"/>
                <w:rtl/>
              </w:rPr>
              <w:t xml:space="preserve"> تو</w:t>
            </w:r>
            <w:r w:rsidRPr="008945DF">
              <w:rPr>
                <w:rFonts w:ascii="IRNazanin" w:hAnsi="IRNazanin" w:cs="B Nazanin" w:hint="cs"/>
                <w:rtl/>
              </w:rPr>
              <w:t>.</w:t>
            </w:r>
          </w:p>
          <w:p w14:paraId="09F2BA5E" w14:textId="55FD7C30" w:rsidR="004D7272" w:rsidRPr="008945DF" w:rsidRDefault="004D7272" w:rsidP="004C4BC6">
            <w:pPr>
              <w:bidi/>
              <w:rPr>
                <w:rFonts w:cs="B Nazanin"/>
                <w:rtl/>
                <w:lang w:bidi="fa-IR"/>
              </w:rPr>
            </w:pPr>
          </w:p>
        </w:tc>
      </w:tr>
      <w:tr w:rsidR="004D7272" w:rsidRPr="008945DF" w14:paraId="37131843" w14:textId="77777777" w:rsidTr="001D18EE">
        <w:tc>
          <w:tcPr>
            <w:tcW w:w="710" w:type="dxa"/>
            <w:tcBorders>
              <w:bottom w:val="single" w:sz="4" w:space="0" w:color="auto"/>
            </w:tcBorders>
            <w:vAlign w:val="center"/>
          </w:tcPr>
          <w:p w14:paraId="7AF2A117" w14:textId="1695D03E" w:rsidR="004D7272" w:rsidRPr="008945DF" w:rsidRDefault="004D7272" w:rsidP="004C4BC6">
            <w:pPr>
              <w:bidi/>
              <w:jc w:val="both"/>
              <w:rPr>
                <w:rFonts w:cs="B Nazanin"/>
                <w:rtl/>
                <w:lang w:bidi="fa-IR"/>
              </w:rPr>
            </w:pPr>
            <w:r w:rsidRPr="008945DF">
              <w:rPr>
                <w:rFonts w:cs="B Nazanin" w:hint="cs"/>
                <w:rtl/>
                <w:lang w:bidi="fa-IR"/>
              </w:rPr>
              <w:lastRenderedPageBreak/>
              <w:t>هشتم</w:t>
            </w:r>
          </w:p>
        </w:tc>
        <w:tc>
          <w:tcPr>
            <w:tcW w:w="2268" w:type="dxa"/>
            <w:tcBorders>
              <w:bottom w:val="single" w:sz="4" w:space="0" w:color="auto"/>
            </w:tcBorders>
            <w:vAlign w:val="center"/>
          </w:tcPr>
          <w:p w14:paraId="491AF45A" w14:textId="4F747FA1" w:rsidR="004D7272" w:rsidRPr="008945DF" w:rsidRDefault="004D7272" w:rsidP="004C4BC6">
            <w:pPr>
              <w:bidi/>
              <w:jc w:val="both"/>
              <w:rPr>
                <w:rFonts w:cs="B Nazanin"/>
                <w:rtl/>
                <w:lang w:bidi="fa-IR"/>
              </w:rPr>
            </w:pPr>
            <w:r w:rsidRPr="008945DF">
              <w:rPr>
                <w:rFonts w:cs="B Nazanin" w:hint="cs"/>
                <w:rtl/>
                <w:lang w:bidi="fa-IR"/>
              </w:rPr>
              <w:t>یک زندگی شادتر و سالم‌تر</w:t>
            </w:r>
          </w:p>
        </w:tc>
        <w:tc>
          <w:tcPr>
            <w:tcW w:w="2835" w:type="dxa"/>
            <w:tcBorders>
              <w:bottom w:val="single" w:sz="4" w:space="0" w:color="auto"/>
            </w:tcBorders>
            <w:vAlign w:val="center"/>
          </w:tcPr>
          <w:p w14:paraId="02D39A56" w14:textId="77777777" w:rsidR="004D7272" w:rsidRPr="008945DF" w:rsidRDefault="004D7272" w:rsidP="004C4BC6">
            <w:pPr>
              <w:bidi/>
              <w:jc w:val="both"/>
              <w:rPr>
                <w:rFonts w:cs="B Nazanin"/>
                <w:rtl/>
                <w:lang w:bidi="fa-IR"/>
              </w:rPr>
            </w:pPr>
            <w:r w:rsidRPr="008945DF">
              <w:rPr>
                <w:rFonts w:cs="B Nazanin" w:hint="cs"/>
                <w:rtl/>
                <w:lang w:bidi="fa-IR"/>
              </w:rPr>
              <w:t>-آماده‌سازی زوجین برای به حداقل رساندن استرس</w:t>
            </w:r>
          </w:p>
          <w:p w14:paraId="2A1D0A6C" w14:textId="51FB84F4" w:rsidR="004D7272" w:rsidRPr="008945DF" w:rsidRDefault="004D7272" w:rsidP="004C4BC6">
            <w:pPr>
              <w:bidi/>
              <w:jc w:val="both"/>
              <w:rPr>
                <w:rFonts w:cs="B Nazanin"/>
                <w:rtl/>
                <w:lang w:bidi="fa-IR"/>
              </w:rPr>
            </w:pPr>
            <w:r w:rsidRPr="008945DF">
              <w:rPr>
                <w:rFonts w:cs="B Nazanin" w:hint="cs"/>
                <w:rtl/>
                <w:lang w:bidi="fa-IR"/>
              </w:rPr>
              <w:t>-ایجاد شرایط برای سالم‌ترین رابطه زوجی تا حد امکان</w:t>
            </w:r>
          </w:p>
        </w:tc>
        <w:tc>
          <w:tcPr>
            <w:tcW w:w="3537" w:type="dxa"/>
            <w:tcBorders>
              <w:bottom w:val="single" w:sz="4" w:space="0" w:color="auto"/>
            </w:tcBorders>
            <w:vAlign w:val="center"/>
          </w:tcPr>
          <w:p w14:paraId="5E8C2299" w14:textId="730C9753" w:rsidR="004D7272" w:rsidRPr="008945DF" w:rsidRDefault="004D7272" w:rsidP="004C4BC6">
            <w:pPr>
              <w:bidi/>
              <w:rPr>
                <w:rFonts w:ascii="IRNazanin" w:hAnsi="IRNazanin" w:cs="B Nazanin"/>
                <w:rtl/>
              </w:rPr>
            </w:pPr>
            <w:r w:rsidRPr="008945DF">
              <w:rPr>
                <w:rFonts w:ascii="IRNazanin" w:hAnsi="IRNazanin" w:cs="B Nazanin" w:hint="cs"/>
                <w:rtl/>
              </w:rPr>
              <w:t>-</w:t>
            </w:r>
            <w:proofErr w:type="gramStart"/>
            <w:r w:rsidRPr="008945DF">
              <w:rPr>
                <w:rFonts w:ascii="IRNazanin" w:hAnsi="IRNazanin" w:cs="B Nazanin"/>
                <w:rtl/>
              </w:rPr>
              <w:t>اصل</w:t>
            </w:r>
            <w:proofErr w:type="gramEnd"/>
            <w:r w:rsidRPr="008945DF">
              <w:rPr>
                <w:rFonts w:ascii="IRNazanin" w:hAnsi="IRNazanin" w:cs="B Nazanin"/>
                <w:rtl/>
              </w:rPr>
              <w:t xml:space="preserve"> </w:t>
            </w:r>
            <w:proofErr w:type="spellStart"/>
            <w:r w:rsidRPr="008945DF">
              <w:rPr>
                <w:rFonts w:ascii="IRNazanin" w:hAnsi="IRNazanin" w:cs="B Nazanin"/>
                <w:rtl/>
              </w:rPr>
              <w:t>راهنما</w:t>
            </w:r>
            <w:r w:rsidRPr="008945DF">
              <w:rPr>
                <w:rFonts w:ascii="IRNazanin" w:hAnsi="IRNazanin" w:cs="B Nazanin" w:hint="cs"/>
                <w:rtl/>
              </w:rPr>
              <w:t>ی</w:t>
            </w:r>
            <w:proofErr w:type="spellEnd"/>
            <w:r w:rsidRPr="008945DF">
              <w:rPr>
                <w:rFonts w:ascii="IRNazanin" w:hAnsi="IRNazanin" w:cs="B Nazanin"/>
                <w:rtl/>
              </w:rPr>
              <w:t xml:space="preserve"> هشتم</w:t>
            </w:r>
            <w:r w:rsidRPr="008945DF">
              <w:rPr>
                <w:rFonts w:ascii="IRNazanin" w:hAnsi="IRNazanin" w:cs="B Nazanin" w:hint="cs"/>
                <w:rtl/>
              </w:rPr>
              <w:t xml:space="preserve">: </w:t>
            </w:r>
            <w:r w:rsidRPr="008945DF">
              <w:rPr>
                <w:rFonts w:ascii="IRNazanin" w:hAnsi="IRNazanin" w:cs="B Nazanin"/>
                <w:rtl/>
              </w:rPr>
              <w:t xml:space="preserve">مخاطرات استرس </w:t>
            </w:r>
            <w:proofErr w:type="spellStart"/>
            <w:r w:rsidRPr="008945DF">
              <w:rPr>
                <w:rFonts w:ascii="IRNazanin" w:hAnsi="IRNazanin" w:cs="B Nazanin"/>
                <w:rtl/>
              </w:rPr>
              <w:t>پنهان</w:t>
            </w:r>
            <w:proofErr w:type="spellEnd"/>
            <w:r w:rsidRPr="008945DF">
              <w:rPr>
                <w:rFonts w:ascii="IRNazanin" w:hAnsi="IRNazanin" w:cs="B Nazanin"/>
                <w:rtl/>
              </w:rPr>
              <w:t>،</w:t>
            </w:r>
          </w:p>
          <w:p w14:paraId="41182CCF" w14:textId="77777777" w:rsidR="004D7272" w:rsidRPr="008945DF" w:rsidRDefault="004D7272" w:rsidP="004C4BC6">
            <w:pPr>
              <w:bidi/>
              <w:rPr>
                <w:rFonts w:ascii="IRNazanin" w:hAnsi="IRNazanin" w:cs="B Nazanin"/>
                <w:rtl/>
              </w:rPr>
            </w:pPr>
            <w:proofErr w:type="spellStart"/>
            <w:r w:rsidRPr="008945DF">
              <w:rPr>
                <w:rFonts w:ascii="IRNazanin" w:hAnsi="IRNazanin" w:cs="B Nazanin"/>
                <w:rtl/>
              </w:rPr>
              <w:t>الت</w:t>
            </w:r>
            <w:r w:rsidRPr="008945DF">
              <w:rPr>
                <w:rFonts w:ascii="IRNazanin" w:hAnsi="IRNazanin" w:cs="B Nazanin" w:hint="cs"/>
                <w:rtl/>
              </w:rPr>
              <w:t>ی</w:t>
            </w:r>
            <w:r w:rsidRPr="008945DF">
              <w:rPr>
                <w:rFonts w:ascii="IRNazanin" w:hAnsi="IRNazanin" w:cs="B Nazanin" w:hint="eastAsia"/>
                <w:rtl/>
              </w:rPr>
              <w:t>ام</w:t>
            </w:r>
            <w:proofErr w:type="spellEnd"/>
            <w:r w:rsidRPr="008945DF">
              <w:rPr>
                <w:rFonts w:ascii="IRNazanin" w:hAnsi="IRNazanin" w:cs="B Nazanin"/>
                <w:rtl/>
              </w:rPr>
              <w:t xml:space="preserve"> </w:t>
            </w:r>
            <w:proofErr w:type="spellStart"/>
            <w:r w:rsidRPr="008945DF">
              <w:rPr>
                <w:rFonts w:ascii="IRNazanin" w:hAnsi="IRNazanin" w:cs="B Nazanin" w:hint="cs"/>
                <w:rtl/>
              </w:rPr>
              <w:t>ی</w:t>
            </w:r>
            <w:r w:rsidRPr="008945DF">
              <w:rPr>
                <w:rFonts w:ascii="IRNazanin" w:hAnsi="IRNazanin" w:cs="B Nazanin" w:hint="eastAsia"/>
                <w:rtl/>
              </w:rPr>
              <w:t>افتن</w:t>
            </w:r>
            <w:proofErr w:type="spellEnd"/>
            <w:r w:rsidRPr="008945DF">
              <w:rPr>
                <w:rFonts w:ascii="IRNazanin" w:hAnsi="IRNazanin" w:cs="B Nazanin"/>
                <w:rtl/>
              </w:rPr>
              <w:t xml:space="preserve"> </w:t>
            </w:r>
            <w:proofErr w:type="spellStart"/>
            <w:r w:rsidRPr="008945DF">
              <w:rPr>
                <w:rFonts w:ascii="IRNazanin" w:hAnsi="IRNazanin" w:cs="B Nazanin"/>
                <w:rtl/>
              </w:rPr>
              <w:t>درون</w:t>
            </w:r>
            <w:proofErr w:type="spellEnd"/>
            <w:r w:rsidRPr="008945DF">
              <w:rPr>
                <w:rFonts w:ascii="IRNazanin" w:hAnsi="IRNazanin" w:cs="B Nazanin"/>
                <w:rtl/>
              </w:rPr>
              <w:t xml:space="preserve"> حباب </w:t>
            </w:r>
            <w:proofErr w:type="spellStart"/>
            <w:r w:rsidRPr="008945DF">
              <w:rPr>
                <w:rFonts w:ascii="IRNazanin" w:hAnsi="IRNazanin" w:cs="B Nazanin"/>
                <w:rtl/>
              </w:rPr>
              <w:t>زوج</w:t>
            </w:r>
            <w:r w:rsidRPr="008945DF">
              <w:rPr>
                <w:rFonts w:ascii="IRNazanin" w:hAnsi="IRNazanin" w:cs="B Nazanin" w:hint="cs"/>
                <w:rtl/>
              </w:rPr>
              <w:t>ی</w:t>
            </w:r>
            <w:proofErr w:type="spellEnd"/>
            <w:r w:rsidRPr="008945DF">
              <w:rPr>
                <w:rFonts w:ascii="IRNazanin" w:hAnsi="IRNazanin" w:cs="B Nazanin" w:hint="eastAsia"/>
                <w:rtl/>
              </w:rPr>
              <w:t>،</w:t>
            </w:r>
          </w:p>
          <w:p w14:paraId="37259006" w14:textId="554E033A" w:rsidR="004D7272" w:rsidRPr="008945DF" w:rsidRDefault="004D7272" w:rsidP="004C4BC6">
            <w:pPr>
              <w:bidi/>
              <w:rPr>
                <w:rFonts w:cs="B Nazanin"/>
                <w:rtl/>
                <w:lang w:bidi="fa-IR"/>
              </w:rPr>
            </w:pPr>
          </w:p>
        </w:tc>
      </w:tr>
    </w:tbl>
    <w:p w14:paraId="5B07D349" w14:textId="77777777" w:rsidR="004F33BF" w:rsidRPr="008945DF" w:rsidRDefault="004F33BF" w:rsidP="004C4BC6">
      <w:pPr>
        <w:bidi/>
        <w:spacing w:after="0" w:line="240" w:lineRule="auto"/>
        <w:jc w:val="both"/>
        <w:rPr>
          <w:rFonts w:cs="B Nazanin"/>
          <w:b/>
          <w:bCs/>
          <w:rtl/>
          <w:lang w:bidi="fa-IR"/>
        </w:rPr>
      </w:pPr>
    </w:p>
    <w:p w14:paraId="3A700EB3" w14:textId="5AE33F7F" w:rsidR="003F4F8B" w:rsidRPr="008945DF" w:rsidRDefault="003F4F8B" w:rsidP="004F33BF">
      <w:pPr>
        <w:bidi/>
        <w:spacing w:after="0" w:line="240" w:lineRule="auto"/>
        <w:jc w:val="both"/>
        <w:rPr>
          <w:rFonts w:cs="B Nazanin"/>
          <w:b/>
          <w:bCs/>
          <w:rtl/>
          <w:lang w:bidi="fa-IR"/>
        </w:rPr>
      </w:pPr>
      <w:r w:rsidRPr="008945DF">
        <w:rPr>
          <w:rFonts w:cs="B Nazanin" w:hint="cs"/>
          <w:b/>
          <w:bCs/>
          <w:rtl/>
          <w:lang w:bidi="fa-IR"/>
        </w:rPr>
        <w:t>یافته‌ها</w:t>
      </w:r>
    </w:p>
    <w:p w14:paraId="55333394" w14:textId="77777777" w:rsidR="00DF5F04" w:rsidRDefault="00DF5F04" w:rsidP="004C4BC6">
      <w:pPr>
        <w:bidi/>
        <w:spacing w:after="0" w:line="240" w:lineRule="auto"/>
        <w:jc w:val="both"/>
        <w:rPr>
          <w:rFonts w:cs="B Nazanin"/>
          <w:rtl/>
          <w:lang w:bidi="fa-IR"/>
        </w:rPr>
        <w:sectPr w:rsidR="00DF5F04" w:rsidSect="00A421C5">
          <w:footnotePr>
            <w:numRestart w:val="eachPage"/>
          </w:footnotePr>
          <w:type w:val="continuous"/>
          <w:pgSz w:w="12240" w:h="15840"/>
          <w:pgMar w:top="1701" w:right="1134" w:bottom="1701" w:left="1134" w:header="720" w:footer="720" w:gutter="0"/>
          <w:cols w:space="720"/>
          <w:docGrid w:linePitch="360"/>
        </w:sectPr>
      </w:pPr>
    </w:p>
    <w:p w14:paraId="74AC0645" w14:textId="3ED8AD68" w:rsidR="004916DE" w:rsidRPr="008945DF" w:rsidRDefault="001D18EE" w:rsidP="004C4BC6">
      <w:pPr>
        <w:bidi/>
        <w:spacing w:after="0" w:line="240" w:lineRule="auto"/>
        <w:jc w:val="both"/>
        <w:rPr>
          <w:rFonts w:cs="B Nazanin"/>
          <w:rtl/>
          <w:lang w:bidi="fa-IR"/>
        </w:rPr>
      </w:pPr>
      <w:r w:rsidRPr="008945DF">
        <w:rPr>
          <w:rFonts w:cs="B Nazanin" w:hint="cs"/>
          <w:rtl/>
          <w:lang w:bidi="fa-IR"/>
        </w:rPr>
        <w:t>یافته‌های توصیفی پژوهش حاضر نشان داد که میانگین سنی زوجین گروه آزمایش 38/33 سال و در گروه کنترل این مقدار 13/44 سال بود. همچنین مدت ازدواج گروه آزمایش 38/10 سال و گروه کنترل 38/16 سال بود. همچنین در</w:t>
      </w:r>
      <w:r w:rsidRPr="008945DF">
        <w:rPr>
          <w:rFonts w:cs="B Nazanin"/>
          <w:rtl/>
          <w:lang w:bidi="fa-IR"/>
        </w:rPr>
        <w:t xml:space="preserve"> گروه آزمایش</w:t>
      </w:r>
      <w:r w:rsidRPr="008945DF">
        <w:rPr>
          <w:rFonts w:cs="B Nazanin" w:hint="cs"/>
          <w:rtl/>
          <w:lang w:bidi="fa-IR"/>
        </w:rPr>
        <w:t xml:space="preserve"> 4 زوج، فرزندی نداشتند و 4 زوج هم یک فرزند داشتند اما در گروه کنترل </w:t>
      </w:r>
      <w:r w:rsidRPr="008945DF">
        <w:rPr>
          <w:rFonts w:cs="B Nazanin" w:hint="cs"/>
          <w:rtl/>
          <w:lang w:bidi="fa-IR"/>
        </w:rPr>
        <w:t>2 زوج فرزندی نداشتند، 4 زوج تنها یک فرزند داشتند، 2 زوج دو فرزند و 1 زوج دیگر 4 فرزند داشتند. سایر یافته‌های توصیفی پژوهش مبنی بر میانگین و انحراف استاندارد متغیرهای پژوهش</w:t>
      </w:r>
      <w:r w:rsidR="00DD0B83" w:rsidRPr="008945DF">
        <w:rPr>
          <w:rFonts w:cs="B Nazanin" w:hint="cs"/>
          <w:rtl/>
          <w:lang w:bidi="fa-IR"/>
        </w:rPr>
        <w:t xml:space="preserve"> به تفکیک گروه کنترل و آزمایش</w:t>
      </w:r>
      <w:r w:rsidRPr="008945DF">
        <w:rPr>
          <w:rFonts w:cs="B Nazanin" w:hint="cs"/>
          <w:rtl/>
          <w:lang w:bidi="fa-IR"/>
        </w:rPr>
        <w:t xml:space="preserve"> در جدول </w:t>
      </w:r>
      <w:r w:rsidR="00B30849" w:rsidRPr="008945DF">
        <w:rPr>
          <w:rFonts w:cs="B Nazanin" w:hint="cs"/>
          <w:rtl/>
          <w:lang w:bidi="fa-IR"/>
        </w:rPr>
        <w:t>2</w:t>
      </w:r>
      <w:r w:rsidRPr="008945DF">
        <w:rPr>
          <w:rFonts w:cs="B Nazanin" w:hint="cs"/>
          <w:rtl/>
          <w:lang w:bidi="fa-IR"/>
        </w:rPr>
        <w:t xml:space="preserve"> مشاهده می‌شود.</w:t>
      </w:r>
    </w:p>
    <w:p w14:paraId="284E8F6E" w14:textId="77777777" w:rsidR="00DF5F04" w:rsidRDefault="00DF5F04" w:rsidP="004C4BC6">
      <w:pPr>
        <w:bidi/>
        <w:spacing w:after="0" w:line="240" w:lineRule="auto"/>
        <w:jc w:val="center"/>
        <w:rPr>
          <w:rFonts w:cs="B Nazanin"/>
          <w:rtl/>
          <w:lang w:bidi="fa-IR"/>
        </w:rPr>
        <w:sectPr w:rsidR="00DF5F04" w:rsidSect="00DF5F04">
          <w:footnotePr>
            <w:numRestart w:val="eachPage"/>
          </w:footnotePr>
          <w:type w:val="continuous"/>
          <w:pgSz w:w="12240" w:h="15840" w:code="1"/>
          <w:pgMar w:top="1701" w:right="1134" w:bottom="1701" w:left="1134" w:header="720" w:footer="720" w:gutter="0"/>
          <w:cols w:num="2" w:space="720"/>
          <w:bidi/>
          <w:docGrid w:linePitch="360"/>
        </w:sectPr>
      </w:pPr>
    </w:p>
    <w:p w14:paraId="1E222B06" w14:textId="2459FED1" w:rsidR="001D18EE" w:rsidRPr="008945DF" w:rsidRDefault="00B30849" w:rsidP="004C4BC6">
      <w:pPr>
        <w:bidi/>
        <w:spacing w:after="0" w:line="240" w:lineRule="auto"/>
        <w:jc w:val="center"/>
        <w:rPr>
          <w:rFonts w:cs="B Nazanin"/>
          <w:rtl/>
          <w:lang w:bidi="fa-IR"/>
        </w:rPr>
      </w:pPr>
      <w:r w:rsidRPr="008945DF">
        <w:rPr>
          <w:rFonts w:cs="B Nazanin" w:hint="cs"/>
          <w:rtl/>
          <w:lang w:bidi="fa-IR"/>
        </w:rPr>
        <w:t>جدول 2</w:t>
      </w:r>
      <w:r w:rsidR="00DD0B83" w:rsidRPr="008945DF">
        <w:rPr>
          <w:rFonts w:cs="B Nazanin" w:hint="cs"/>
          <w:rtl/>
          <w:lang w:bidi="fa-IR"/>
        </w:rPr>
        <w:t>-</w:t>
      </w:r>
      <w:r w:rsidRPr="008945DF">
        <w:rPr>
          <w:rFonts w:cs="B Nazanin" w:hint="cs"/>
          <w:rtl/>
          <w:lang w:bidi="fa-IR"/>
        </w:rPr>
        <w:t xml:space="preserve"> میانگین و انحراف استاندارد متغیرهای پژوهش</w:t>
      </w:r>
    </w:p>
    <w:tbl>
      <w:tblPr>
        <w:tblStyle w:val="GridTable1Light"/>
        <w:bidiVisual/>
        <w:tblW w:w="87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1843"/>
        <w:gridCol w:w="1134"/>
        <w:gridCol w:w="850"/>
        <w:gridCol w:w="1134"/>
        <w:gridCol w:w="993"/>
        <w:gridCol w:w="1133"/>
      </w:tblGrid>
      <w:tr w:rsidR="001D18EE" w:rsidRPr="008945DF" w14:paraId="1711C064" w14:textId="77777777" w:rsidTr="00B30849">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3538" w:type="dxa"/>
            <w:gridSpan w:val="2"/>
            <w:vMerge w:val="restart"/>
            <w:tcBorders>
              <w:top w:val="single" w:sz="4" w:space="0" w:color="auto"/>
              <w:bottom w:val="single" w:sz="4" w:space="0" w:color="auto"/>
            </w:tcBorders>
            <w:vAlign w:val="center"/>
            <w:hideMark/>
          </w:tcPr>
          <w:p w14:paraId="6562A9A0" w14:textId="77777777" w:rsidR="001D18EE" w:rsidRPr="001D18EE" w:rsidRDefault="001D18EE" w:rsidP="004C4BC6">
            <w:pPr>
              <w:bidi/>
              <w:jc w:val="center"/>
              <w:rPr>
                <w:rFonts w:cs="B Nazanin"/>
                <w:b w:val="0"/>
                <w:bCs w:val="0"/>
                <w:rtl/>
                <w:lang w:bidi="fa-IR"/>
              </w:rPr>
            </w:pPr>
            <w:r w:rsidRPr="001D18EE">
              <w:rPr>
                <w:rFonts w:cs="B Nazanin"/>
                <w:b w:val="0"/>
                <w:bCs w:val="0"/>
                <w:rtl/>
                <w:lang w:bidi="fa-IR"/>
              </w:rPr>
              <w:t>متغیر</w:t>
            </w:r>
          </w:p>
        </w:tc>
        <w:tc>
          <w:tcPr>
            <w:tcW w:w="1134" w:type="dxa"/>
            <w:vMerge w:val="restart"/>
            <w:tcBorders>
              <w:top w:val="single" w:sz="4" w:space="0" w:color="auto"/>
              <w:bottom w:val="single" w:sz="4" w:space="0" w:color="auto"/>
            </w:tcBorders>
            <w:vAlign w:val="center"/>
            <w:hideMark/>
          </w:tcPr>
          <w:p w14:paraId="1512567D" w14:textId="77777777" w:rsidR="001D18EE" w:rsidRPr="001D18EE" w:rsidRDefault="001D18EE"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1D18EE">
              <w:rPr>
                <w:rFonts w:cs="B Nazanin"/>
                <w:b w:val="0"/>
                <w:bCs w:val="0"/>
                <w:rtl/>
                <w:lang w:bidi="fa-IR"/>
              </w:rPr>
              <w:t>مرحله آزمون</w:t>
            </w:r>
          </w:p>
        </w:tc>
        <w:tc>
          <w:tcPr>
            <w:tcW w:w="1984" w:type="dxa"/>
            <w:gridSpan w:val="2"/>
            <w:tcBorders>
              <w:top w:val="single" w:sz="4" w:space="0" w:color="auto"/>
              <w:bottom w:val="single" w:sz="4" w:space="0" w:color="auto"/>
            </w:tcBorders>
            <w:vAlign w:val="center"/>
            <w:hideMark/>
          </w:tcPr>
          <w:p w14:paraId="7B8CBA72" w14:textId="77777777" w:rsidR="001D18EE" w:rsidRPr="001D18EE" w:rsidRDefault="001D18EE"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1D18EE">
              <w:rPr>
                <w:rFonts w:cs="B Nazanin"/>
                <w:b w:val="0"/>
                <w:bCs w:val="0"/>
                <w:rtl/>
                <w:lang w:bidi="fa-IR"/>
              </w:rPr>
              <w:t>گروه آزمایش</w:t>
            </w:r>
          </w:p>
        </w:tc>
        <w:tc>
          <w:tcPr>
            <w:tcW w:w="2126" w:type="dxa"/>
            <w:gridSpan w:val="2"/>
            <w:tcBorders>
              <w:top w:val="single" w:sz="4" w:space="0" w:color="auto"/>
              <w:bottom w:val="single" w:sz="4" w:space="0" w:color="auto"/>
            </w:tcBorders>
            <w:vAlign w:val="center"/>
            <w:hideMark/>
          </w:tcPr>
          <w:p w14:paraId="60D99ABA" w14:textId="77777777" w:rsidR="001D18EE" w:rsidRPr="001D18EE" w:rsidRDefault="001D18EE"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1D18EE">
              <w:rPr>
                <w:rFonts w:cs="B Nazanin"/>
                <w:b w:val="0"/>
                <w:bCs w:val="0"/>
                <w:rtl/>
                <w:lang w:bidi="fa-IR"/>
              </w:rPr>
              <w:t>گروه کنترل</w:t>
            </w:r>
          </w:p>
        </w:tc>
      </w:tr>
      <w:tr w:rsidR="00B30849" w:rsidRPr="008945DF" w14:paraId="4CE480DA" w14:textId="77777777" w:rsidTr="00B30849">
        <w:trPr>
          <w:trHeight w:val="356"/>
          <w:jc w:val="center"/>
        </w:trPr>
        <w:tc>
          <w:tcPr>
            <w:cnfStyle w:val="001000000000" w:firstRow="0" w:lastRow="0" w:firstColumn="1" w:lastColumn="0" w:oddVBand="0" w:evenVBand="0" w:oddHBand="0" w:evenHBand="0" w:firstRowFirstColumn="0" w:firstRowLastColumn="0" w:lastRowFirstColumn="0" w:lastRowLastColumn="0"/>
            <w:tcW w:w="3538" w:type="dxa"/>
            <w:gridSpan w:val="2"/>
            <w:vMerge/>
            <w:tcBorders>
              <w:bottom w:val="single" w:sz="4" w:space="0" w:color="auto"/>
            </w:tcBorders>
            <w:vAlign w:val="center"/>
            <w:hideMark/>
          </w:tcPr>
          <w:p w14:paraId="1F0E889C" w14:textId="77777777" w:rsidR="001D18EE" w:rsidRPr="001D18EE" w:rsidRDefault="001D18EE" w:rsidP="004C4BC6">
            <w:pPr>
              <w:bidi/>
              <w:jc w:val="center"/>
              <w:rPr>
                <w:rFonts w:cs="B Nazanin"/>
                <w:b w:val="0"/>
                <w:bCs w:val="0"/>
                <w:lang w:bidi="fa-IR"/>
              </w:rPr>
            </w:pPr>
          </w:p>
        </w:tc>
        <w:tc>
          <w:tcPr>
            <w:tcW w:w="1134" w:type="dxa"/>
            <w:vMerge/>
            <w:tcBorders>
              <w:bottom w:val="single" w:sz="4" w:space="0" w:color="auto"/>
            </w:tcBorders>
            <w:vAlign w:val="center"/>
            <w:hideMark/>
          </w:tcPr>
          <w:p w14:paraId="0B9B78B4"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b/>
                <w:bCs/>
                <w:lang w:bidi="fa-IR"/>
              </w:rPr>
            </w:pPr>
          </w:p>
        </w:tc>
        <w:tc>
          <w:tcPr>
            <w:tcW w:w="850" w:type="dxa"/>
            <w:tcBorders>
              <w:top w:val="single" w:sz="4" w:space="0" w:color="auto"/>
              <w:bottom w:val="single" w:sz="4" w:space="0" w:color="auto"/>
            </w:tcBorders>
            <w:vAlign w:val="center"/>
            <w:hideMark/>
          </w:tcPr>
          <w:p w14:paraId="6672556C"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1D18EE">
              <w:rPr>
                <w:rFonts w:cs="B Nazanin"/>
                <w:rtl/>
                <w:lang w:bidi="fa-IR"/>
              </w:rPr>
              <w:t>میانگین</w:t>
            </w:r>
          </w:p>
        </w:tc>
        <w:tc>
          <w:tcPr>
            <w:tcW w:w="1134" w:type="dxa"/>
            <w:tcBorders>
              <w:top w:val="single" w:sz="4" w:space="0" w:color="auto"/>
              <w:bottom w:val="single" w:sz="4" w:space="0" w:color="auto"/>
            </w:tcBorders>
            <w:vAlign w:val="center"/>
            <w:hideMark/>
          </w:tcPr>
          <w:p w14:paraId="4B440DBD"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1D18EE">
              <w:rPr>
                <w:rFonts w:cs="B Nazanin"/>
                <w:rtl/>
                <w:lang w:bidi="fa-IR"/>
              </w:rPr>
              <w:t>انحراف معیار</w:t>
            </w:r>
          </w:p>
        </w:tc>
        <w:tc>
          <w:tcPr>
            <w:tcW w:w="993" w:type="dxa"/>
            <w:tcBorders>
              <w:top w:val="single" w:sz="4" w:space="0" w:color="auto"/>
              <w:bottom w:val="single" w:sz="4" w:space="0" w:color="auto"/>
            </w:tcBorders>
            <w:vAlign w:val="center"/>
            <w:hideMark/>
          </w:tcPr>
          <w:p w14:paraId="0CCFEF05"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1D18EE">
              <w:rPr>
                <w:rFonts w:cs="B Nazanin"/>
                <w:rtl/>
                <w:lang w:bidi="fa-IR"/>
              </w:rPr>
              <w:t>میانگین</w:t>
            </w:r>
          </w:p>
        </w:tc>
        <w:tc>
          <w:tcPr>
            <w:tcW w:w="1133" w:type="dxa"/>
            <w:tcBorders>
              <w:top w:val="single" w:sz="4" w:space="0" w:color="auto"/>
              <w:bottom w:val="single" w:sz="4" w:space="0" w:color="auto"/>
            </w:tcBorders>
            <w:vAlign w:val="center"/>
            <w:hideMark/>
          </w:tcPr>
          <w:p w14:paraId="201140C0"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انحراف</w:t>
            </w:r>
          </w:p>
          <w:p w14:paraId="50EDC67D"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1D18EE">
              <w:rPr>
                <w:rFonts w:cs="B Nazanin"/>
                <w:rtl/>
                <w:lang w:bidi="fa-IR"/>
              </w:rPr>
              <w:t>معیار</w:t>
            </w:r>
          </w:p>
        </w:tc>
      </w:tr>
      <w:tr w:rsidR="00B30849" w:rsidRPr="008945DF" w14:paraId="067A9454" w14:textId="77777777" w:rsidTr="00B30849">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val="restart"/>
            <w:tcBorders>
              <w:top w:val="single" w:sz="4" w:space="0" w:color="auto"/>
              <w:bottom w:val="single" w:sz="4" w:space="0" w:color="auto"/>
            </w:tcBorders>
            <w:vAlign w:val="center"/>
          </w:tcPr>
          <w:p w14:paraId="0B3B9601" w14:textId="77777777" w:rsidR="001D18EE" w:rsidRPr="001D18EE" w:rsidRDefault="001D18EE" w:rsidP="004C4BC6">
            <w:pPr>
              <w:bidi/>
              <w:jc w:val="center"/>
              <w:rPr>
                <w:rFonts w:cs="B Nazanin"/>
                <w:b w:val="0"/>
                <w:bCs w:val="0"/>
                <w:lang w:bidi="fa-IR"/>
              </w:rPr>
            </w:pPr>
            <w:r w:rsidRPr="001D18EE">
              <w:rPr>
                <w:rFonts w:cs="B Nazanin" w:hint="cs"/>
                <w:b w:val="0"/>
                <w:bCs w:val="0"/>
                <w:rtl/>
                <w:lang w:bidi="fa-IR"/>
              </w:rPr>
              <w:t>همدلی</w:t>
            </w:r>
          </w:p>
        </w:tc>
        <w:tc>
          <w:tcPr>
            <w:tcW w:w="1843" w:type="dxa"/>
            <w:vMerge w:val="restart"/>
            <w:tcBorders>
              <w:top w:val="single" w:sz="4" w:space="0" w:color="auto"/>
              <w:bottom w:val="single" w:sz="4" w:space="0" w:color="auto"/>
            </w:tcBorders>
            <w:vAlign w:val="center"/>
          </w:tcPr>
          <w:p w14:paraId="07F64C4E"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همدلی عاطفی</w:t>
            </w:r>
          </w:p>
        </w:tc>
        <w:tc>
          <w:tcPr>
            <w:tcW w:w="1134" w:type="dxa"/>
            <w:tcBorders>
              <w:top w:val="single" w:sz="4" w:space="0" w:color="auto"/>
              <w:bottom w:val="single" w:sz="4" w:space="0" w:color="auto"/>
            </w:tcBorders>
            <w:vAlign w:val="center"/>
          </w:tcPr>
          <w:p w14:paraId="0ED9F8B2"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پیش</w:t>
            </w:r>
            <w:r w:rsidRPr="001D18EE">
              <w:rPr>
                <w:rFonts w:cs="B Nazanin" w:hint="cs"/>
                <w:rtl/>
                <w:lang w:bidi="fa-IR"/>
              </w:rPr>
              <w:t>‌</w:t>
            </w:r>
            <w:r w:rsidRPr="001D18EE">
              <w:rPr>
                <w:rFonts w:cs="B Nazanin"/>
                <w:rtl/>
                <w:lang w:bidi="fa-IR"/>
              </w:rPr>
              <w:t>آزمون</w:t>
            </w:r>
          </w:p>
        </w:tc>
        <w:tc>
          <w:tcPr>
            <w:tcW w:w="850" w:type="dxa"/>
            <w:tcBorders>
              <w:bottom w:val="single" w:sz="4" w:space="0" w:color="auto"/>
            </w:tcBorders>
            <w:vAlign w:val="center"/>
          </w:tcPr>
          <w:p w14:paraId="5B268C85"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63/38</w:t>
            </w:r>
          </w:p>
        </w:tc>
        <w:tc>
          <w:tcPr>
            <w:tcW w:w="1134" w:type="dxa"/>
            <w:tcBorders>
              <w:bottom w:val="single" w:sz="4" w:space="0" w:color="auto"/>
            </w:tcBorders>
            <w:vAlign w:val="center"/>
          </w:tcPr>
          <w:p w14:paraId="70E9AB92"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88/6</w:t>
            </w:r>
          </w:p>
        </w:tc>
        <w:tc>
          <w:tcPr>
            <w:tcW w:w="993" w:type="dxa"/>
            <w:tcBorders>
              <w:bottom w:val="single" w:sz="4" w:space="0" w:color="auto"/>
            </w:tcBorders>
            <w:vAlign w:val="center"/>
          </w:tcPr>
          <w:p w14:paraId="4F67F766"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39</w:t>
            </w:r>
          </w:p>
        </w:tc>
        <w:tc>
          <w:tcPr>
            <w:tcW w:w="1133" w:type="dxa"/>
            <w:tcBorders>
              <w:bottom w:val="single" w:sz="4" w:space="0" w:color="auto"/>
            </w:tcBorders>
            <w:vAlign w:val="center"/>
          </w:tcPr>
          <w:p w14:paraId="628AEB87"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71/6</w:t>
            </w:r>
          </w:p>
        </w:tc>
      </w:tr>
      <w:tr w:rsidR="00B30849" w:rsidRPr="008945DF" w14:paraId="32F97C51"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27991EC7" w14:textId="77777777" w:rsidR="001D18EE" w:rsidRPr="001D18EE" w:rsidRDefault="001D18EE" w:rsidP="004C4BC6">
            <w:pPr>
              <w:bidi/>
              <w:jc w:val="center"/>
              <w:rPr>
                <w:rFonts w:cs="B Nazanin"/>
                <w:b w:val="0"/>
                <w:bCs w:val="0"/>
                <w:lang w:bidi="fa-IR"/>
              </w:rPr>
            </w:pPr>
          </w:p>
        </w:tc>
        <w:tc>
          <w:tcPr>
            <w:tcW w:w="1843" w:type="dxa"/>
            <w:vMerge/>
            <w:tcBorders>
              <w:bottom w:val="single" w:sz="4" w:space="0" w:color="auto"/>
            </w:tcBorders>
            <w:vAlign w:val="center"/>
          </w:tcPr>
          <w:p w14:paraId="383E7DFA"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134" w:type="dxa"/>
            <w:tcBorders>
              <w:top w:val="single" w:sz="4" w:space="0" w:color="auto"/>
              <w:bottom w:val="single" w:sz="4" w:space="0" w:color="auto"/>
            </w:tcBorders>
            <w:vAlign w:val="center"/>
          </w:tcPr>
          <w:p w14:paraId="5073B6D0"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پس</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02391EFC"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06/45</w:t>
            </w:r>
          </w:p>
        </w:tc>
        <w:tc>
          <w:tcPr>
            <w:tcW w:w="1134" w:type="dxa"/>
            <w:tcBorders>
              <w:top w:val="single" w:sz="4" w:space="0" w:color="auto"/>
              <w:bottom w:val="single" w:sz="4" w:space="0" w:color="auto"/>
            </w:tcBorders>
            <w:vAlign w:val="center"/>
          </w:tcPr>
          <w:p w14:paraId="64665FB8"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28/5</w:t>
            </w:r>
          </w:p>
        </w:tc>
        <w:tc>
          <w:tcPr>
            <w:tcW w:w="993" w:type="dxa"/>
            <w:tcBorders>
              <w:top w:val="single" w:sz="4" w:space="0" w:color="auto"/>
              <w:bottom w:val="single" w:sz="4" w:space="0" w:color="auto"/>
            </w:tcBorders>
            <w:vAlign w:val="center"/>
          </w:tcPr>
          <w:p w14:paraId="4672FC33"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44/38</w:t>
            </w:r>
          </w:p>
        </w:tc>
        <w:tc>
          <w:tcPr>
            <w:tcW w:w="1133" w:type="dxa"/>
            <w:tcBorders>
              <w:top w:val="single" w:sz="4" w:space="0" w:color="auto"/>
              <w:bottom w:val="single" w:sz="4" w:space="0" w:color="auto"/>
            </w:tcBorders>
            <w:vAlign w:val="center"/>
          </w:tcPr>
          <w:p w14:paraId="4441FFA7"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89/6</w:t>
            </w:r>
          </w:p>
        </w:tc>
      </w:tr>
      <w:tr w:rsidR="00B30849" w:rsidRPr="008945DF" w14:paraId="07F02BCD"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2822F051" w14:textId="77777777" w:rsidR="001D18EE" w:rsidRPr="001D18EE" w:rsidRDefault="001D18EE" w:rsidP="004C4BC6">
            <w:pPr>
              <w:bidi/>
              <w:jc w:val="center"/>
              <w:rPr>
                <w:rFonts w:cs="B Nazanin"/>
                <w:b w:val="0"/>
                <w:bCs w:val="0"/>
                <w:lang w:bidi="fa-IR"/>
              </w:rPr>
            </w:pPr>
          </w:p>
        </w:tc>
        <w:tc>
          <w:tcPr>
            <w:tcW w:w="1843" w:type="dxa"/>
            <w:vMerge w:val="restart"/>
            <w:tcBorders>
              <w:top w:val="single" w:sz="4" w:space="0" w:color="auto"/>
              <w:bottom w:val="single" w:sz="4" w:space="0" w:color="auto"/>
            </w:tcBorders>
            <w:vAlign w:val="center"/>
          </w:tcPr>
          <w:p w14:paraId="5F6A1270"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همدلی شناختی</w:t>
            </w:r>
          </w:p>
        </w:tc>
        <w:tc>
          <w:tcPr>
            <w:tcW w:w="1134" w:type="dxa"/>
            <w:tcBorders>
              <w:top w:val="single" w:sz="4" w:space="0" w:color="auto"/>
              <w:bottom w:val="single" w:sz="4" w:space="0" w:color="auto"/>
            </w:tcBorders>
            <w:vAlign w:val="center"/>
          </w:tcPr>
          <w:p w14:paraId="035249AD"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پیش</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06E13669"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19/35</w:t>
            </w:r>
          </w:p>
        </w:tc>
        <w:tc>
          <w:tcPr>
            <w:tcW w:w="1134" w:type="dxa"/>
            <w:tcBorders>
              <w:top w:val="single" w:sz="4" w:space="0" w:color="auto"/>
              <w:bottom w:val="single" w:sz="4" w:space="0" w:color="auto"/>
            </w:tcBorders>
            <w:vAlign w:val="center"/>
          </w:tcPr>
          <w:p w14:paraId="08F11558"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46/3</w:t>
            </w:r>
          </w:p>
        </w:tc>
        <w:tc>
          <w:tcPr>
            <w:tcW w:w="993" w:type="dxa"/>
            <w:tcBorders>
              <w:top w:val="single" w:sz="4" w:space="0" w:color="auto"/>
              <w:bottom w:val="single" w:sz="4" w:space="0" w:color="auto"/>
            </w:tcBorders>
            <w:vAlign w:val="center"/>
          </w:tcPr>
          <w:p w14:paraId="23CC881C"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31/36</w:t>
            </w:r>
          </w:p>
        </w:tc>
        <w:tc>
          <w:tcPr>
            <w:tcW w:w="1133" w:type="dxa"/>
            <w:tcBorders>
              <w:top w:val="single" w:sz="4" w:space="0" w:color="auto"/>
              <w:bottom w:val="single" w:sz="4" w:space="0" w:color="auto"/>
            </w:tcBorders>
            <w:vAlign w:val="center"/>
          </w:tcPr>
          <w:p w14:paraId="788E58C3"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77/5</w:t>
            </w:r>
          </w:p>
        </w:tc>
      </w:tr>
      <w:tr w:rsidR="00B30849" w:rsidRPr="008945DF" w14:paraId="18F6BB7F"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23CD0DCC" w14:textId="77777777" w:rsidR="001D18EE" w:rsidRPr="001D18EE" w:rsidRDefault="001D18EE" w:rsidP="004C4BC6">
            <w:pPr>
              <w:bidi/>
              <w:jc w:val="center"/>
              <w:rPr>
                <w:rFonts w:cs="B Nazanin"/>
                <w:b w:val="0"/>
                <w:bCs w:val="0"/>
                <w:lang w:bidi="fa-IR"/>
              </w:rPr>
            </w:pPr>
          </w:p>
        </w:tc>
        <w:tc>
          <w:tcPr>
            <w:tcW w:w="1843" w:type="dxa"/>
            <w:vMerge/>
            <w:tcBorders>
              <w:bottom w:val="single" w:sz="4" w:space="0" w:color="auto"/>
            </w:tcBorders>
            <w:vAlign w:val="center"/>
          </w:tcPr>
          <w:p w14:paraId="0C97190A"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134" w:type="dxa"/>
            <w:tcBorders>
              <w:top w:val="single" w:sz="4" w:space="0" w:color="auto"/>
              <w:bottom w:val="single" w:sz="4" w:space="0" w:color="auto"/>
            </w:tcBorders>
            <w:vAlign w:val="center"/>
          </w:tcPr>
          <w:p w14:paraId="1BA84484"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پس</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2159320E"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25/39</w:t>
            </w:r>
          </w:p>
        </w:tc>
        <w:tc>
          <w:tcPr>
            <w:tcW w:w="1134" w:type="dxa"/>
            <w:tcBorders>
              <w:top w:val="single" w:sz="4" w:space="0" w:color="auto"/>
              <w:bottom w:val="single" w:sz="4" w:space="0" w:color="auto"/>
            </w:tcBorders>
            <w:vAlign w:val="center"/>
          </w:tcPr>
          <w:p w14:paraId="75E1FC1A"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88/2</w:t>
            </w:r>
          </w:p>
        </w:tc>
        <w:tc>
          <w:tcPr>
            <w:tcW w:w="993" w:type="dxa"/>
            <w:tcBorders>
              <w:top w:val="single" w:sz="4" w:space="0" w:color="auto"/>
              <w:bottom w:val="single" w:sz="4" w:space="0" w:color="auto"/>
            </w:tcBorders>
            <w:vAlign w:val="center"/>
          </w:tcPr>
          <w:p w14:paraId="79917A69"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50/35</w:t>
            </w:r>
          </w:p>
        </w:tc>
        <w:tc>
          <w:tcPr>
            <w:tcW w:w="1133" w:type="dxa"/>
            <w:tcBorders>
              <w:top w:val="single" w:sz="4" w:space="0" w:color="auto"/>
              <w:bottom w:val="single" w:sz="4" w:space="0" w:color="auto"/>
            </w:tcBorders>
            <w:vAlign w:val="center"/>
          </w:tcPr>
          <w:p w14:paraId="5D120FD8"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13/5</w:t>
            </w:r>
          </w:p>
        </w:tc>
      </w:tr>
      <w:tr w:rsidR="00B30849" w:rsidRPr="008945DF" w14:paraId="6F900D70"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4C83AB70" w14:textId="77777777" w:rsidR="001D18EE" w:rsidRPr="001D18EE" w:rsidRDefault="001D18EE" w:rsidP="004C4BC6">
            <w:pPr>
              <w:bidi/>
              <w:jc w:val="center"/>
              <w:rPr>
                <w:rFonts w:cs="B Nazanin"/>
                <w:b w:val="0"/>
                <w:bCs w:val="0"/>
                <w:lang w:bidi="fa-IR"/>
              </w:rPr>
            </w:pPr>
          </w:p>
        </w:tc>
        <w:tc>
          <w:tcPr>
            <w:tcW w:w="1843" w:type="dxa"/>
            <w:vMerge w:val="restart"/>
            <w:tcBorders>
              <w:top w:val="single" w:sz="4" w:space="0" w:color="auto"/>
              <w:bottom w:val="single" w:sz="4" w:space="0" w:color="auto"/>
            </w:tcBorders>
            <w:vAlign w:val="center"/>
          </w:tcPr>
          <w:p w14:paraId="7254B948"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همدلی کلی</w:t>
            </w:r>
          </w:p>
        </w:tc>
        <w:tc>
          <w:tcPr>
            <w:tcW w:w="1134" w:type="dxa"/>
            <w:tcBorders>
              <w:top w:val="single" w:sz="4" w:space="0" w:color="auto"/>
              <w:bottom w:val="single" w:sz="4" w:space="0" w:color="auto"/>
            </w:tcBorders>
            <w:vAlign w:val="center"/>
          </w:tcPr>
          <w:p w14:paraId="3754F7F1"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پیش</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51B8AAE5"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81/73</w:t>
            </w:r>
          </w:p>
        </w:tc>
        <w:tc>
          <w:tcPr>
            <w:tcW w:w="1134" w:type="dxa"/>
            <w:tcBorders>
              <w:top w:val="single" w:sz="4" w:space="0" w:color="auto"/>
              <w:bottom w:val="single" w:sz="4" w:space="0" w:color="auto"/>
            </w:tcBorders>
            <w:vAlign w:val="center"/>
          </w:tcPr>
          <w:p w14:paraId="348104EF"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91/8</w:t>
            </w:r>
          </w:p>
        </w:tc>
        <w:tc>
          <w:tcPr>
            <w:tcW w:w="993" w:type="dxa"/>
            <w:tcBorders>
              <w:top w:val="single" w:sz="4" w:space="0" w:color="auto"/>
              <w:bottom w:val="single" w:sz="4" w:space="0" w:color="auto"/>
            </w:tcBorders>
            <w:vAlign w:val="center"/>
          </w:tcPr>
          <w:p w14:paraId="54A71452"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31/75</w:t>
            </w:r>
          </w:p>
        </w:tc>
        <w:tc>
          <w:tcPr>
            <w:tcW w:w="1133" w:type="dxa"/>
            <w:tcBorders>
              <w:top w:val="single" w:sz="4" w:space="0" w:color="auto"/>
              <w:bottom w:val="single" w:sz="4" w:space="0" w:color="auto"/>
            </w:tcBorders>
            <w:vAlign w:val="center"/>
          </w:tcPr>
          <w:p w14:paraId="28C38347"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44/11</w:t>
            </w:r>
          </w:p>
        </w:tc>
      </w:tr>
      <w:tr w:rsidR="00B30849" w:rsidRPr="008945DF" w14:paraId="45F01132"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046068F1" w14:textId="77777777" w:rsidR="001D18EE" w:rsidRPr="001D18EE" w:rsidRDefault="001D18EE" w:rsidP="004C4BC6">
            <w:pPr>
              <w:bidi/>
              <w:jc w:val="center"/>
              <w:rPr>
                <w:rFonts w:cs="B Nazanin"/>
                <w:b w:val="0"/>
                <w:bCs w:val="0"/>
                <w:lang w:bidi="fa-IR"/>
              </w:rPr>
            </w:pPr>
          </w:p>
        </w:tc>
        <w:tc>
          <w:tcPr>
            <w:tcW w:w="1843" w:type="dxa"/>
            <w:vMerge/>
            <w:tcBorders>
              <w:bottom w:val="single" w:sz="4" w:space="0" w:color="auto"/>
            </w:tcBorders>
            <w:vAlign w:val="center"/>
          </w:tcPr>
          <w:p w14:paraId="01A6A4B8"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134" w:type="dxa"/>
            <w:tcBorders>
              <w:top w:val="single" w:sz="4" w:space="0" w:color="auto"/>
              <w:bottom w:val="single" w:sz="4" w:space="0" w:color="auto"/>
            </w:tcBorders>
            <w:vAlign w:val="center"/>
          </w:tcPr>
          <w:p w14:paraId="7109DF0A"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پس</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22BE6551"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31/84</w:t>
            </w:r>
          </w:p>
        </w:tc>
        <w:tc>
          <w:tcPr>
            <w:tcW w:w="1134" w:type="dxa"/>
            <w:tcBorders>
              <w:top w:val="single" w:sz="4" w:space="0" w:color="auto"/>
              <w:bottom w:val="single" w:sz="4" w:space="0" w:color="auto"/>
            </w:tcBorders>
            <w:vAlign w:val="center"/>
          </w:tcPr>
          <w:p w14:paraId="7D419BFB"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03/7</w:t>
            </w:r>
          </w:p>
        </w:tc>
        <w:tc>
          <w:tcPr>
            <w:tcW w:w="993" w:type="dxa"/>
            <w:tcBorders>
              <w:top w:val="single" w:sz="4" w:space="0" w:color="auto"/>
              <w:bottom w:val="single" w:sz="4" w:space="0" w:color="auto"/>
            </w:tcBorders>
            <w:vAlign w:val="center"/>
          </w:tcPr>
          <w:p w14:paraId="5909D7EE"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94/73</w:t>
            </w:r>
          </w:p>
        </w:tc>
        <w:tc>
          <w:tcPr>
            <w:tcW w:w="1133" w:type="dxa"/>
            <w:tcBorders>
              <w:top w:val="single" w:sz="4" w:space="0" w:color="auto"/>
              <w:bottom w:val="single" w:sz="4" w:space="0" w:color="auto"/>
            </w:tcBorders>
            <w:vAlign w:val="center"/>
          </w:tcPr>
          <w:p w14:paraId="69ADA717"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61/10</w:t>
            </w:r>
          </w:p>
        </w:tc>
      </w:tr>
      <w:tr w:rsidR="00B30849" w:rsidRPr="008945DF" w14:paraId="551B509B"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val="restart"/>
            <w:tcBorders>
              <w:top w:val="single" w:sz="4" w:space="0" w:color="auto"/>
              <w:bottom w:val="single" w:sz="4" w:space="0" w:color="auto"/>
            </w:tcBorders>
            <w:vAlign w:val="center"/>
          </w:tcPr>
          <w:p w14:paraId="25D07DF6" w14:textId="77777777" w:rsidR="001D18EE" w:rsidRPr="001D18EE" w:rsidRDefault="001D18EE" w:rsidP="004C4BC6">
            <w:pPr>
              <w:bidi/>
              <w:jc w:val="center"/>
              <w:rPr>
                <w:rFonts w:cs="B Nazanin"/>
                <w:b w:val="0"/>
                <w:bCs w:val="0"/>
                <w:lang w:bidi="fa-IR"/>
              </w:rPr>
            </w:pPr>
            <w:r w:rsidRPr="001D18EE">
              <w:rPr>
                <w:rFonts w:cs="B Nazanin" w:hint="cs"/>
                <w:b w:val="0"/>
                <w:bCs w:val="0"/>
                <w:rtl/>
                <w:lang w:bidi="fa-IR"/>
              </w:rPr>
              <w:t>خودتنظیمی زناشویی</w:t>
            </w:r>
          </w:p>
        </w:tc>
        <w:tc>
          <w:tcPr>
            <w:tcW w:w="1843" w:type="dxa"/>
            <w:vMerge w:val="restart"/>
            <w:tcBorders>
              <w:top w:val="single" w:sz="4" w:space="0" w:color="auto"/>
              <w:bottom w:val="single" w:sz="4" w:space="0" w:color="auto"/>
            </w:tcBorders>
            <w:vAlign w:val="center"/>
          </w:tcPr>
          <w:p w14:paraId="4A7D1531"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bookmarkStart w:id="3" w:name="_Hlk206550116"/>
            <w:r w:rsidRPr="001D18EE">
              <w:rPr>
                <w:rFonts w:cs="B Nazanin" w:hint="cs"/>
                <w:rtl/>
                <w:lang w:bidi="fa-IR"/>
              </w:rPr>
              <w:t>خودتنظیمی</w:t>
            </w:r>
            <w:bookmarkEnd w:id="3"/>
            <w:r w:rsidRPr="001D18EE">
              <w:rPr>
                <w:rFonts w:cs="B Nazanin" w:hint="cs"/>
                <w:rtl/>
                <w:lang w:bidi="fa-IR"/>
              </w:rPr>
              <w:t xml:space="preserve"> ارتباطی</w:t>
            </w:r>
          </w:p>
        </w:tc>
        <w:tc>
          <w:tcPr>
            <w:tcW w:w="1134" w:type="dxa"/>
            <w:tcBorders>
              <w:top w:val="single" w:sz="4" w:space="0" w:color="auto"/>
              <w:bottom w:val="single" w:sz="4" w:space="0" w:color="auto"/>
            </w:tcBorders>
            <w:vAlign w:val="center"/>
          </w:tcPr>
          <w:p w14:paraId="3BA2D5F0"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پیش</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70F6298F"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06/44</w:t>
            </w:r>
          </w:p>
        </w:tc>
        <w:tc>
          <w:tcPr>
            <w:tcW w:w="1134" w:type="dxa"/>
            <w:tcBorders>
              <w:top w:val="single" w:sz="4" w:space="0" w:color="auto"/>
              <w:bottom w:val="single" w:sz="4" w:space="0" w:color="auto"/>
            </w:tcBorders>
            <w:vAlign w:val="center"/>
          </w:tcPr>
          <w:p w14:paraId="2EA536D4"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72/4</w:t>
            </w:r>
          </w:p>
        </w:tc>
        <w:tc>
          <w:tcPr>
            <w:tcW w:w="993" w:type="dxa"/>
            <w:tcBorders>
              <w:top w:val="single" w:sz="4" w:space="0" w:color="auto"/>
              <w:bottom w:val="single" w:sz="4" w:space="0" w:color="auto"/>
            </w:tcBorders>
            <w:vAlign w:val="center"/>
          </w:tcPr>
          <w:p w14:paraId="133541CE"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63/43</w:t>
            </w:r>
          </w:p>
        </w:tc>
        <w:tc>
          <w:tcPr>
            <w:tcW w:w="1133" w:type="dxa"/>
            <w:tcBorders>
              <w:top w:val="single" w:sz="4" w:space="0" w:color="auto"/>
              <w:bottom w:val="single" w:sz="4" w:space="0" w:color="auto"/>
            </w:tcBorders>
            <w:vAlign w:val="center"/>
          </w:tcPr>
          <w:p w14:paraId="7D2A26B1"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12/5</w:t>
            </w:r>
          </w:p>
        </w:tc>
      </w:tr>
      <w:tr w:rsidR="00B30849" w:rsidRPr="008945DF" w14:paraId="542DB003"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13F03157" w14:textId="77777777" w:rsidR="001D18EE" w:rsidRPr="001D18EE" w:rsidRDefault="001D18EE" w:rsidP="004C4BC6">
            <w:pPr>
              <w:bidi/>
              <w:rPr>
                <w:rFonts w:cs="B Nazanin"/>
                <w:lang w:bidi="fa-IR"/>
              </w:rPr>
            </w:pPr>
          </w:p>
        </w:tc>
        <w:tc>
          <w:tcPr>
            <w:tcW w:w="1843" w:type="dxa"/>
            <w:vMerge/>
            <w:tcBorders>
              <w:bottom w:val="single" w:sz="4" w:space="0" w:color="auto"/>
            </w:tcBorders>
            <w:vAlign w:val="center"/>
          </w:tcPr>
          <w:p w14:paraId="00A180B8"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134" w:type="dxa"/>
            <w:tcBorders>
              <w:top w:val="single" w:sz="4" w:space="0" w:color="auto"/>
              <w:bottom w:val="single" w:sz="4" w:space="0" w:color="auto"/>
            </w:tcBorders>
            <w:vAlign w:val="center"/>
          </w:tcPr>
          <w:p w14:paraId="4ED3C977"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پس</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2DE4C408"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19/50</w:t>
            </w:r>
          </w:p>
        </w:tc>
        <w:tc>
          <w:tcPr>
            <w:tcW w:w="1134" w:type="dxa"/>
            <w:tcBorders>
              <w:top w:val="single" w:sz="4" w:space="0" w:color="auto"/>
              <w:bottom w:val="single" w:sz="4" w:space="0" w:color="auto"/>
            </w:tcBorders>
            <w:vAlign w:val="center"/>
          </w:tcPr>
          <w:p w14:paraId="3C413821"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56/3</w:t>
            </w:r>
          </w:p>
        </w:tc>
        <w:tc>
          <w:tcPr>
            <w:tcW w:w="993" w:type="dxa"/>
            <w:tcBorders>
              <w:top w:val="single" w:sz="4" w:space="0" w:color="auto"/>
              <w:bottom w:val="single" w:sz="4" w:space="0" w:color="auto"/>
            </w:tcBorders>
            <w:vAlign w:val="center"/>
          </w:tcPr>
          <w:p w14:paraId="2D131FEF"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44/44</w:t>
            </w:r>
          </w:p>
        </w:tc>
        <w:tc>
          <w:tcPr>
            <w:tcW w:w="1133" w:type="dxa"/>
            <w:tcBorders>
              <w:top w:val="single" w:sz="4" w:space="0" w:color="auto"/>
              <w:bottom w:val="single" w:sz="4" w:space="0" w:color="auto"/>
            </w:tcBorders>
            <w:vAlign w:val="center"/>
          </w:tcPr>
          <w:p w14:paraId="51BCD469"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62/5</w:t>
            </w:r>
          </w:p>
        </w:tc>
      </w:tr>
      <w:tr w:rsidR="00B30849" w:rsidRPr="008945DF" w14:paraId="285772E1"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vAlign w:val="center"/>
          </w:tcPr>
          <w:p w14:paraId="77C64432" w14:textId="77777777" w:rsidR="001D18EE" w:rsidRPr="001D18EE" w:rsidRDefault="001D18EE" w:rsidP="004C4BC6">
            <w:pPr>
              <w:bidi/>
              <w:rPr>
                <w:rFonts w:cs="B Nazanin"/>
                <w:lang w:bidi="fa-IR"/>
              </w:rPr>
            </w:pPr>
          </w:p>
        </w:tc>
        <w:tc>
          <w:tcPr>
            <w:tcW w:w="1843" w:type="dxa"/>
            <w:vMerge w:val="restart"/>
            <w:tcBorders>
              <w:top w:val="single" w:sz="4" w:space="0" w:color="auto"/>
              <w:bottom w:val="single" w:sz="4" w:space="0" w:color="auto"/>
            </w:tcBorders>
            <w:vAlign w:val="center"/>
          </w:tcPr>
          <w:p w14:paraId="0C331B97"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تکاپوی ارتباطی</w:t>
            </w:r>
          </w:p>
        </w:tc>
        <w:tc>
          <w:tcPr>
            <w:tcW w:w="1134" w:type="dxa"/>
            <w:tcBorders>
              <w:top w:val="single" w:sz="4" w:space="0" w:color="auto"/>
              <w:bottom w:val="single" w:sz="4" w:space="0" w:color="auto"/>
            </w:tcBorders>
            <w:vAlign w:val="center"/>
          </w:tcPr>
          <w:p w14:paraId="1FB63936"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پیش</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2CBD9FCA"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56/16</w:t>
            </w:r>
          </w:p>
        </w:tc>
        <w:tc>
          <w:tcPr>
            <w:tcW w:w="1134" w:type="dxa"/>
            <w:tcBorders>
              <w:top w:val="single" w:sz="4" w:space="0" w:color="auto"/>
              <w:bottom w:val="single" w:sz="4" w:space="0" w:color="auto"/>
            </w:tcBorders>
            <w:vAlign w:val="center"/>
          </w:tcPr>
          <w:p w14:paraId="01A7D3B1"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09/4</w:t>
            </w:r>
          </w:p>
        </w:tc>
        <w:tc>
          <w:tcPr>
            <w:tcW w:w="993" w:type="dxa"/>
            <w:tcBorders>
              <w:top w:val="single" w:sz="4" w:space="0" w:color="auto"/>
              <w:bottom w:val="single" w:sz="4" w:space="0" w:color="auto"/>
            </w:tcBorders>
            <w:vAlign w:val="center"/>
          </w:tcPr>
          <w:p w14:paraId="1E70CF78"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48/16</w:t>
            </w:r>
          </w:p>
        </w:tc>
        <w:tc>
          <w:tcPr>
            <w:tcW w:w="1133" w:type="dxa"/>
            <w:tcBorders>
              <w:top w:val="single" w:sz="4" w:space="0" w:color="auto"/>
              <w:bottom w:val="single" w:sz="4" w:space="0" w:color="auto"/>
            </w:tcBorders>
            <w:vAlign w:val="center"/>
          </w:tcPr>
          <w:p w14:paraId="68D401D7"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03/4</w:t>
            </w:r>
          </w:p>
        </w:tc>
      </w:tr>
      <w:tr w:rsidR="00B30849" w:rsidRPr="008945DF" w14:paraId="0F9754C0" w14:textId="77777777" w:rsidTr="00DD0B83">
        <w:trPr>
          <w:trHeight w:val="356"/>
          <w:jc w:val="center"/>
        </w:trPr>
        <w:tc>
          <w:tcPr>
            <w:cnfStyle w:val="001000000000" w:firstRow="0" w:lastRow="0" w:firstColumn="1" w:lastColumn="0" w:oddVBand="0" w:evenVBand="0" w:oddHBand="0" w:evenHBand="0" w:firstRowFirstColumn="0" w:firstRowLastColumn="0" w:lastRowFirstColumn="0" w:lastRowLastColumn="0"/>
            <w:tcW w:w="1695" w:type="dxa"/>
            <w:vMerge/>
            <w:tcBorders>
              <w:bottom w:val="single" w:sz="4" w:space="0" w:color="auto"/>
            </w:tcBorders>
          </w:tcPr>
          <w:p w14:paraId="3DDEF4C2" w14:textId="77777777" w:rsidR="001D18EE" w:rsidRPr="001D18EE" w:rsidRDefault="001D18EE" w:rsidP="004C4BC6">
            <w:pPr>
              <w:bidi/>
              <w:jc w:val="both"/>
              <w:rPr>
                <w:rFonts w:cs="B Nazanin"/>
                <w:lang w:bidi="fa-IR"/>
              </w:rPr>
            </w:pPr>
          </w:p>
        </w:tc>
        <w:tc>
          <w:tcPr>
            <w:tcW w:w="1843" w:type="dxa"/>
            <w:vMerge/>
            <w:tcBorders>
              <w:bottom w:val="single" w:sz="4" w:space="0" w:color="auto"/>
            </w:tcBorders>
            <w:vAlign w:val="center"/>
          </w:tcPr>
          <w:p w14:paraId="2D609A35"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134" w:type="dxa"/>
            <w:tcBorders>
              <w:top w:val="single" w:sz="4" w:space="0" w:color="auto"/>
              <w:bottom w:val="single" w:sz="4" w:space="0" w:color="auto"/>
            </w:tcBorders>
            <w:vAlign w:val="center"/>
          </w:tcPr>
          <w:p w14:paraId="6E08B406" w14:textId="77777777" w:rsidR="001D18EE" w:rsidRPr="001D18EE" w:rsidRDefault="001D18EE" w:rsidP="004C4BC6">
            <w:pPr>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rtl/>
                <w:lang w:bidi="fa-IR"/>
              </w:rPr>
              <w:t>پس</w:t>
            </w:r>
            <w:r w:rsidRPr="001D18EE">
              <w:rPr>
                <w:rFonts w:cs="B Nazanin" w:hint="cs"/>
                <w:rtl/>
                <w:lang w:bidi="fa-IR"/>
              </w:rPr>
              <w:t>‌</w:t>
            </w:r>
            <w:r w:rsidRPr="001D18EE">
              <w:rPr>
                <w:rFonts w:cs="B Nazanin"/>
                <w:rtl/>
                <w:lang w:bidi="fa-IR"/>
              </w:rPr>
              <w:t>آزمون</w:t>
            </w:r>
          </w:p>
        </w:tc>
        <w:tc>
          <w:tcPr>
            <w:tcW w:w="850" w:type="dxa"/>
            <w:tcBorders>
              <w:top w:val="single" w:sz="4" w:space="0" w:color="auto"/>
              <w:bottom w:val="single" w:sz="4" w:space="0" w:color="auto"/>
            </w:tcBorders>
            <w:vAlign w:val="center"/>
          </w:tcPr>
          <w:p w14:paraId="5EEF430A"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44/13</w:t>
            </w:r>
          </w:p>
        </w:tc>
        <w:tc>
          <w:tcPr>
            <w:tcW w:w="1134" w:type="dxa"/>
            <w:tcBorders>
              <w:top w:val="single" w:sz="4" w:space="0" w:color="auto"/>
              <w:bottom w:val="single" w:sz="4" w:space="0" w:color="auto"/>
            </w:tcBorders>
            <w:vAlign w:val="center"/>
          </w:tcPr>
          <w:p w14:paraId="1BEBB006"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82/3</w:t>
            </w:r>
          </w:p>
        </w:tc>
        <w:tc>
          <w:tcPr>
            <w:tcW w:w="993" w:type="dxa"/>
            <w:tcBorders>
              <w:top w:val="single" w:sz="4" w:space="0" w:color="auto"/>
              <w:bottom w:val="single" w:sz="4" w:space="0" w:color="auto"/>
            </w:tcBorders>
            <w:vAlign w:val="center"/>
          </w:tcPr>
          <w:p w14:paraId="3BCCA468"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75/16</w:t>
            </w:r>
          </w:p>
        </w:tc>
        <w:tc>
          <w:tcPr>
            <w:tcW w:w="1133" w:type="dxa"/>
            <w:tcBorders>
              <w:top w:val="single" w:sz="4" w:space="0" w:color="auto"/>
              <w:bottom w:val="single" w:sz="4" w:space="0" w:color="auto"/>
            </w:tcBorders>
            <w:vAlign w:val="center"/>
          </w:tcPr>
          <w:p w14:paraId="34CBF589" w14:textId="77777777" w:rsidR="001D18EE" w:rsidRPr="001D18EE" w:rsidRDefault="001D18EE"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1D18EE">
              <w:rPr>
                <w:rFonts w:cs="B Nazanin" w:hint="cs"/>
                <w:rtl/>
                <w:lang w:bidi="fa-IR"/>
              </w:rPr>
              <w:t>42/4</w:t>
            </w:r>
          </w:p>
        </w:tc>
      </w:tr>
    </w:tbl>
    <w:p w14:paraId="68E1408E" w14:textId="77777777" w:rsidR="00DF5F04" w:rsidRDefault="00DF5F04" w:rsidP="004C4BC6">
      <w:pPr>
        <w:bidi/>
        <w:spacing w:after="0" w:line="240" w:lineRule="auto"/>
        <w:jc w:val="both"/>
        <w:rPr>
          <w:rFonts w:cs="B Nazanin"/>
          <w:rtl/>
          <w:lang w:bidi="fa-IR"/>
        </w:rPr>
        <w:sectPr w:rsidR="00DF5F04" w:rsidSect="00A421C5">
          <w:footnotePr>
            <w:numRestart w:val="eachPage"/>
          </w:footnotePr>
          <w:type w:val="continuous"/>
          <w:pgSz w:w="12240" w:h="15840"/>
          <w:pgMar w:top="1701" w:right="1134" w:bottom="1701" w:left="1134" w:header="720" w:footer="720" w:gutter="0"/>
          <w:cols w:space="720"/>
          <w:docGrid w:linePitch="360"/>
        </w:sectPr>
      </w:pPr>
    </w:p>
    <w:p w14:paraId="093BE367" w14:textId="5CAF63D8" w:rsidR="00DD0B83" w:rsidRPr="008945DF" w:rsidRDefault="00DD0B83" w:rsidP="004C4BC6">
      <w:pPr>
        <w:bidi/>
        <w:spacing w:after="0" w:line="240" w:lineRule="auto"/>
        <w:jc w:val="both"/>
        <w:rPr>
          <w:rFonts w:cs="B Nazanin"/>
          <w:rtl/>
          <w:lang w:bidi="fa-IR"/>
        </w:rPr>
      </w:pPr>
      <w:r w:rsidRPr="00DD0B83">
        <w:rPr>
          <w:rFonts w:cs="B Nazanin"/>
          <w:rtl/>
          <w:lang w:bidi="fa-IR"/>
        </w:rPr>
        <w:t>با توجه به اطلاعات جدول</w:t>
      </w:r>
      <w:r w:rsidRPr="008945DF">
        <w:rPr>
          <w:rFonts w:cs="B Nazanin" w:hint="cs"/>
          <w:rtl/>
          <w:lang w:bidi="fa-IR"/>
        </w:rPr>
        <w:t xml:space="preserve"> 2</w:t>
      </w:r>
      <w:r w:rsidRPr="00DD0B83">
        <w:rPr>
          <w:rFonts w:cs="B Nazanin"/>
          <w:rtl/>
          <w:lang w:bidi="fa-IR"/>
        </w:rPr>
        <w:t xml:space="preserve">، میانگین </w:t>
      </w:r>
      <w:r w:rsidRPr="00DD0B83">
        <w:rPr>
          <w:rFonts w:cs="B Nazanin" w:hint="cs"/>
          <w:rtl/>
          <w:lang w:bidi="fa-IR"/>
        </w:rPr>
        <w:t>همدلی</w:t>
      </w:r>
      <w:r w:rsidRPr="00DD0B83">
        <w:rPr>
          <w:rFonts w:cs="B Nazanin"/>
          <w:rtl/>
          <w:lang w:bidi="fa-IR"/>
        </w:rPr>
        <w:t xml:space="preserve"> گروه آزمایش در پیش</w:t>
      </w:r>
      <w:r w:rsidRPr="00DD0B83">
        <w:rPr>
          <w:rFonts w:cs="B Nazanin" w:hint="cs"/>
          <w:rtl/>
          <w:lang w:bidi="fa-IR"/>
        </w:rPr>
        <w:t>‌</w:t>
      </w:r>
      <w:r w:rsidRPr="00DD0B83">
        <w:rPr>
          <w:rFonts w:cs="B Nazanin"/>
          <w:rtl/>
          <w:lang w:bidi="fa-IR"/>
        </w:rPr>
        <w:t xml:space="preserve">آزمون </w:t>
      </w:r>
      <w:r w:rsidRPr="00DD0B83">
        <w:rPr>
          <w:rFonts w:cs="B Nazanin" w:hint="cs"/>
          <w:rtl/>
          <w:lang w:bidi="fa-IR"/>
        </w:rPr>
        <w:t>81</w:t>
      </w:r>
      <w:r w:rsidRPr="00DD0B83">
        <w:rPr>
          <w:rFonts w:cs="B Nazanin"/>
          <w:rtl/>
          <w:lang w:bidi="fa-IR"/>
        </w:rPr>
        <w:t>/</w:t>
      </w:r>
      <w:r w:rsidRPr="00DD0B83">
        <w:rPr>
          <w:rFonts w:cs="B Nazanin" w:hint="cs"/>
          <w:rtl/>
          <w:lang w:bidi="fa-IR"/>
        </w:rPr>
        <w:t>73</w:t>
      </w:r>
      <w:r w:rsidRPr="00DD0B83">
        <w:rPr>
          <w:rFonts w:cs="B Nazanin"/>
          <w:rtl/>
          <w:lang w:bidi="fa-IR"/>
        </w:rPr>
        <w:t xml:space="preserve"> بوده است و در پس</w:t>
      </w:r>
      <w:r w:rsidRPr="00DD0B83">
        <w:rPr>
          <w:rFonts w:cs="B Nazanin" w:hint="cs"/>
          <w:rtl/>
          <w:lang w:bidi="fa-IR"/>
        </w:rPr>
        <w:t>‌</w:t>
      </w:r>
      <w:r w:rsidRPr="00DD0B83">
        <w:rPr>
          <w:rFonts w:cs="B Nazanin"/>
          <w:rtl/>
          <w:lang w:bidi="fa-IR"/>
        </w:rPr>
        <w:t xml:space="preserve">آزمون </w:t>
      </w:r>
      <w:r w:rsidRPr="00DD0B83">
        <w:rPr>
          <w:rFonts w:cs="B Nazanin" w:hint="cs"/>
          <w:rtl/>
          <w:lang w:bidi="fa-IR"/>
        </w:rPr>
        <w:t>31</w:t>
      </w:r>
      <w:r w:rsidRPr="00DD0B83">
        <w:rPr>
          <w:rFonts w:cs="B Nazanin"/>
          <w:rtl/>
          <w:lang w:bidi="fa-IR"/>
        </w:rPr>
        <w:t>/</w:t>
      </w:r>
      <w:r w:rsidRPr="00DD0B83">
        <w:rPr>
          <w:rFonts w:cs="B Nazanin" w:hint="cs"/>
          <w:rtl/>
          <w:lang w:bidi="fa-IR"/>
        </w:rPr>
        <w:t>84</w:t>
      </w:r>
      <w:r w:rsidRPr="00DD0B83">
        <w:rPr>
          <w:rFonts w:cs="B Nazanin"/>
          <w:rtl/>
          <w:lang w:bidi="fa-IR"/>
        </w:rPr>
        <w:t xml:space="preserve"> شده است. </w:t>
      </w:r>
      <w:r w:rsidRPr="00DD0B83">
        <w:rPr>
          <w:rFonts w:cs="B Nazanin" w:hint="cs"/>
          <w:rtl/>
          <w:lang w:bidi="fa-IR"/>
        </w:rPr>
        <w:t xml:space="preserve">همچنین، </w:t>
      </w:r>
      <w:r w:rsidRPr="00DD0B83">
        <w:rPr>
          <w:rFonts w:cs="B Nazanin"/>
          <w:rtl/>
          <w:lang w:bidi="fa-IR"/>
        </w:rPr>
        <w:t xml:space="preserve">میانگین </w:t>
      </w:r>
      <w:r w:rsidRPr="00DD0B83">
        <w:rPr>
          <w:rFonts w:cs="B Nazanin" w:hint="cs"/>
          <w:rtl/>
          <w:lang w:bidi="fa-IR"/>
        </w:rPr>
        <w:t xml:space="preserve">مؤلفه‌های خودتنظیمی زناشویی </w:t>
      </w:r>
      <w:r w:rsidRPr="008945DF">
        <w:rPr>
          <w:rFonts w:cs="B Nazanin" w:hint="cs"/>
          <w:rtl/>
          <w:lang w:bidi="fa-IR"/>
        </w:rPr>
        <w:t>نیز</w:t>
      </w:r>
      <w:r w:rsidRPr="00DD0B83">
        <w:rPr>
          <w:rFonts w:cs="B Nazanin" w:hint="cs"/>
          <w:rtl/>
          <w:lang w:bidi="fa-IR"/>
        </w:rPr>
        <w:t xml:space="preserve"> در جدول ارائه شده است.</w:t>
      </w:r>
      <w:r w:rsidRPr="00DD0B83">
        <w:rPr>
          <w:rFonts w:cs="B Nazanin"/>
          <w:rtl/>
          <w:lang w:bidi="fa-IR"/>
        </w:rPr>
        <w:t xml:space="preserve"> ملاحظه می</w:t>
      </w:r>
      <w:r w:rsidRPr="00DD0B83">
        <w:rPr>
          <w:rFonts w:cs="B Nazanin"/>
          <w:rtl/>
          <w:lang w:bidi="fa-IR"/>
        </w:rPr>
        <w:softHyphen/>
        <w:t>شود نمرات آزمودنی</w:t>
      </w:r>
      <w:r w:rsidRPr="00DD0B83">
        <w:rPr>
          <w:rFonts w:cs="B Nazanin"/>
          <w:rtl/>
          <w:lang w:bidi="fa-IR"/>
        </w:rPr>
        <w:softHyphen/>
        <w:t>های گروه آزمایش در متغیرهای پژوهش در پس</w:t>
      </w:r>
      <w:r w:rsidRPr="00DD0B83">
        <w:rPr>
          <w:rFonts w:cs="B Nazanin" w:hint="cs"/>
          <w:rtl/>
          <w:lang w:bidi="fa-IR"/>
        </w:rPr>
        <w:t>‌</w:t>
      </w:r>
      <w:r w:rsidRPr="00DD0B83">
        <w:rPr>
          <w:rFonts w:cs="B Nazanin"/>
          <w:rtl/>
          <w:lang w:bidi="fa-IR"/>
        </w:rPr>
        <w:t>آزمون تغییراتی داشته است</w:t>
      </w:r>
      <w:r w:rsidRPr="008945DF">
        <w:rPr>
          <w:rFonts w:cs="B Nazanin" w:hint="cs"/>
          <w:rtl/>
          <w:lang w:bidi="fa-IR"/>
        </w:rPr>
        <w:t>.</w:t>
      </w:r>
      <w:r w:rsidRPr="00DD0B83">
        <w:rPr>
          <w:rFonts w:cs="B Nazanin"/>
          <w:rtl/>
          <w:lang w:bidi="fa-IR"/>
        </w:rPr>
        <w:t xml:space="preserve"> برای </w:t>
      </w:r>
      <w:r w:rsidRPr="008945DF">
        <w:rPr>
          <w:rFonts w:cs="B Nazanin" w:hint="cs"/>
          <w:rtl/>
          <w:lang w:bidi="fa-IR"/>
        </w:rPr>
        <w:t>اطمینان از</w:t>
      </w:r>
      <w:r w:rsidRPr="00DD0B83">
        <w:rPr>
          <w:rFonts w:cs="B Nazanin"/>
          <w:rtl/>
          <w:lang w:bidi="fa-IR"/>
        </w:rPr>
        <w:t xml:space="preserve"> این</w:t>
      </w:r>
      <w:r w:rsidRPr="008945DF">
        <w:rPr>
          <w:rFonts w:cs="B Nazanin" w:hint="cs"/>
          <w:rtl/>
          <w:lang w:bidi="fa-IR"/>
        </w:rPr>
        <w:t>که</w:t>
      </w:r>
      <w:r w:rsidRPr="00DD0B83">
        <w:rPr>
          <w:rFonts w:cs="B Nazanin"/>
          <w:rtl/>
          <w:lang w:bidi="fa-IR"/>
        </w:rPr>
        <w:t xml:space="preserve"> تغییرات به لحاظ آماری معنادار </w:t>
      </w:r>
      <w:r w:rsidRPr="008945DF">
        <w:rPr>
          <w:rFonts w:cs="B Nazanin" w:hint="cs"/>
          <w:rtl/>
          <w:lang w:bidi="fa-IR"/>
        </w:rPr>
        <w:t>است</w:t>
      </w:r>
      <w:r w:rsidRPr="00DD0B83">
        <w:rPr>
          <w:rFonts w:cs="B Nazanin"/>
          <w:rtl/>
          <w:lang w:bidi="fa-IR"/>
        </w:rPr>
        <w:t xml:space="preserve"> یا خیر، </w:t>
      </w:r>
      <w:r w:rsidRPr="00DD0B83">
        <w:rPr>
          <w:rFonts w:cs="B Nazanin"/>
          <w:rtl/>
          <w:lang w:bidi="fa-IR"/>
        </w:rPr>
        <w:t xml:space="preserve">فرضیات پژوهش </w:t>
      </w:r>
      <w:r w:rsidRPr="00DD0B83">
        <w:rPr>
          <w:rFonts w:cs="B Nazanin" w:hint="cs"/>
          <w:rtl/>
          <w:lang w:bidi="fa-IR"/>
        </w:rPr>
        <w:t xml:space="preserve">بررسی شد </w:t>
      </w:r>
      <w:r w:rsidRPr="00DD0B83">
        <w:rPr>
          <w:rFonts w:cs="B Nazanin"/>
          <w:rtl/>
          <w:lang w:bidi="fa-IR"/>
        </w:rPr>
        <w:t>که نتایج آن در قسمت یافته</w:t>
      </w:r>
      <w:r w:rsidRPr="00DD0B83">
        <w:rPr>
          <w:rFonts w:cs="B Nazanin" w:hint="cs"/>
          <w:rtl/>
          <w:lang w:bidi="fa-IR"/>
        </w:rPr>
        <w:t>‌</w:t>
      </w:r>
      <w:r w:rsidRPr="00DD0B83">
        <w:rPr>
          <w:rFonts w:cs="B Nazanin"/>
          <w:rtl/>
          <w:lang w:bidi="fa-IR"/>
        </w:rPr>
        <w:t>های استنباطی ارا</w:t>
      </w:r>
      <w:r w:rsidRPr="00DD0B83">
        <w:rPr>
          <w:rFonts w:cs="B Nazanin" w:hint="cs"/>
          <w:rtl/>
          <w:lang w:bidi="fa-IR"/>
        </w:rPr>
        <w:t>ئ</w:t>
      </w:r>
      <w:r w:rsidRPr="00DD0B83">
        <w:rPr>
          <w:rFonts w:cs="B Nazanin"/>
          <w:rtl/>
          <w:lang w:bidi="fa-IR"/>
        </w:rPr>
        <w:t xml:space="preserve">ه </w:t>
      </w:r>
      <w:r w:rsidRPr="008945DF">
        <w:rPr>
          <w:rFonts w:cs="B Nazanin" w:hint="cs"/>
          <w:rtl/>
          <w:lang w:bidi="fa-IR"/>
        </w:rPr>
        <w:t>می‌گردد</w:t>
      </w:r>
      <w:r w:rsidRPr="00DD0B83">
        <w:rPr>
          <w:rFonts w:cs="B Nazanin"/>
          <w:rtl/>
          <w:lang w:bidi="fa-IR"/>
        </w:rPr>
        <w:t>.</w:t>
      </w:r>
    </w:p>
    <w:p w14:paraId="6E11F9C1" w14:textId="210051B8" w:rsidR="00B32390" w:rsidRPr="00B32390" w:rsidRDefault="00DD0B83" w:rsidP="004C4BC6">
      <w:pPr>
        <w:bidi/>
        <w:spacing w:after="0" w:line="240" w:lineRule="auto"/>
        <w:jc w:val="both"/>
        <w:rPr>
          <w:rFonts w:cs="B Nazanin"/>
          <w:rtl/>
          <w:lang w:bidi="fa-IR"/>
        </w:rPr>
      </w:pPr>
      <w:r w:rsidRPr="00DD0B83">
        <w:rPr>
          <w:rFonts w:cs="B Nazanin"/>
          <w:rtl/>
          <w:lang w:bidi="fa-IR"/>
        </w:rPr>
        <w:t xml:space="preserve">استفاده از آزمون‌ </w:t>
      </w:r>
      <w:r w:rsidR="00F01312" w:rsidRPr="00DD0B83">
        <w:rPr>
          <w:rFonts w:cs="B Nazanin"/>
          <w:rtl/>
          <w:lang w:bidi="fa-IR"/>
        </w:rPr>
        <w:t>تحلیل کواریانس چند</w:t>
      </w:r>
      <w:r w:rsidR="00F01312" w:rsidRPr="00DD0B83">
        <w:rPr>
          <w:rFonts w:cs="B Nazanin" w:hint="cs"/>
          <w:rtl/>
          <w:lang w:bidi="fa-IR"/>
        </w:rPr>
        <w:t>‌</w:t>
      </w:r>
      <w:r w:rsidR="00F01312" w:rsidRPr="00DD0B83">
        <w:rPr>
          <w:rFonts w:cs="B Nazanin"/>
          <w:rtl/>
          <w:lang w:bidi="fa-IR"/>
        </w:rPr>
        <w:t>متغیری</w:t>
      </w:r>
      <w:r w:rsidR="00F01312" w:rsidRPr="00DD0B83">
        <w:rPr>
          <w:rFonts w:ascii="Times New Roman" w:hAnsi="Times New Roman" w:cs="B Nazanin"/>
          <w:sz w:val="22"/>
          <w:szCs w:val="22"/>
          <w:rtl/>
          <w:lang w:bidi="fa-IR"/>
        </w:rPr>
        <w:t xml:space="preserve"> (</w:t>
      </w:r>
      <w:r w:rsidR="00F01312" w:rsidRPr="00DD0B83">
        <w:rPr>
          <w:rFonts w:ascii="Times New Roman" w:hAnsi="Times New Roman" w:cs="B Nazanin"/>
          <w:sz w:val="22"/>
          <w:szCs w:val="22"/>
          <w:lang w:bidi="fa-IR"/>
        </w:rPr>
        <w:t>MANCOVA</w:t>
      </w:r>
      <w:r w:rsidR="00F01312" w:rsidRPr="00DD0B83">
        <w:rPr>
          <w:rFonts w:ascii="Times New Roman" w:hAnsi="Times New Roman" w:cs="B Nazanin"/>
          <w:sz w:val="22"/>
          <w:szCs w:val="22"/>
          <w:rtl/>
          <w:lang w:bidi="fa-IR"/>
        </w:rPr>
        <w:t>)</w:t>
      </w:r>
      <w:r w:rsidRPr="00DD0B83">
        <w:rPr>
          <w:rFonts w:cs="B Nazanin"/>
          <w:rtl/>
          <w:lang w:bidi="fa-IR"/>
        </w:rPr>
        <w:t xml:space="preserve"> مستلزم رعايت چند پيش</w:t>
      </w:r>
      <w:r w:rsidR="00F01312" w:rsidRPr="008945DF">
        <w:rPr>
          <w:rFonts w:cs="B Nazanin" w:hint="cs"/>
          <w:rtl/>
          <w:lang w:bidi="fa-IR"/>
        </w:rPr>
        <w:t>‌</w:t>
      </w:r>
      <w:r w:rsidRPr="00DD0B83">
        <w:rPr>
          <w:rFonts w:cs="B Nazanin"/>
          <w:rtl/>
          <w:lang w:bidi="fa-IR"/>
        </w:rPr>
        <w:t>فرض اوليه است که در صورت</w:t>
      </w:r>
      <w:r w:rsidR="00F01312" w:rsidRPr="008945DF">
        <w:rPr>
          <w:rFonts w:cs="B Nazanin" w:hint="cs"/>
          <w:rtl/>
          <w:lang w:bidi="fa-IR"/>
        </w:rPr>
        <w:t xml:space="preserve"> تائید</w:t>
      </w:r>
      <w:r w:rsidRPr="00DD0B83">
        <w:rPr>
          <w:rFonts w:cs="B Nazanin"/>
          <w:rtl/>
          <w:lang w:bidi="fa-IR"/>
        </w:rPr>
        <w:t xml:space="preserve"> </w:t>
      </w:r>
      <w:r w:rsidR="00F01312" w:rsidRPr="008945DF">
        <w:rPr>
          <w:rFonts w:cs="B Nazanin" w:hint="cs"/>
          <w:rtl/>
          <w:lang w:bidi="fa-IR"/>
        </w:rPr>
        <w:t>آنها</w:t>
      </w:r>
      <w:r w:rsidRPr="00DD0B83">
        <w:rPr>
          <w:rFonts w:cs="B Nazanin"/>
          <w:rtl/>
          <w:lang w:bidi="fa-IR"/>
        </w:rPr>
        <w:t xml:space="preserve"> م</w:t>
      </w:r>
      <w:r w:rsidRPr="00DD0B83">
        <w:rPr>
          <w:rFonts w:cs="B Nazanin" w:hint="cs"/>
          <w:rtl/>
          <w:lang w:bidi="fa-IR"/>
        </w:rPr>
        <w:t>ی</w:t>
      </w:r>
      <w:r w:rsidRPr="00DD0B83">
        <w:rPr>
          <w:rFonts w:cs="B Nazanin"/>
          <w:rtl/>
          <w:lang w:bidi="fa-IR"/>
        </w:rPr>
        <w:t>‌توان از اين آزمون‌</w:t>
      </w:r>
      <w:r w:rsidR="00F01312" w:rsidRPr="008945DF">
        <w:rPr>
          <w:rFonts w:cs="B Nazanin" w:hint="cs"/>
          <w:rtl/>
          <w:lang w:bidi="fa-IR"/>
        </w:rPr>
        <w:t xml:space="preserve"> </w:t>
      </w:r>
      <w:r w:rsidRPr="00DD0B83">
        <w:rPr>
          <w:rFonts w:cs="B Nazanin"/>
          <w:rtl/>
          <w:lang w:bidi="fa-IR"/>
        </w:rPr>
        <w:t>استفاده کرد. این پیش</w:t>
      </w:r>
      <w:r w:rsidR="00F01312" w:rsidRPr="008945DF">
        <w:rPr>
          <w:rFonts w:cs="B Nazanin" w:hint="cs"/>
          <w:rtl/>
          <w:lang w:bidi="fa-IR"/>
        </w:rPr>
        <w:t>‌</w:t>
      </w:r>
      <w:r w:rsidRPr="00DD0B83">
        <w:rPr>
          <w:rFonts w:cs="B Nazanin"/>
          <w:rtl/>
          <w:lang w:bidi="fa-IR"/>
        </w:rPr>
        <w:t>فرض</w:t>
      </w:r>
      <w:r w:rsidRPr="00DD0B83">
        <w:rPr>
          <w:rFonts w:cs="B Nazanin"/>
          <w:rtl/>
          <w:lang w:bidi="fa-IR"/>
        </w:rPr>
        <w:softHyphen/>
        <w:t>ها شامل نرمال بودن توزیع نمرات، همگنی واریانس</w:t>
      </w:r>
      <w:r w:rsidRPr="00DD0B83">
        <w:rPr>
          <w:rFonts w:cs="B Nazanin"/>
          <w:rtl/>
          <w:lang w:bidi="fa-IR"/>
        </w:rPr>
        <w:softHyphen/>
        <w:t>ها</w:t>
      </w:r>
      <w:r w:rsidRPr="00DD0B83">
        <w:rPr>
          <w:rFonts w:cs="B Nazanin" w:hint="cs"/>
          <w:rtl/>
          <w:lang w:bidi="fa-IR"/>
        </w:rPr>
        <w:t>،</w:t>
      </w:r>
      <w:r w:rsidRPr="00DD0B83">
        <w:rPr>
          <w:rFonts w:cs="B Nazanin"/>
          <w:rtl/>
          <w:lang w:bidi="fa-IR"/>
        </w:rPr>
        <w:t xml:space="preserve"> خطی بودن</w:t>
      </w:r>
      <w:r w:rsidRPr="00DD0B83">
        <w:rPr>
          <w:rFonts w:cs="B Nazanin" w:hint="cs"/>
          <w:rtl/>
          <w:lang w:bidi="fa-IR"/>
        </w:rPr>
        <w:t xml:space="preserve"> و برابری ماتریس کواریانس‌ها</w:t>
      </w:r>
      <w:r w:rsidRPr="00DD0B83">
        <w:rPr>
          <w:rFonts w:cs="B Nazanin"/>
          <w:rtl/>
          <w:lang w:bidi="fa-IR"/>
        </w:rPr>
        <w:t xml:space="preserve"> </w:t>
      </w:r>
      <w:r w:rsidR="00F01312" w:rsidRPr="008945DF">
        <w:rPr>
          <w:rFonts w:cs="B Nazanin" w:hint="cs"/>
          <w:rtl/>
          <w:lang w:bidi="fa-IR"/>
        </w:rPr>
        <w:t>است.</w:t>
      </w:r>
      <w:r w:rsidRPr="00DD0B83">
        <w:rPr>
          <w:rFonts w:cs="B Nazanin"/>
          <w:rtl/>
          <w:lang w:bidi="fa-IR"/>
        </w:rPr>
        <w:t xml:space="preserve"> </w:t>
      </w:r>
      <w:r w:rsidR="00F01312" w:rsidRPr="008945DF">
        <w:rPr>
          <w:rFonts w:cs="B Nazanin" w:hint="cs"/>
          <w:rtl/>
          <w:lang w:bidi="fa-IR"/>
        </w:rPr>
        <w:t xml:space="preserve">بر همین اساس </w:t>
      </w:r>
      <w:r w:rsidR="00F01312" w:rsidRPr="008945DF">
        <w:rPr>
          <w:rFonts w:cs="B Nazanin"/>
          <w:rtl/>
          <w:lang w:bidi="fa-IR"/>
        </w:rPr>
        <w:t xml:space="preserve">مقادیر آزمون </w:t>
      </w:r>
      <w:r w:rsidR="00F01312" w:rsidRPr="008945DF">
        <w:rPr>
          <w:rFonts w:cs="B Nazanin" w:hint="cs"/>
          <w:rtl/>
          <w:lang w:bidi="fa-IR"/>
        </w:rPr>
        <w:t>شاپیرو</w:t>
      </w:r>
      <w:r w:rsidR="00F01312" w:rsidRPr="008945DF">
        <w:rPr>
          <w:rFonts w:cs="B Nazanin"/>
          <w:rtl/>
          <w:lang w:bidi="fa-IR"/>
        </w:rPr>
        <w:t xml:space="preserve"> </w:t>
      </w:r>
      <w:r w:rsidR="00F01312" w:rsidRPr="008945DF">
        <w:rPr>
          <w:rFonts w:ascii="Arial" w:hAnsi="Arial" w:cs="Arial" w:hint="cs"/>
          <w:rtl/>
          <w:lang w:bidi="fa-IR"/>
        </w:rPr>
        <w:lastRenderedPageBreak/>
        <w:t>–</w:t>
      </w:r>
      <w:r w:rsidR="00F01312" w:rsidRPr="008945DF">
        <w:rPr>
          <w:rFonts w:cs="B Nazanin"/>
          <w:rtl/>
          <w:lang w:bidi="fa-IR"/>
        </w:rPr>
        <w:t xml:space="preserve"> </w:t>
      </w:r>
      <w:r w:rsidR="00F01312" w:rsidRPr="008945DF">
        <w:rPr>
          <w:rFonts w:cs="B Nazanin" w:hint="cs"/>
          <w:rtl/>
          <w:lang w:bidi="fa-IR"/>
        </w:rPr>
        <w:t>وایلک</w:t>
      </w:r>
      <w:r w:rsidR="00F01312" w:rsidRPr="008945DF">
        <w:rPr>
          <w:rFonts w:cs="B Nazanin"/>
          <w:rtl/>
          <w:lang w:bidi="fa-IR"/>
        </w:rPr>
        <w:t xml:space="preserve"> برای متغیرهای </w:t>
      </w:r>
      <w:r w:rsidR="00F01312" w:rsidRPr="008945DF">
        <w:rPr>
          <w:rFonts w:cs="B Nazanin" w:hint="cs"/>
          <w:rtl/>
          <w:lang w:bidi="fa-IR"/>
        </w:rPr>
        <w:t>پژوهش</w:t>
      </w:r>
      <w:r w:rsidR="00F01312" w:rsidRPr="008945DF">
        <w:rPr>
          <w:rFonts w:cs="B Nazanin"/>
          <w:rtl/>
          <w:lang w:bidi="fa-IR"/>
        </w:rPr>
        <w:t xml:space="preserve"> و م</w:t>
      </w:r>
      <w:r w:rsidR="00F01312" w:rsidRPr="008945DF">
        <w:rPr>
          <w:rFonts w:cs="B Nazanin" w:hint="cs"/>
          <w:rtl/>
          <w:lang w:bidi="fa-IR"/>
        </w:rPr>
        <w:t>ؤ</w:t>
      </w:r>
      <w:r w:rsidR="00F01312" w:rsidRPr="008945DF">
        <w:rPr>
          <w:rFonts w:cs="B Nazanin"/>
          <w:rtl/>
          <w:lang w:bidi="fa-IR"/>
        </w:rPr>
        <w:t>لفه</w:t>
      </w:r>
      <w:r w:rsidR="00F01312" w:rsidRPr="008945DF">
        <w:rPr>
          <w:rFonts w:cs="B Nazanin" w:hint="cs"/>
          <w:rtl/>
          <w:lang w:bidi="fa-IR"/>
        </w:rPr>
        <w:t>‌</w:t>
      </w:r>
      <w:r w:rsidR="00F01312" w:rsidRPr="008945DF">
        <w:rPr>
          <w:rFonts w:cs="B Nazanin"/>
          <w:rtl/>
          <w:lang w:bidi="fa-IR"/>
        </w:rPr>
        <w:t>های آن</w:t>
      </w:r>
      <w:r w:rsidR="00F01312" w:rsidRPr="008945DF">
        <w:rPr>
          <w:rFonts w:cs="B Nazanin" w:hint="cs"/>
          <w:rtl/>
          <w:lang w:bidi="fa-IR"/>
        </w:rPr>
        <w:t>ها</w:t>
      </w:r>
      <w:r w:rsidR="00F01312" w:rsidRPr="008945DF">
        <w:rPr>
          <w:rFonts w:cs="B Nazanin"/>
          <w:rtl/>
          <w:lang w:bidi="fa-IR"/>
        </w:rPr>
        <w:t xml:space="preserve"> در هیچ یک از مراحل پیش</w:t>
      </w:r>
      <w:r w:rsidR="00F01312" w:rsidRPr="008945DF">
        <w:rPr>
          <w:rFonts w:cs="B Nazanin" w:hint="cs"/>
          <w:rtl/>
          <w:lang w:bidi="fa-IR"/>
        </w:rPr>
        <w:t>‌</w:t>
      </w:r>
      <w:r w:rsidR="00F01312" w:rsidRPr="008945DF">
        <w:rPr>
          <w:rFonts w:cs="B Nazanin"/>
          <w:rtl/>
          <w:lang w:bidi="fa-IR"/>
        </w:rPr>
        <w:t>آزمون و پس</w:t>
      </w:r>
      <w:r w:rsidR="00F01312" w:rsidRPr="008945DF">
        <w:rPr>
          <w:rFonts w:cs="B Nazanin" w:hint="cs"/>
          <w:rtl/>
          <w:lang w:bidi="fa-IR"/>
        </w:rPr>
        <w:t>‌</w:t>
      </w:r>
      <w:r w:rsidR="00F01312" w:rsidRPr="008945DF">
        <w:rPr>
          <w:rFonts w:cs="B Nazanin"/>
          <w:rtl/>
          <w:lang w:bidi="fa-IR"/>
        </w:rPr>
        <w:t>آزمون در گروه</w:t>
      </w:r>
      <w:r w:rsidR="00F01312" w:rsidRPr="008945DF">
        <w:rPr>
          <w:rFonts w:cs="B Nazanin" w:hint="cs"/>
          <w:rtl/>
          <w:lang w:bidi="fa-IR"/>
        </w:rPr>
        <w:t>‌</w:t>
      </w:r>
      <w:r w:rsidR="00F01312" w:rsidRPr="008945DF">
        <w:rPr>
          <w:rFonts w:cs="B Nazanin"/>
          <w:rtl/>
          <w:lang w:bidi="fa-IR"/>
        </w:rPr>
        <w:t xml:space="preserve">های آزمایش و کنترل معنادار </w:t>
      </w:r>
      <w:r w:rsidR="00F01312" w:rsidRPr="008945DF">
        <w:rPr>
          <w:rFonts w:cs="B Nazanin" w:hint="cs"/>
          <w:rtl/>
          <w:lang w:bidi="fa-IR"/>
        </w:rPr>
        <w:t>نبود</w:t>
      </w:r>
      <w:r w:rsidR="00F01312" w:rsidRPr="008945DF">
        <w:rPr>
          <w:rFonts w:cs="B Nazanin"/>
          <w:rtl/>
          <w:lang w:bidi="fa-IR"/>
        </w:rPr>
        <w:t xml:space="preserve"> (05/0 &lt; </w:t>
      </w:r>
      <w:r w:rsidR="00F01312" w:rsidRPr="008945DF">
        <w:rPr>
          <w:rFonts w:ascii="Times New Roman" w:hAnsi="Times New Roman" w:cs="B Nazanin"/>
          <w:sz w:val="22"/>
          <w:szCs w:val="22"/>
          <w:lang w:bidi="fa-IR"/>
        </w:rPr>
        <w:t>P</w:t>
      </w:r>
      <w:r w:rsidR="00F01312" w:rsidRPr="008945DF">
        <w:rPr>
          <w:rFonts w:cs="B Nazanin"/>
          <w:rtl/>
          <w:lang w:bidi="fa-IR"/>
        </w:rPr>
        <w:t>)</w:t>
      </w:r>
      <w:r w:rsidR="00F01312" w:rsidRPr="008945DF">
        <w:rPr>
          <w:rFonts w:cs="B Nazanin" w:hint="cs"/>
          <w:rtl/>
          <w:lang w:bidi="fa-IR"/>
        </w:rPr>
        <w:t>،</w:t>
      </w:r>
      <w:r w:rsidR="00F01312" w:rsidRPr="008945DF">
        <w:rPr>
          <w:rFonts w:cs="B Nazanin"/>
          <w:rtl/>
          <w:lang w:bidi="fa-IR"/>
        </w:rPr>
        <w:t xml:space="preserve"> لذا می</w:t>
      </w:r>
      <w:r w:rsidR="00F01312" w:rsidRPr="008945DF">
        <w:rPr>
          <w:rFonts w:cs="B Nazanin"/>
          <w:rtl/>
          <w:lang w:bidi="fa-IR"/>
        </w:rPr>
        <w:softHyphen/>
        <w:t xml:space="preserve">توان نتیجه گرفت که توزیع نمرات در این متغیرها نرمال </w:t>
      </w:r>
      <w:r w:rsidR="00F01312" w:rsidRPr="008945DF">
        <w:rPr>
          <w:rFonts w:cs="B Nazanin" w:hint="cs"/>
          <w:rtl/>
          <w:lang w:bidi="fa-IR"/>
        </w:rPr>
        <w:t xml:space="preserve">است. همچنین </w:t>
      </w:r>
      <w:r w:rsidR="00F01312" w:rsidRPr="008945DF">
        <w:rPr>
          <w:rFonts w:cs="B Nazanin"/>
          <w:rtl/>
          <w:lang w:bidi="fa-IR"/>
        </w:rPr>
        <w:t xml:space="preserve">مقادیر آماره </w:t>
      </w:r>
      <w:r w:rsidR="00F01312" w:rsidRPr="008945DF">
        <w:rPr>
          <w:rFonts w:ascii="Times New Roman" w:hAnsi="Times New Roman" w:cs="Times New Roman"/>
          <w:sz w:val="22"/>
          <w:szCs w:val="22"/>
          <w:lang w:bidi="fa-IR"/>
        </w:rPr>
        <w:t>F</w:t>
      </w:r>
      <w:r w:rsidR="00F01312" w:rsidRPr="008945DF">
        <w:rPr>
          <w:rFonts w:cs="B Nazanin"/>
          <w:rtl/>
          <w:lang w:bidi="fa-IR"/>
        </w:rPr>
        <w:t xml:space="preserve"> که نشان دهنده مقدار آزمون لوین برای بررسی همگنی واریانس</w:t>
      </w:r>
      <w:r w:rsidR="00F01312" w:rsidRPr="008945DF">
        <w:rPr>
          <w:rFonts w:cs="B Nazanin"/>
          <w:rtl/>
          <w:lang w:bidi="fa-IR"/>
        </w:rPr>
        <w:softHyphen/>
        <w:t>های گروه</w:t>
      </w:r>
      <w:r w:rsidR="00F01312" w:rsidRPr="008945DF">
        <w:rPr>
          <w:rFonts w:cs="B Nazanin" w:hint="cs"/>
          <w:rtl/>
          <w:lang w:bidi="fa-IR"/>
        </w:rPr>
        <w:t>‌</w:t>
      </w:r>
      <w:r w:rsidR="00F01312" w:rsidRPr="008945DF">
        <w:rPr>
          <w:rFonts w:cs="B Nazanin"/>
          <w:rtl/>
          <w:lang w:bidi="fa-IR"/>
        </w:rPr>
        <w:t xml:space="preserve">های آزمایش و کنترل </w:t>
      </w:r>
      <w:r w:rsidR="00F01312" w:rsidRPr="008945DF">
        <w:rPr>
          <w:rFonts w:cs="B Nazanin" w:hint="cs"/>
          <w:rtl/>
          <w:lang w:bidi="fa-IR"/>
        </w:rPr>
        <w:t>است</w:t>
      </w:r>
      <w:r w:rsidR="00F01312" w:rsidRPr="008945DF">
        <w:rPr>
          <w:rFonts w:cs="B Nazanin"/>
          <w:rtl/>
          <w:lang w:bidi="fa-IR"/>
        </w:rPr>
        <w:t xml:space="preserve">، در هیچ یک از متغیرهای </w:t>
      </w:r>
      <w:r w:rsidR="00F01312" w:rsidRPr="008945DF">
        <w:rPr>
          <w:rFonts w:cs="B Nazanin" w:hint="cs"/>
          <w:rtl/>
          <w:lang w:bidi="fa-IR"/>
        </w:rPr>
        <w:t>پژوهش</w:t>
      </w:r>
      <w:r w:rsidR="00F01312" w:rsidRPr="008945DF">
        <w:rPr>
          <w:rFonts w:cs="B Nazanin"/>
          <w:rtl/>
          <w:lang w:bidi="fa-IR"/>
        </w:rPr>
        <w:t xml:space="preserve"> و م</w:t>
      </w:r>
      <w:r w:rsidR="00F01312" w:rsidRPr="008945DF">
        <w:rPr>
          <w:rFonts w:cs="B Nazanin" w:hint="cs"/>
          <w:rtl/>
          <w:lang w:bidi="fa-IR"/>
        </w:rPr>
        <w:t>ؤ</w:t>
      </w:r>
      <w:r w:rsidR="00F01312" w:rsidRPr="008945DF">
        <w:rPr>
          <w:rFonts w:cs="B Nazanin"/>
          <w:rtl/>
          <w:lang w:bidi="fa-IR"/>
        </w:rPr>
        <w:t>لفه</w:t>
      </w:r>
      <w:r w:rsidR="00F01312" w:rsidRPr="008945DF">
        <w:rPr>
          <w:rFonts w:cs="B Nazanin" w:hint="cs"/>
          <w:rtl/>
          <w:lang w:bidi="fa-IR"/>
        </w:rPr>
        <w:t>‌</w:t>
      </w:r>
      <w:r w:rsidR="00F01312" w:rsidRPr="008945DF">
        <w:rPr>
          <w:rFonts w:cs="B Nazanin"/>
          <w:rtl/>
          <w:lang w:bidi="fa-IR"/>
        </w:rPr>
        <w:t>های آن</w:t>
      </w:r>
      <w:r w:rsidR="00F01312" w:rsidRPr="008945DF">
        <w:rPr>
          <w:rFonts w:cs="B Nazanin" w:hint="cs"/>
          <w:rtl/>
          <w:lang w:bidi="fa-IR"/>
        </w:rPr>
        <w:t>ها</w:t>
      </w:r>
      <w:r w:rsidR="00F01312" w:rsidRPr="008945DF">
        <w:rPr>
          <w:rFonts w:cs="B Nazanin"/>
          <w:rtl/>
          <w:lang w:bidi="fa-IR"/>
        </w:rPr>
        <w:t xml:space="preserve"> معنادار </w:t>
      </w:r>
      <w:r w:rsidR="00F01312" w:rsidRPr="008945DF">
        <w:rPr>
          <w:rFonts w:cs="B Nazanin" w:hint="cs"/>
          <w:rtl/>
          <w:lang w:bidi="fa-IR"/>
        </w:rPr>
        <w:t xml:space="preserve">نبود </w:t>
      </w:r>
      <w:r w:rsidR="00F01312" w:rsidRPr="008945DF">
        <w:rPr>
          <w:rFonts w:cs="B Nazanin"/>
          <w:rtl/>
          <w:lang w:bidi="fa-IR"/>
        </w:rPr>
        <w:t xml:space="preserve">(05/0 &lt; </w:t>
      </w:r>
      <w:r w:rsidR="00F01312" w:rsidRPr="008945DF">
        <w:rPr>
          <w:rFonts w:ascii="Times New Roman" w:hAnsi="Times New Roman" w:cs="B Nazanin"/>
          <w:sz w:val="22"/>
          <w:szCs w:val="22"/>
          <w:lang w:bidi="fa-IR"/>
        </w:rPr>
        <w:t>P</w:t>
      </w:r>
      <w:r w:rsidR="00F01312" w:rsidRPr="008945DF">
        <w:rPr>
          <w:rFonts w:cs="B Nazanin"/>
          <w:rtl/>
          <w:lang w:bidi="fa-IR"/>
        </w:rPr>
        <w:t>). با توجه به این نتیجه</w:t>
      </w:r>
      <w:r w:rsidR="00F01312" w:rsidRPr="008945DF">
        <w:rPr>
          <w:rFonts w:cs="B Nazanin" w:hint="cs"/>
          <w:rtl/>
          <w:lang w:bidi="fa-IR"/>
        </w:rPr>
        <w:t>،</w:t>
      </w:r>
      <w:r w:rsidR="00F01312" w:rsidRPr="008945DF">
        <w:rPr>
          <w:rFonts w:cs="B Nazanin"/>
          <w:rtl/>
          <w:lang w:bidi="fa-IR"/>
        </w:rPr>
        <w:t xml:space="preserve"> پیش</w:t>
      </w:r>
      <w:r w:rsidR="00F01312" w:rsidRPr="008945DF">
        <w:rPr>
          <w:rFonts w:cs="B Nazanin" w:hint="cs"/>
          <w:rtl/>
          <w:lang w:bidi="fa-IR"/>
        </w:rPr>
        <w:t>‌</w:t>
      </w:r>
      <w:r w:rsidR="00F01312" w:rsidRPr="008945DF">
        <w:rPr>
          <w:rFonts w:cs="B Nazanin"/>
          <w:rtl/>
          <w:lang w:bidi="fa-IR"/>
        </w:rPr>
        <w:t>فرض برابری واریانس</w:t>
      </w:r>
      <w:r w:rsidR="00F01312" w:rsidRPr="008945DF">
        <w:rPr>
          <w:rFonts w:cs="B Nazanin"/>
          <w:rtl/>
          <w:lang w:bidi="fa-IR"/>
        </w:rPr>
        <w:softHyphen/>
        <w:t>های دو گروه آزمایش و کنترل در متغیرهای پژوهش</w:t>
      </w:r>
      <w:r w:rsidR="00F01312" w:rsidRPr="008945DF">
        <w:rPr>
          <w:rFonts w:cs="B Nazanin" w:hint="cs"/>
          <w:rtl/>
          <w:lang w:bidi="fa-IR"/>
        </w:rPr>
        <w:t xml:space="preserve"> نیز</w:t>
      </w:r>
      <w:r w:rsidR="00F01312" w:rsidRPr="008945DF">
        <w:rPr>
          <w:rFonts w:cs="B Nazanin"/>
          <w:rtl/>
          <w:lang w:bidi="fa-IR"/>
        </w:rPr>
        <w:t xml:space="preserve"> تأیید می</w:t>
      </w:r>
      <w:r w:rsidR="00F01312" w:rsidRPr="008945DF">
        <w:rPr>
          <w:rFonts w:cs="B Nazanin"/>
          <w:rtl/>
          <w:lang w:bidi="fa-IR"/>
        </w:rPr>
        <w:softHyphen/>
        <w:t>شود.</w:t>
      </w:r>
      <w:r w:rsidR="00F01312" w:rsidRPr="008945DF">
        <w:rPr>
          <w:rFonts w:cs="B Nazanin" w:hint="cs"/>
          <w:rtl/>
          <w:lang w:bidi="fa-IR"/>
        </w:rPr>
        <w:t xml:space="preserve"> همچنین </w:t>
      </w:r>
      <w:r w:rsidR="00F01312" w:rsidRPr="008945DF">
        <w:rPr>
          <w:rFonts w:cs="B Nazanin"/>
          <w:rtl/>
          <w:lang w:bidi="fa-IR"/>
        </w:rPr>
        <w:t xml:space="preserve">احتمال مقدار </w:t>
      </w:r>
      <w:r w:rsidR="00F01312" w:rsidRPr="008945DF">
        <w:rPr>
          <w:rFonts w:ascii="Times New Roman" w:hAnsi="Times New Roman" w:cs="B Nazanin"/>
          <w:sz w:val="22"/>
          <w:szCs w:val="22"/>
          <w:lang w:bidi="fa-IR"/>
        </w:rPr>
        <w:t>F</w:t>
      </w:r>
      <w:r w:rsidR="00F01312" w:rsidRPr="008945DF">
        <w:rPr>
          <w:rFonts w:cs="B Nazanin"/>
          <w:rtl/>
          <w:lang w:bidi="fa-IR"/>
        </w:rPr>
        <w:t xml:space="preserve"> در عامل خطی بودن، از 05/ 0 بیشتر نشد، بنابراين</w:t>
      </w:r>
      <w:r w:rsidR="00F01312" w:rsidRPr="008945DF">
        <w:rPr>
          <w:rFonts w:cs="B Nazanin"/>
          <w:lang w:bidi="fa-IR"/>
        </w:rPr>
        <w:t xml:space="preserve"> </w:t>
      </w:r>
      <w:r w:rsidR="00F01312" w:rsidRPr="008945DF">
        <w:rPr>
          <w:rFonts w:cs="B Nazanin"/>
          <w:rtl/>
          <w:lang w:bidi="fa-IR"/>
        </w:rPr>
        <w:t>م</w:t>
      </w:r>
      <w:r w:rsidR="00F01312" w:rsidRPr="008945DF">
        <w:rPr>
          <w:rFonts w:cs="B Nazanin" w:hint="cs"/>
          <w:rtl/>
          <w:lang w:bidi="fa-IR"/>
        </w:rPr>
        <w:t>ی</w:t>
      </w:r>
      <w:r w:rsidR="00F01312" w:rsidRPr="008945DF">
        <w:rPr>
          <w:rFonts w:cs="B Nazanin"/>
          <w:rtl/>
          <w:lang w:bidi="fa-IR"/>
        </w:rPr>
        <w:softHyphen/>
        <w:t>توان</w:t>
      </w:r>
      <w:r w:rsidR="00F01312" w:rsidRPr="008945DF">
        <w:rPr>
          <w:rFonts w:cs="B Nazanin"/>
          <w:lang w:bidi="fa-IR"/>
        </w:rPr>
        <w:t xml:space="preserve"> </w:t>
      </w:r>
      <w:r w:rsidR="00F01312" w:rsidRPr="008945DF">
        <w:rPr>
          <w:rFonts w:cs="B Nazanin"/>
          <w:rtl/>
          <w:lang w:bidi="fa-IR"/>
        </w:rPr>
        <w:t>نتيجه</w:t>
      </w:r>
      <w:r w:rsidR="00F01312" w:rsidRPr="008945DF">
        <w:rPr>
          <w:rFonts w:cs="B Nazanin"/>
          <w:lang w:bidi="fa-IR"/>
        </w:rPr>
        <w:t xml:space="preserve"> </w:t>
      </w:r>
      <w:r w:rsidR="00F01312" w:rsidRPr="008945DF">
        <w:rPr>
          <w:rFonts w:cs="B Nazanin"/>
          <w:rtl/>
          <w:lang w:bidi="fa-IR"/>
        </w:rPr>
        <w:t>گرفت</w:t>
      </w:r>
      <w:r w:rsidR="00F01312" w:rsidRPr="008945DF">
        <w:rPr>
          <w:rFonts w:cs="B Nazanin"/>
          <w:lang w:bidi="fa-IR"/>
        </w:rPr>
        <w:t xml:space="preserve"> </w:t>
      </w:r>
      <w:r w:rsidR="00F01312" w:rsidRPr="008945DF">
        <w:rPr>
          <w:rFonts w:cs="B Nazanin"/>
          <w:rtl/>
          <w:lang w:bidi="fa-IR"/>
        </w:rPr>
        <w:t>که</w:t>
      </w:r>
      <w:r w:rsidR="00F01312" w:rsidRPr="008945DF">
        <w:rPr>
          <w:rFonts w:cs="B Nazanin"/>
          <w:lang w:bidi="fa-IR"/>
        </w:rPr>
        <w:t xml:space="preserve"> </w:t>
      </w:r>
      <w:r w:rsidR="00F01312" w:rsidRPr="008945DF">
        <w:rPr>
          <w:rFonts w:cs="B Nazanin"/>
          <w:rtl/>
          <w:lang w:bidi="fa-IR"/>
        </w:rPr>
        <w:t>بين</w:t>
      </w:r>
      <w:r w:rsidR="00F01312" w:rsidRPr="008945DF">
        <w:rPr>
          <w:rFonts w:cs="B Nazanin"/>
          <w:lang w:bidi="fa-IR"/>
        </w:rPr>
        <w:t xml:space="preserve"> </w:t>
      </w:r>
      <w:r w:rsidR="00F01312" w:rsidRPr="008945DF">
        <w:rPr>
          <w:rFonts w:cs="B Nazanin"/>
          <w:rtl/>
          <w:lang w:bidi="fa-IR"/>
        </w:rPr>
        <w:t>متغير همراه</w:t>
      </w:r>
      <w:r w:rsidR="00F01312" w:rsidRPr="008945DF">
        <w:rPr>
          <w:rFonts w:cs="B Nazanin"/>
          <w:lang w:bidi="fa-IR"/>
        </w:rPr>
        <w:t xml:space="preserve"> </w:t>
      </w:r>
      <w:r w:rsidR="00F01312" w:rsidRPr="008945DF">
        <w:rPr>
          <w:rFonts w:cs="B Nazanin"/>
          <w:rtl/>
          <w:lang w:bidi="fa-IR"/>
        </w:rPr>
        <w:t>و</w:t>
      </w:r>
      <w:r w:rsidR="00F01312" w:rsidRPr="008945DF">
        <w:rPr>
          <w:rFonts w:cs="B Nazanin"/>
          <w:lang w:bidi="fa-IR"/>
        </w:rPr>
        <w:t xml:space="preserve"> </w:t>
      </w:r>
      <w:r w:rsidR="00F01312" w:rsidRPr="008945DF">
        <w:rPr>
          <w:rFonts w:cs="B Nazanin"/>
          <w:rtl/>
          <w:lang w:bidi="fa-IR"/>
        </w:rPr>
        <w:t>متغير</w:t>
      </w:r>
      <w:r w:rsidR="00F01312" w:rsidRPr="008945DF">
        <w:rPr>
          <w:rFonts w:cs="B Nazanin"/>
          <w:lang w:bidi="fa-IR"/>
        </w:rPr>
        <w:t xml:space="preserve"> </w:t>
      </w:r>
      <w:r w:rsidR="00F01312" w:rsidRPr="008945DF">
        <w:rPr>
          <w:rFonts w:cs="B Nazanin"/>
          <w:rtl/>
          <w:lang w:bidi="fa-IR"/>
        </w:rPr>
        <w:t>وابسته</w:t>
      </w:r>
      <w:r w:rsidR="00F01312" w:rsidRPr="008945DF">
        <w:rPr>
          <w:rFonts w:cs="B Nazanin"/>
          <w:lang w:bidi="fa-IR"/>
        </w:rPr>
        <w:t xml:space="preserve"> </w:t>
      </w:r>
      <w:r w:rsidR="00F01312" w:rsidRPr="008945DF">
        <w:rPr>
          <w:rFonts w:cs="B Nazanin"/>
          <w:rtl/>
          <w:lang w:bidi="fa-IR"/>
        </w:rPr>
        <w:t>رابطه</w:t>
      </w:r>
      <w:r w:rsidR="00F01312" w:rsidRPr="008945DF">
        <w:rPr>
          <w:rFonts w:cs="B Nazanin"/>
          <w:lang w:bidi="fa-IR"/>
        </w:rPr>
        <w:t xml:space="preserve"> </w:t>
      </w:r>
      <w:r w:rsidR="00F01312" w:rsidRPr="008945DF">
        <w:rPr>
          <w:rFonts w:cs="B Nazanin"/>
          <w:rtl/>
          <w:lang w:bidi="fa-IR"/>
        </w:rPr>
        <w:t>خط</w:t>
      </w:r>
      <w:r w:rsidR="00F01312" w:rsidRPr="008945DF">
        <w:rPr>
          <w:rFonts w:cs="B Nazanin" w:hint="cs"/>
          <w:rtl/>
          <w:lang w:bidi="fa-IR"/>
        </w:rPr>
        <w:t>ی</w:t>
      </w:r>
      <w:r w:rsidR="00F01312" w:rsidRPr="008945DF">
        <w:rPr>
          <w:rFonts w:cs="B Nazanin"/>
          <w:lang w:bidi="fa-IR"/>
        </w:rPr>
        <w:t xml:space="preserve"> </w:t>
      </w:r>
      <w:r w:rsidR="00F01312" w:rsidRPr="008945DF">
        <w:rPr>
          <w:rFonts w:cs="B Nazanin"/>
          <w:rtl/>
          <w:lang w:bidi="fa-IR"/>
        </w:rPr>
        <w:t>وجود</w:t>
      </w:r>
      <w:r w:rsidR="00F01312" w:rsidRPr="008945DF">
        <w:rPr>
          <w:rFonts w:cs="B Nazanin"/>
          <w:lang w:bidi="fa-IR"/>
        </w:rPr>
        <w:t xml:space="preserve"> </w:t>
      </w:r>
      <w:r w:rsidR="00F01312" w:rsidRPr="008945DF">
        <w:rPr>
          <w:rFonts w:cs="B Nazanin"/>
          <w:rtl/>
          <w:lang w:bidi="fa-IR"/>
        </w:rPr>
        <w:t>دارد.</w:t>
      </w:r>
      <w:r w:rsidR="001E0052" w:rsidRPr="008945DF">
        <w:rPr>
          <w:rFonts w:cs="B Nazanin" w:hint="cs"/>
          <w:rtl/>
          <w:lang w:bidi="fa-IR"/>
        </w:rPr>
        <w:t xml:space="preserve"> در نهایت، </w:t>
      </w:r>
      <w:r w:rsidR="001E0052" w:rsidRPr="008945DF">
        <w:rPr>
          <w:rFonts w:cs="B Nazanin"/>
          <w:rtl/>
          <w:lang w:bidi="fa-IR"/>
        </w:rPr>
        <w:t>با توجه به اینکه آزمون ام</w:t>
      </w:r>
      <w:r w:rsidR="001E0052" w:rsidRPr="008945DF">
        <w:rPr>
          <w:rFonts w:cs="B Nazanin" w:hint="cs"/>
          <w:rtl/>
          <w:lang w:bidi="fa-IR"/>
        </w:rPr>
        <w:t>‌</w:t>
      </w:r>
      <w:r w:rsidR="001E0052" w:rsidRPr="008945DF">
        <w:rPr>
          <w:rFonts w:cs="B Nazanin"/>
          <w:rtl/>
          <w:lang w:bidi="fa-IR"/>
        </w:rPr>
        <w:t xml:space="preserve">باکس معنادار نشده است (05/0 &lt; </w:t>
      </w:r>
      <w:r w:rsidR="001E0052" w:rsidRPr="008945DF">
        <w:rPr>
          <w:rFonts w:ascii="Times New Roman" w:hAnsi="Times New Roman" w:cs="B Nazanin"/>
          <w:sz w:val="22"/>
          <w:szCs w:val="22"/>
          <w:lang w:bidi="fa-IR"/>
        </w:rPr>
        <w:t>P</w:t>
      </w:r>
      <w:r w:rsidR="001E0052" w:rsidRPr="008945DF">
        <w:rPr>
          <w:rFonts w:cs="B Nazanin"/>
          <w:rtl/>
          <w:lang w:bidi="fa-IR"/>
        </w:rPr>
        <w:t>) می</w:t>
      </w:r>
      <w:r w:rsidR="001E0052" w:rsidRPr="008945DF">
        <w:rPr>
          <w:rFonts w:cs="B Nazanin"/>
          <w:rtl/>
          <w:lang w:bidi="fa-IR"/>
        </w:rPr>
        <w:softHyphen/>
        <w:t>توان نتیجه گرفت که ماتریس</w:t>
      </w:r>
      <w:r w:rsidR="001E0052" w:rsidRPr="008945DF">
        <w:rPr>
          <w:rFonts w:cs="B Nazanin"/>
          <w:rtl/>
          <w:lang w:bidi="fa-IR"/>
        </w:rPr>
        <w:softHyphen/>
        <w:t>های کواریانس مشاهده شده متغیرهای وابسته در بین گروه</w:t>
      </w:r>
      <w:r w:rsidR="001E0052" w:rsidRPr="008945DF">
        <w:rPr>
          <w:rFonts w:cs="B Nazanin"/>
          <w:rtl/>
          <w:lang w:bidi="fa-IR"/>
        </w:rPr>
        <w:softHyphen/>
        <w:t>های مختلف برابر</w:t>
      </w:r>
      <w:r w:rsidR="001E0052" w:rsidRPr="008945DF">
        <w:rPr>
          <w:rFonts w:cs="B Nazanin" w:hint="cs"/>
          <w:rtl/>
          <w:lang w:bidi="fa-IR"/>
        </w:rPr>
        <w:t xml:space="preserve"> است</w:t>
      </w:r>
      <w:r w:rsidR="001E0052" w:rsidRPr="008945DF">
        <w:rPr>
          <w:rFonts w:cs="B Nazanin"/>
          <w:rtl/>
          <w:lang w:bidi="fa-IR"/>
        </w:rPr>
        <w:t>. بنابراین</w:t>
      </w:r>
      <w:r w:rsidR="001E0052" w:rsidRPr="008945DF">
        <w:rPr>
          <w:rFonts w:cs="B Nazanin" w:hint="cs"/>
          <w:rtl/>
          <w:lang w:bidi="fa-IR"/>
        </w:rPr>
        <w:t>،</w:t>
      </w:r>
      <w:r w:rsidR="001E0052" w:rsidRPr="008945DF">
        <w:rPr>
          <w:rFonts w:cs="B Nazanin"/>
          <w:rtl/>
          <w:lang w:bidi="fa-IR"/>
        </w:rPr>
        <w:t xml:space="preserve"> مفروضه همگنی ماتریس واریانس- کواریانس </w:t>
      </w:r>
      <w:r w:rsidR="001E0052" w:rsidRPr="008945DF">
        <w:rPr>
          <w:rFonts w:cs="B Nazanin" w:hint="cs"/>
          <w:rtl/>
          <w:lang w:bidi="fa-IR"/>
        </w:rPr>
        <w:t xml:space="preserve">نیز </w:t>
      </w:r>
      <w:r w:rsidR="001E0052" w:rsidRPr="008945DF">
        <w:rPr>
          <w:rFonts w:cs="B Nazanin"/>
          <w:rtl/>
          <w:lang w:bidi="fa-IR"/>
        </w:rPr>
        <w:t>ت</w:t>
      </w:r>
      <w:r w:rsidR="001E0052" w:rsidRPr="008945DF">
        <w:rPr>
          <w:rFonts w:cs="B Nazanin" w:hint="cs"/>
          <w:rtl/>
          <w:lang w:bidi="fa-IR"/>
        </w:rPr>
        <w:t>أ</w:t>
      </w:r>
      <w:r w:rsidR="001E0052" w:rsidRPr="008945DF">
        <w:rPr>
          <w:rFonts w:cs="B Nazanin"/>
          <w:rtl/>
          <w:lang w:bidi="fa-IR"/>
        </w:rPr>
        <w:t>یید شد.</w:t>
      </w:r>
    </w:p>
    <w:p w14:paraId="2476805F" w14:textId="77777777" w:rsidR="00DF5F04" w:rsidRDefault="00B32390" w:rsidP="004C4BC6">
      <w:pPr>
        <w:bidi/>
        <w:spacing w:after="0" w:line="240" w:lineRule="auto"/>
        <w:jc w:val="both"/>
        <w:rPr>
          <w:rFonts w:cs="B Nazanin"/>
          <w:rtl/>
          <w:lang w:bidi="fa-IR"/>
        </w:rPr>
        <w:sectPr w:rsidR="00DF5F04" w:rsidSect="00DF5F04">
          <w:footnotePr>
            <w:numRestart w:val="eachPage"/>
          </w:footnotePr>
          <w:type w:val="continuous"/>
          <w:pgSz w:w="12240" w:h="15840"/>
          <w:pgMar w:top="1701" w:right="1134" w:bottom="1701" w:left="1134" w:header="720" w:footer="720" w:gutter="0"/>
          <w:cols w:num="2" w:space="720"/>
          <w:bidi/>
          <w:docGrid w:linePitch="360"/>
        </w:sectPr>
      </w:pPr>
      <w:r w:rsidRPr="008945DF">
        <w:rPr>
          <w:rFonts w:cs="B Nazanin" w:hint="cs"/>
          <w:rtl/>
          <w:lang w:bidi="fa-IR"/>
        </w:rPr>
        <w:t>به منظور بررسی فرضیه اول پژوهش مبنی بر اثربخشی بودن مدل حباب زوجی بر همدلی و مؤلفه</w:t>
      </w:r>
      <w:r w:rsidRPr="008945DF">
        <w:rPr>
          <w:rFonts w:cs="B Zar" w:hint="cs"/>
          <w:rtl/>
          <w:lang w:bidi="fa-IR"/>
        </w:rPr>
        <w:t>‌</w:t>
      </w:r>
      <w:r w:rsidRPr="008945DF">
        <w:rPr>
          <w:rFonts w:cs="B Nazanin" w:hint="cs"/>
          <w:rtl/>
          <w:lang w:bidi="fa-IR"/>
        </w:rPr>
        <w:t xml:space="preserve">های آ (همدلی شناختی و همدلی عاطفی) </w:t>
      </w:r>
      <w:r w:rsidRPr="00B32390">
        <w:rPr>
          <w:rFonts w:cs="B Nazanin"/>
          <w:rtl/>
          <w:lang w:bidi="fa-IR"/>
        </w:rPr>
        <w:t>آزمون ام باکس</w:t>
      </w:r>
      <w:r w:rsidRPr="008945DF">
        <w:rPr>
          <w:rFonts w:cs="B Nazanin" w:hint="cs"/>
          <w:rtl/>
          <w:lang w:bidi="fa-IR"/>
        </w:rPr>
        <w:t xml:space="preserve"> اجرا شد و نتایج نشان از</w:t>
      </w:r>
      <w:r w:rsidRPr="00B32390">
        <w:rPr>
          <w:rFonts w:cs="B Nazanin"/>
          <w:rtl/>
          <w:lang w:bidi="fa-IR"/>
        </w:rPr>
        <w:t xml:space="preserve"> معنادار نشد</w:t>
      </w:r>
      <w:r w:rsidRPr="008945DF">
        <w:rPr>
          <w:rFonts w:cs="B Nazanin" w:hint="cs"/>
          <w:rtl/>
          <w:lang w:bidi="fa-IR"/>
        </w:rPr>
        <w:t xml:space="preserve">ن آن بود </w:t>
      </w:r>
      <w:r w:rsidRPr="00B32390">
        <w:rPr>
          <w:rFonts w:cs="B Nazanin"/>
          <w:rtl/>
          <w:lang w:bidi="fa-IR"/>
        </w:rPr>
        <w:t>(</w:t>
      </w:r>
      <w:r w:rsidRPr="00B32390">
        <w:rPr>
          <w:rFonts w:cs="B Nazanin" w:hint="cs"/>
          <w:rtl/>
          <w:lang w:bidi="fa-IR"/>
        </w:rPr>
        <w:t>63</w:t>
      </w:r>
      <w:r w:rsidRPr="00B32390">
        <w:rPr>
          <w:rFonts w:cs="B Nazanin"/>
          <w:rtl/>
          <w:lang w:bidi="fa-IR"/>
        </w:rPr>
        <w:t>/</w:t>
      </w:r>
      <w:r w:rsidRPr="00B32390">
        <w:rPr>
          <w:rFonts w:cs="B Nazanin" w:hint="cs"/>
          <w:rtl/>
          <w:lang w:bidi="fa-IR"/>
        </w:rPr>
        <w:t>1</w:t>
      </w:r>
      <w:r w:rsidRPr="00B32390">
        <w:rPr>
          <w:rFonts w:cs="B Nazanin"/>
          <w:rtl/>
          <w:lang w:bidi="fa-IR"/>
        </w:rPr>
        <w:t xml:space="preserve"> = </w:t>
      </w:r>
      <w:r w:rsidRPr="00B32390">
        <w:rPr>
          <w:rFonts w:ascii="Times New Roman" w:hAnsi="Times New Roman" w:cs="Times New Roman"/>
          <w:sz w:val="22"/>
          <w:szCs w:val="22"/>
          <w:lang w:bidi="fa-IR"/>
        </w:rPr>
        <w:t>F</w:t>
      </w:r>
      <w:r w:rsidRPr="00B32390">
        <w:rPr>
          <w:rFonts w:cs="B Nazanin"/>
          <w:rtl/>
          <w:lang w:bidi="fa-IR"/>
        </w:rPr>
        <w:t xml:space="preserve"> و 05/0 &lt; </w:t>
      </w:r>
      <w:r w:rsidRPr="00B32390">
        <w:rPr>
          <w:rFonts w:ascii="Times New Roman" w:hAnsi="Times New Roman" w:cs="Times New Roman"/>
          <w:sz w:val="22"/>
          <w:szCs w:val="22"/>
          <w:lang w:bidi="fa-IR"/>
        </w:rPr>
        <w:t>P</w:t>
      </w:r>
      <w:r w:rsidRPr="00B32390">
        <w:rPr>
          <w:rFonts w:cs="B Nazanin"/>
          <w:rtl/>
          <w:lang w:bidi="fa-IR"/>
        </w:rPr>
        <w:t>)</w:t>
      </w:r>
      <w:r w:rsidRPr="008945DF">
        <w:rPr>
          <w:rFonts w:cs="B Nazanin" w:hint="cs"/>
          <w:rtl/>
          <w:lang w:bidi="fa-IR"/>
        </w:rPr>
        <w:t xml:space="preserve">. بنابراین </w:t>
      </w:r>
      <w:r w:rsidRPr="00B32390">
        <w:rPr>
          <w:rFonts w:cs="B Nazanin"/>
          <w:rtl/>
          <w:lang w:bidi="fa-IR"/>
        </w:rPr>
        <w:t>مفروضه همگنی ماتریس واریانس- کواریانس ت</w:t>
      </w:r>
      <w:r w:rsidRPr="00B32390">
        <w:rPr>
          <w:rFonts w:cs="B Nazanin" w:hint="cs"/>
          <w:rtl/>
          <w:lang w:bidi="fa-IR"/>
        </w:rPr>
        <w:t>أ</w:t>
      </w:r>
      <w:r w:rsidRPr="00B32390">
        <w:rPr>
          <w:rFonts w:cs="B Nazanin"/>
          <w:rtl/>
          <w:lang w:bidi="fa-IR"/>
        </w:rPr>
        <w:t>یید شد</w:t>
      </w:r>
    </w:p>
    <w:p w14:paraId="42A747EA" w14:textId="2C90EC4C" w:rsidR="00B32390" w:rsidRPr="00B32390" w:rsidRDefault="00B32390" w:rsidP="004C4BC6">
      <w:pPr>
        <w:bidi/>
        <w:spacing w:after="0" w:line="240" w:lineRule="auto"/>
        <w:jc w:val="both"/>
        <w:rPr>
          <w:rFonts w:cs="B Nazanin"/>
          <w:rtl/>
          <w:lang w:bidi="fa-IR"/>
        </w:rPr>
      </w:pPr>
      <w:r w:rsidRPr="00B32390">
        <w:rPr>
          <w:rFonts w:cs="B Nazanin"/>
          <w:rtl/>
          <w:lang w:bidi="fa-IR"/>
        </w:rPr>
        <w:t>.</w:t>
      </w:r>
      <w:r w:rsidRPr="00B32390">
        <w:rPr>
          <w:rFonts w:cs="B Nazanin" w:hint="cs"/>
          <w:rtl/>
          <w:lang w:bidi="fa-IR"/>
        </w:rPr>
        <w:t xml:space="preserve"> </w:t>
      </w:r>
    </w:p>
    <w:p w14:paraId="267EBDF1" w14:textId="17092966" w:rsidR="00B32390" w:rsidRPr="00B32390" w:rsidRDefault="00B32390" w:rsidP="004C4BC6">
      <w:pPr>
        <w:bidi/>
        <w:spacing w:after="0" w:line="240" w:lineRule="auto"/>
        <w:jc w:val="center"/>
        <w:rPr>
          <w:rFonts w:cs="B Nazanin"/>
          <w:rtl/>
          <w:lang w:bidi="fa-IR"/>
        </w:rPr>
      </w:pPr>
      <w:r w:rsidRPr="00B32390">
        <w:rPr>
          <w:rFonts w:cs="B Nazanin"/>
          <w:rtl/>
          <w:lang w:bidi="fa-IR"/>
        </w:rPr>
        <w:t xml:space="preserve">جدول </w:t>
      </w:r>
      <w:r w:rsidRPr="008945DF">
        <w:rPr>
          <w:rFonts w:cs="B Nazanin" w:hint="cs"/>
          <w:rtl/>
          <w:lang w:bidi="fa-IR"/>
        </w:rPr>
        <w:t>3-</w:t>
      </w:r>
      <w:r w:rsidRPr="00B32390">
        <w:rPr>
          <w:rFonts w:cs="B Nazanin"/>
          <w:rtl/>
          <w:lang w:bidi="fa-IR"/>
        </w:rPr>
        <w:t xml:space="preserve"> نتایج آزمون</w:t>
      </w:r>
      <w:r w:rsidRPr="008945DF">
        <w:rPr>
          <w:rFonts w:cs="B Zar" w:hint="cs"/>
          <w:rtl/>
          <w:lang w:bidi="fa-IR"/>
        </w:rPr>
        <w:t>‌</w:t>
      </w:r>
      <w:r w:rsidRPr="00B32390">
        <w:rPr>
          <w:rFonts w:cs="B Nazanin"/>
          <w:rtl/>
          <w:lang w:bidi="fa-IR"/>
        </w:rPr>
        <w:t>های چهارگانه تحلیل کواریانس چندمتغیری</w:t>
      </w:r>
    </w:p>
    <w:tbl>
      <w:tblPr>
        <w:tblStyle w:val="LightShading"/>
        <w:bidiVisual/>
        <w:tblW w:w="0" w:type="auto"/>
        <w:jc w:val="center"/>
        <w:tblBorders>
          <w:top w:val="single" w:sz="4" w:space="0" w:color="auto"/>
          <w:bottom w:val="single" w:sz="4" w:space="0" w:color="auto"/>
        </w:tblBorders>
        <w:tblLook w:val="04A0" w:firstRow="1" w:lastRow="0" w:firstColumn="1" w:lastColumn="0" w:noHBand="0" w:noVBand="1"/>
      </w:tblPr>
      <w:tblGrid>
        <w:gridCol w:w="2231"/>
        <w:gridCol w:w="1134"/>
        <w:gridCol w:w="994"/>
        <w:gridCol w:w="1276"/>
        <w:gridCol w:w="1027"/>
        <w:gridCol w:w="1819"/>
      </w:tblGrid>
      <w:tr w:rsidR="00B32390" w:rsidRPr="00B32390" w14:paraId="749002E6" w14:textId="77777777" w:rsidTr="004F33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Borders>
              <w:top w:val="none" w:sz="0" w:space="0" w:color="auto"/>
              <w:left w:val="none" w:sz="0" w:space="0" w:color="auto"/>
              <w:bottom w:val="single" w:sz="4" w:space="0" w:color="auto"/>
              <w:right w:val="none" w:sz="0" w:space="0" w:color="auto"/>
            </w:tcBorders>
          </w:tcPr>
          <w:p w14:paraId="67498989" w14:textId="77777777" w:rsidR="00B32390" w:rsidRPr="00B32390" w:rsidRDefault="00B32390" w:rsidP="004C4BC6">
            <w:pPr>
              <w:bidi/>
              <w:jc w:val="center"/>
              <w:rPr>
                <w:rFonts w:cs="B Nazanin"/>
                <w:b w:val="0"/>
                <w:bCs w:val="0"/>
                <w:rtl/>
                <w:lang w:bidi="fa-IR"/>
              </w:rPr>
            </w:pPr>
            <w:r w:rsidRPr="00B32390">
              <w:rPr>
                <w:rFonts w:cs="B Nazanin"/>
                <w:b w:val="0"/>
                <w:bCs w:val="0"/>
                <w:rtl/>
                <w:lang w:bidi="fa-IR"/>
              </w:rPr>
              <w:t>نام آزمون</w:t>
            </w:r>
          </w:p>
        </w:tc>
        <w:tc>
          <w:tcPr>
            <w:tcW w:w="1134" w:type="dxa"/>
            <w:tcBorders>
              <w:top w:val="none" w:sz="0" w:space="0" w:color="auto"/>
              <w:left w:val="none" w:sz="0" w:space="0" w:color="auto"/>
              <w:bottom w:val="single" w:sz="4" w:space="0" w:color="auto"/>
              <w:right w:val="none" w:sz="0" w:space="0" w:color="auto"/>
            </w:tcBorders>
          </w:tcPr>
          <w:p w14:paraId="0B2E3573"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مقدار</w:t>
            </w:r>
          </w:p>
        </w:tc>
        <w:tc>
          <w:tcPr>
            <w:tcW w:w="994" w:type="dxa"/>
            <w:tcBorders>
              <w:top w:val="none" w:sz="0" w:space="0" w:color="auto"/>
              <w:left w:val="none" w:sz="0" w:space="0" w:color="auto"/>
              <w:bottom w:val="single" w:sz="4" w:space="0" w:color="auto"/>
              <w:right w:val="none" w:sz="0" w:space="0" w:color="auto"/>
            </w:tcBorders>
          </w:tcPr>
          <w:p w14:paraId="06C526BE"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tl/>
                <w:lang w:bidi="fa-IR"/>
              </w:rPr>
            </w:pPr>
            <w:r w:rsidRPr="00B32390">
              <w:rPr>
                <w:rFonts w:ascii="Times New Roman" w:hAnsi="Times New Roman" w:cs="Times New Roman"/>
                <w:b w:val="0"/>
                <w:bCs w:val="0"/>
                <w:sz w:val="22"/>
                <w:szCs w:val="22"/>
                <w:lang w:bidi="fa-IR"/>
              </w:rPr>
              <w:t>F</w:t>
            </w:r>
          </w:p>
        </w:tc>
        <w:tc>
          <w:tcPr>
            <w:tcW w:w="1276" w:type="dxa"/>
            <w:tcBorders>
              <w:top w:val="none" w:sz="0" w:space="0" w:color="auto"/>
              <w:left w:val="none" w:sz="0" w:space="0" w:color="auto"/>
              <w:bottom w:val="single" w:sz="4" w:space="0" w:color="auto"/>
              <w:right w:val="none" w:sz="0" w:space="0" w:color="auto"/>
            </w:tcBorders>
          </w:tcPr>
          <w:p w14:paraId="546BEFB5"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proofErr w:type="spellStart"/>
            <w:r w:rsidRPr="00B32390">
              <w:rPr>
                <w:rFonts w:ascii="Times New Roman" w:hAnsi="Times New Roman" w:cs="Times New Roman"/>
                <w:b w:val="0"/>
                <w:bCs w:val="0"/>
                <w:sz w:val="22"/>
                <w:szCs w:val="22"/>
                <w:lang w:bidi="fa-IR"/>
              </w:rPr>
              <w:t>df</w:t>
            </w:r>
            <w:proofErr w:type="spellEnd"/>
            <w:r w:rsidRPr="00B32390">
              <w:rPr>
                <w:rFonts w:ascii="Times New Roman" w:hAnsi="Times New Roman" w:cs="Times New Roman"/>
                <w:b w:val="0"/>
                <w:bCs w:val="0"/>
                <w:sz w:val="22"/>
                <w:szCs w:val="22"/>
                <w:rtl/>
                <w:lang w:bidi="fa-IR"/>
              </w:rPr>
              <w:t xml:space="preserve"> </w:t>
            </w:r>
            <w:r w:rsidRPr="00B32390">
              <w:rPr>
                <w:rFonts w:cs="B Nazanin"/>
                <w:b w:val="0"/>
                <w:bCs w:val="0"/>
                <w:rtl/>
                <w:lang w:bidi="fa-IR"/>
              </w:rPr>
              <w:t>فرضیه</w:t>
            </w:r>
          </w:p>
        </w:tc>
        <w:tc>
          <w:tcPr>
            <w:tcW w:w="1027" w:type="dxa"/>
            <w:tcBorders>
              <w:top w:val="none" w:sz="0" w:space="0" w:color="auto"/>
              <w:left w:val="none" w:sz="0" w:space="0" w:color="auto"/>
              <w:bottom w:val="single" w:sz="4" w:space="0" w:color="auto"/>
              <w:right w:val="none" w:sz="0" w:space="0" w:color="auto"/>
            </w:tcBorders>
          </w:tcPr>
          <w:p w14:paraId="4BD7E4CB"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proofErr w:type="spellStart"/>
            <w:r w:rsidRPr="00B32390">
              <w:rPr>
                <w:rFonts w:ascii="Times New Roman" w:hAnsi="Times New Roman" w:cs="Times New Roman"/>
                <w:b w:val="0"/>
                <w:bCs w:val="0"/>
                <w:sz w:val="22"/>
                <w:szCs w:val="22"/>
                <w:lang w:bidi="fa-IR"/>
              </w:rPr>
              <w:t>df</w:t>
            </w:r>
            <w:proofErr w:type="spellEnd"/>
            <w:r w:rsidRPr="00B32390">
              <w:rPr>
                <w:rFonts w:cs="B Nazanin"/>
                <w:b w:val="0"/>
                <w:bCs w:val="0"/>
                <w:rtl/>
                <w:lang w:bidi="fa-IR"/>
              </w:rPr>
              <w:t xml:space="preserve"> خطا</w:t>
            </w:r>
          </w:p>
        </w:tc>
        <w:tc>
          <w:tcPr>
            <w:tcW w:w="1819" w:type="dxa"/>
            <w:tcBorders>
              <w:top w:val="none" w:sz="0" w:space="0" w:color="auto"/>
              <w:left w:val="none" w:sz="0" w:space="0" w:color="auto"/>
              <w:bottom w:val="single" w:sz="4" w:space="0" w:color="auto"/>
              <w:right w:val="none" w:sz="0" w:space="0" w:color="auto"/>
            </w:tcBorders>
          </w:tcPr>
          <w:p w14:paraId="34712B1F"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سطح معناداری</w:t>
            </w:r>
          </w:p>
        </w:tc>
      </w:tr>
      <w:tr w:rsidR="004C4BC6" w:rsidRPr="008945DF" w14:paraId="7338BB5B" w14:textId="77777777" w:rsidTr="004F33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53CC2C10" w14:textId="77777777" w:rsidR="00B32390" w:rsidRPr="00B32390" w:rsidRDefault="00B32390" w:rsidP="004C4BC6">
            <w:pPr>
              <w:bidi/>
              <w:rPr>
                <w:rFonts w:cs="B Nazanin"/>
                <w:b w:val="0"/>
                <w:bCs w:val="0"/>
                <w:lang w:bidi="fa-IR"/>
              </w:rPr>
            </w:pPr>
            <w:r w:rsidRPr="00B32390">
              <w:rPr>
                <w:rFonts w:cs="B Nazanin"/>
                <w:b w:val="0"/>
                <w:bCs w:val="0"/>
                <w:rtl/>
                <w:lang w:bidi="fa-IR"/>
              </w:rPr>
              <w:t>اثر پیلایی</w:t>
            </w:r>
          </w:p>
        </w:tc>
        <w:tc>
          <w:tcPr>
            <w:tcW w:w="113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5AC33B0D"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489/0</w:t>
            </w:r>
          </w:p>
        </w:tc>
        <w:tc>
          <w:tcPr>
            <w:tcW w:w="99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EBD4861"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93/12</w:t>
            </w:r>
          </w:p>
        </w:tc>
        <w:tc>
          <w:tcPr>
            <w:tcW w:w="1276"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E8E5EDF"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6DA5C3E"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2117817"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rtl/>
                <w:lang w:bidi="fa-IR"/>
              </w:rPr>
              <w:t>001/0</w:t>
            </w:r>
          </w:p>
        </w:tc>
      </w:tr>
      <w:tr w:rsidR="004C4BC6" w:rsidRPr="008945DF" w14:paraId="6B8FD695" w14:textId="77777777" w:rsidTr="004F33BF">
        <w:trPr>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bottom w:val="single" w:sz="4" w:space="0" w:color="auto"/>
            </w:tcBorders>
            <w:shd w:val="clear" w:color="auto" w:fill="FFFFFF" w:themeFill="background1"/>
            <w:vAlign w:val="center"/>
          </w:tcPr>
          <w:p w14:paraId="62788A52" w14:textId="77777777" w:rsidR="00B32390" w:rsidRPr="00B32390" w:rsidRDefault="00B32390" w:rsidP="004C4BC6">
            <w:pPr>
              <w:bidi/>
              <w:rPr>
                <w:rFonts w:cs="B Nazanin"/>
                <w:b w:val="0"/>
                <w:bCs w:val="0"/>
                <w:rtl/>
                <w:lang w:bidi="fa-IR"/>
              </w:rPr>
            </w:pPr>
            <w:r w:rsidRPr="00B32390">
              <w:rPr>
                <w:rFonts w:cs="B Nazanin"/>
                <w:b w:val="0"/>
                <w:bCs w:val="0"/>
                <w:rtl/>
                <w:lang w:bidi="fa-IR"/>
              </w:rPr>
              <w:t>لامبدای ویلکز</w:t>
            </w:r>
          </w:p>
        </w:tc>
        <w:tc>
          <w:tcPr>
            <w:tcW w:w="1134" w:type="dxa"/>
            <w:tcBorders>
              <w:top w:val="single" w:sz="4" w:space="0" w:color="auto"/>
              <w:bottom w:val="single" w:sz="4" w:space="0" w:color="auto"/>
            </w:tcBorders>
            <w:shd w:val="clear" w:color="auto" w:fill="FFFFFF" w:themeFill="background1"/>
            <w:vAlign w:val="center"/>
          </w:tcPr>
          <w:p w14:paraId="455F4AB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511/0</w:t>
            </w:r>
          </w:p>
        </w:tc>
        <w:tc>
          <w:tcPr>
            <w:tcW w:w="994" w:type="dxa"/>
            <w:tcBorders>
              <w:top w:val="single" w:sz="4" w:space="0" w:color="auto"/>
              <w:bottom w:val="single" w:sz="4" w:space="0" w:color="auto"/>
            </w:tcBorders>
            <w:shd w:val="clear" w:color="auto" w:fill="FFFFFF" w:themeFill="background1"/>
            <w:vAlign w:val="center"/>
          </w:tcPr>
          <w:p w14:paraId="73C27A5D"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93/12</w:t>
            </w:r>
          </w:p>
        </w:tc>
        <w:tc>
          <w:tcPr>
            <w:tcW w:w="1276" w:type="dxa"/>
            <w:tcBorders>
              <w:top w:val="single" w:sz="4" w:space="0" w:color="auto"/>
              <w:bottom w:val="single" w:sz="4" w:space="0" w:color="auto"/>
            </w:tcBorders>
            <w:shd w:val="clear" w:color="auto" w:fill="FFFFFF" w:themeFill="background1"/>
            <w:vAlign w:val="center"/>
          </w:tcPr>
          <w:p w14:paraId="06DD35DA"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bottom w:val="single" w:sz="4" w:space="0" w:color="auto"/>
            </w:tcBorders>
            <w:shd w:val="clear" w:color="auto" w:fill="FFFFFF" w:themeFill="background1"/>
            <w:vAlign w:val="center"/>
          </w:tcPr>
          <w:p w14:paraId="6F67AD9B"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bottom w:val="single" w:sz="4" w:space="0" w:color="auto"/>
            </w:tcBorders>
            <w:shd w:val="clear" w:color="auto" w:fill="FFFFFF" w:themeFill="background1"/>
            <w:vAlign w:val="center"/>
          </w:tcPr>
          <w:p w14:paraId="777C031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rtl/>
                <w:lang w:bidi="fa-IR"/>
              </w:rPr>
              <w:t>001/0</w:t>
            </w:r>
          </w:p>
        </w:tc>
      </w:tr>
      <w:tr w:rsidR="004C4BC6" w:rsidRPr="008945DF" w14:paraId="3D2C486B" w14:textId="77777777" w:rsidTr="004F33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827FFC1" w14:textId="77777777" w:rsidR="00B32390" w:rsidRPr="00B32390" w:rsidRDefault="00B32390" w:rsidP="004C4BC6">
            <w:pPr>
              <w:bidi/>
              <w:rPr>
                <w:rFonts w:cs="B Nazanin"/>
                <w:b w:val="0"/>
                <w:bCs w:val="0"/>
                <w:rtl/>
                <w:lang w:bidi="fa-IR"/>
              </w:rPr>
            </w:pPr>
            <w:r w:rsidRPr="00B32390">
              <w:rPr>
                <w:rFonts w:cs="B Nazanin"/>
                <w:b w:val="0"/>
                <w:bCs w:val="0"/>
                <w:rtl/>
                <w:lang w:bidi="fa-IR"/>
              </w:rPr>
              <w:t>اثر هتلینگ</w:t>
            </w:r>
          </w:p>
        </w:tc>
        <w:tc>
          <w:tcPr>
            <w:tcW w:w="113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18B38B4"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958/0</w:t>
            </w:r>
          </w:p>
        </w:tc>
        <w:tc>
          <w:tcPr>
            <w:tcW w:w="99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550AFD99"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93/12</w:t>
            </w:r>
          </w:p>
        </w:tc>
        <w:tc>
          <w:tcPr>
            <w:tcW w:w="1276"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21AFB6DE"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6D07313F"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47F92C7B"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rtl/>
                <w:lang w:bidi="fa-IR"/>
              </w:rPr>
              <w:t>001/0</w:t>
            </w:r>
          </w:p>
        </w:tc>
      </w:tr>
      <w:tr w:rsidR="004C4BC6" w:rsidRPr="008945DF" w14:paraId="7FE64665" w14:textId="77777777" w:rsidTr="004F33BF">
        <w:trPr>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bottom w:val="single" w:sz="4" w:space="0" w:color="auto"/>
            </w:tcBorders>
            <w:shd w:val="clear" w:color="auto" w:fill="FFFFFF" w:themeFill="background1"/>
            <w:vAlign w:val="center"/>
          </w:tcPr>
          <w:p w14:paraId="66E313A0" w14:textId="77777777" w:rsidR="00B32390" w:rsidRPr="00B32390" w:rsidRDefault="00B32390" w:rsidP="004C4BC6">
            <w:pPr>
              <w:bidi/>
              <w:rPr>
                <w:rFonts w:cs="B Nazanin"/>
                <w:b w:val="0"/>
                <w:bCs w:val="0"/>
                <w:rtl/>
                <w:lang w:bidi="fa-IR"/>
              </w:rPr>
            </w:pPr>
            <w:r w:rsidRPr="00B32390">
              <w:rPr>
                <w:rFonts w:cs="B Nazanin"/>
                <w:b w:val="0"/>
                <w:bCs w:val="0"/>
                <w:rtl/>
                <w:lang w:bidi="fa-IR"/>
              </w:rPr>
              <w:t>بزرگترین ریشه روی</w:t>
            </w:r>
          </w:p>
        </w:tc>
        <w:tc>
          <w:tcPr>
            <w:tcW w:w="1134" w:type="dxa"/>
            <w:tcBorders>
              <w:top w:val="single" w:sz="4" w:space="0" w:color="auto"/>
              <w:bottom w:val="single" w:sz="4" w:space="0" w:color="auto"/>
            </w:tcBorders>
            <w:shd w:val="clear" w:color="auto" w:fill="FFFFFF" w:themeFill="background1"/>
            <w:vAlign w:val="center"/>
          </w:tcPr>
          <w:p w14:paraId="3074CA67"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958/0</w:t>
            </w:r>
          </w:p>
        </w:tc>
        <w:tc>
          <w:tcPr>
            <w:tcW w:w="994" w:type="dxa"/>
            <w:tcBorders>
              <w:top w:val="single" w:sz="4" w:space="0" w:color="auto"/>
              <w:bottom w:val="single" w:sz="4" w:space="0" w:color="auto"/>
            </w:tcBorders>
            <w:shd w:val="clear" w:color="auto" w:fill="FFFFFF" w:themeFill="background1"/>
            <w:vAlign w:val="center"/>
          </w:tcPr>
          <w:p w14:paraId="0B858CC4"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93/12</w:t>
            </w:r>
          </w:p>
        </w:tc>
        <w:tc>
          <w:tcPr>
            <w:tcW w:w="1276" w:type="dxa"/>
            <w:tcBorders>
              <w:top w:val="single" w:sz="4" w:space="0" w:color="auto"/>
              <w:bottom w:val="single" w:sz="4" w:space="0" w:color="auto"/>
            </w:tcBorders>
            <w:shd w:val="clear" w:color="auto" w:fill="FFFFFF" w:themeFill="background1"/>
            <w:vAlign w:val="center"/>
          </w:tcPr>
          <w:p w14:paraId="1D75E94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bottom w:val="single" w:sz="4" w:space="0" w:color="auto"/>
            </w:tcBorders>
            <w:shd w:val="clear" w:color="auto" w:fill="FFFFFF" w:themeFill="background1"/>
            <w:vAlign w:val="center"/>
          </w:tcPr>
          <w:p w14:paraId="4F836432"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bottom w:val="single" w:sz="4" w:space="0" w:color="auto"/>
            </w:tcBorders>
            <w:shd w:val="clear" w:color="auto" w:fill="FFFFFF" w:themeFill="background1"/>
            <w:vAlign w:val="center"/>
          </w:tcPr>
          <w:p w14:paraId="7EA7A15C"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rtl/>
                <w:lang w:bidi="fa-IR"/>
              </w:rPr>
              <w:t>001/0</w:t>
            </w:r>
          </w:p>
        </w:tc>
      </w:tr>
    </w:tbl>
    <w:p w14:paraId="71278EDB" w14:textId="77777777" w:rsidR="00DF5F04" w:rsidRDefault="00DF5F04" w:rsidP="004C4BC6">
      <w:pPr>
        <w:bidi/>
        <w:spacing w:after="0" w:line="240" w:lineRule="auto"/>
        <w:jc w:val="both"/>
        <w:rPr>
          <w:rFonts w:cs="B Nazanin"/>
          <w:rtl/>
          <w:lang w:bidi="fa-IR"/>
        </w:rPr>
        <w:sectPr w:rsidR="00DF5F04" w:rsidSect="00A421C5">
          <w:footnotePr>
            <w:numRestart w:val="eachPage"/>
          </w:footnotePr>
          <w:type w:val="continuous"/>
          <w:pgSz w:w="12240" w:h="15840"/>
          <w:pgMar w:top="1701" w:right="1134" w:bottom="1701" w:left="1134" w:header="720" w:footer="720" w:gutter="0"/>
          <w:cols w:space="720"/>
          <w:docGrid w:linePitch="360"/>
        </w:sectPr>
      </w:pPr>
    </w:p>
    <w:p w14:paraId="4A52E2E7" w14:textId="6FC7C6A9" w:rsidR="00B32390" w:rsidRPr="00B32390" w:rsidRDefault="00B32390" w:rsidP="004C4BC6">
      <w:pPr>
        <w:bidi/>
        <w:spacing w:after="0" w:line="240" w:lineRule="auto"/>
        <w:jc w:val="both"/>
        <w:rPr>
          <w:rFonts w:cs="B Nazanin"/>
          <w:rtl/>
          <w:lang w:bidi="fa-IR"/>
        </w:rPr>
      </w:pPr>
      <w:r w:rsidRPr="008945DF">
        <w:rPr>
          <w:rFonts w:cs="B Nazanin" w:hint="cs"/>
          <w:rtl/>
          <w:lang w:bidi="fa-IR"/>
        </w:rPr>
        <w:t>همان</w:t>
      </w:r>
      <w:r w:rsidRPr="008945DF">
        <w:rPr>
          <w:rFonts w:cs="B Zar" w:hint="cs"/>
          <w:rtl/>
          <w:lang w:bidi="fa-IR"/>
        </w:rPr>
        <w:t>‌</w:t>
      </w:r>
      <w:r w:rsidRPr="008945DF">
        <w:rPr>
          <w:rFonts w:cs="B Nazanin" w:hint="cs"/>
          <w:rtl/>
          <w:lang w:bidi="fa-IR"/>
        </w:rPr>
        <w:t>گونه که در</w:t>
      </w:r>
      <w:r w:rsidRPr="00B32390">
        <w:rPr>
          <w:rFonts w:cs="B Nazanin"/>
          <w:rtl/>
          <w:lang w:bidi="fa-IR"/>
        </w:rPr>
        <w:t xml:space="preserve"> جدول </w:t>
      </w:r>
      <w:r w:rsidRPr="008945DF">
        <w:rPr>
          <w:rFonts w:cs="B Nazanin" w:hint="cs"/>
          <w:rtl/>
          <w:lang w:bidi="fa-IR"/>
        </w:rPr>
        <w:t>3 مشاهده می</w:t>
      </w:r>
      <w:r w:rsidRPr="008945DF">
        <w:rPr>
          <w:rFonts w:cs="B Zar" w:hint="cs"/>
          <w:rtl/>
          <w:lang w:bidi="fa-IR"/>
        </w:rPr>
        <w:t>‌</w:t>
      </w:r>
      <w:r w:rsidRPr="008945DF">
        <w:rPr>
          <w:rFonts w:cs="B Nazanin" w:hint="cs"/>
          <w:rtl/>
          <w:lang w:bidi="fa-IR"/>
        </w:rPr>
        <w:t xml:space="preserve">شود، </w:t>
      </w:r>
      <w:r w:rsidRPr="00B32390">
        <w:rPr>
          <w:rFonts w:cs="B Nazanin"/>
          <w:rtl/>
          <w:lang w:bidi="fa-IR"/>
        </w:rPr>
        <w:t>مقادیر آزمون</w:t>
      </w:r>
      <w:r w:rsidRPr="00B32390">
        <w:rPr>
          <w:rFonts w:cs="B Nazanin" w:hint="cs"/>
          <w:rtl/>
          <w:lang w:bidi="fa-IR"/>
        </w:rPr>
        <w:t>‌</w:t>
      </w:r>
      <w:r w:rsidRPr="00B32390">
        <w:rPr>
          <w:rFonts w:cs="B Nazanin"/>
          <w:rtl/>
          <w:lang w:bidi="fa-IR"/>
        </w:rPr>
        <w:t>های اثر پیلایی (</w:t>
      </w:r>
      <w:r w:rsidRPr="00B32390">
        <w:rPr>
          <w:rFonts w:cs="B Nazanin" w:hint="cs"/>
          <w:rtl/>
          <w:lang w:bidi="fa-IR"/>
        </w:rPr>
        <w:t>489</w:t>
      </w:r>
      <w:r w:rsidRPr="00B32390">
        <w:rPr>
          <w:rFonts w:cs="B Nazanin"/>
          <w:rtl/>
          <w:lang w:bidi="fa-IR"/>
        </w:rPr>
        <w:t>/0)، لامبدای ویلکز (</w:t>
      </w:r>
      <w:r w:rsidRPr="00B32390">
        <w:rPr>
          <w:rFonts w:cs="B Nazanin" w:hint="cs"/>
          <w:rtl/>
          <w:lang w:bidi="fa-IR"/>
        </w:rPr>
        <w:t>511</w:t>
      </w:r>
      <w:r w:rsidRPr="00B32390">
        <w:rPr>
          <w:rFonts w:cs="B Nazanin"/>
          <w:rtl/>
          <w:lang w:bidi="fa-IR"/>
        </w:rPr>
        <w:t>/0)، اثر هتلینگ (</w:t>
      </w:r>
      <w:r w:rsidRPr="00B32390">
        <w:rPr>
          <w:rFonts w:cs="B Nazanin" w:hint="cs"/>
          <w:rtl/>
          <w:lang w:bidi="fa-IR"/>
        </w:rPr>
        <w:t>958</w:t>
      </w:r>
      <w:r w:rsidRPr="00B32390">
        <w:rPr>
          <w:rFonts w:cs="B Nazanin"/>
          <w:rtl/>
          <w:lang w:bidi="fa-IR"/>
        </w:rPr>
        <w:t>/</w:t>
      </w:r>
      <w:r w:rsidRPr="00B32390">
        <w:rPr>
          <w:rFonts w:cs="B Nazanin" w:hint="cs"/>
          <w:rtl/>
          <w:lang w:bidi="fa-IR"/>
        </w:rPr>
        <w:t>0</w:t>
      </w:r>
      <w:r w:rsidRPr="00B32390">
        <w:rPr>
          <w:rFonts w:cs="B Nazanin"/>
          <w:rtl/>
          <w:lang w:bidi="fa-IR"/>
        </w:rPr>
        <w:t>) و بزرگترین ریشه روی (</w:t>
      </w:r>
      <w:r w:rsidRPr="00B32390">
        <w:rPr>
          <w:rFonts w:cs="B Nazanin" w:hint="cs"/>
          <w:rtl/>
          <w:lang w:bidi="fa-IR"/>
        </w:rPr>
        <w:t>958</w:t>
      </w:r>
      <w:r w:rsidRPr="00B32390">
        <w:rPr>
          <w:rFonts w:cs="B Nazanin"/>
          <w:rtl/>
          <w:lang w:bidi="fa-IR"/>
        </w:rPr>
        <w:t>/</w:t>
      </w:r>
      <w:r w:rsidRPr="00B32390">
        <w:rPr>
          <w:rFonts w:cs="B Nazanin" w:hint="cs"/>
          <w:rtl/>
          <w:lang w:bidi="fa-IR"/>
        </w:rPr>
        <w:t>0</w:t>
      </w:r>
      <w:r w:rsidRPr="00B32390">
        <w:rPr>
          <w:rFonts w:cs="B Nazanin"/>
          <w:rtl/>
          <w:lang w:bidi="fa-IR"/>
        </w:rPr>
        <w:t>) معنادار می</w:t>
      </w:r>
      <w:r w:rsidRPr="00B32390">
        <w:rPr>
          <w:rFonts w:cs="B Nazanin" w:hint="cs"/>
          <w:rtl/>
          <w:lang w:bidi="fa-IR"/>
        </w:rPr>
        <w:t>‌</w:t>
      </w:r>
      <w:r w:rsidRPr="00B32390">
        <w:rPr>
          <w:rFonts w:cs="B Nazanin"/>
          <w:rtl/>
          <w:lang w:bidi="fa-IR"/>
        </w:rPr>
        <w:t xml:space="preserve">باشند (01/0 &gt; </w:t>
      </w:r>
      <w:r w:rsidRPr="00B32390">
        <w:rPr>
          <w:rFonts w:ascii="Times New Roman" w:hAnsi="Times New Roman" w:cs="Times New Roman"/>
          <w:sz w:val="22"/>
          <w:szCs w:val="22"/>
          <w:lang w:bidi="fa-IR"/>
        </w:rPr>
        <w:t>P</w:t>
      </w:r>
      <w:r w:rsidRPr="00B32390">
        <w:rPr>
          <w:rFonts w:cs="B Nazanin"/>
          <w:rtl/>
          <w:lang w:bidi="fa-IR"/>
        </w:rPr>
        <w:t xml:space="preserve">). </w:t>
      </w:r>
      <w:r w:rsidRPr="00B32390">
        <w:rPr>
          <w:rFonts w:cs="B Nazanin" w:hint="cs"/>
          <w:rtl/>
          <w:lang w:bidi="fa-IR"/>
        </w:rPr>
        <w:t>بنابراین</w:t>
      </w:r>
      <w:r w:rsidRPr="00B32390">
        <w:rPr>
          <w:rFonts w:cs="B Nazanin"/>
          <w:rtl/>
          <w:lang w:bidi="fa-IR"/>
        </w:rPr>
        <w:t xml:space="preserve"> حداقل در یکی از </w:t>
      </w:r>
      <w:r w:rsidRPr="00B32390">
        <w:rPr>
          <w:rFonts w:cs="B Nazanin" w:hint="cs"/>
          <w:rtl/>
          <w:lang w:bidi="fa-IR"/>
        </w:rPr>
        <w:t xml:space="preserve">مؤلفه‌های همدلی عاطفی و همدلی </w:t>
      </w:r>
      <w:r w:rsidRPr="00B32390">
        <w:rPr>
          <w:rFonts w:cs="B Nazanin" w:hint="cs"/>
          <w:rtl/>
          <w:lang w:bidi="fa-IR"/>
        </w:rPr>
        <w:t>شناختی</w:t>
      </w:r>
      <w:r w:rsidRPr="00B32390">
        <w:rPr>
          <w:rFonts w:cs="B Nazanin"/>
          <w:rtl/>
          <w:lang w:bidi="fa-IR"/>
        </w:rPr>
        <w:t xml:space="preserve"> بین میانگین</w:t>
      </w:r>
      <w:r w:rsidRPr="00B32390">
        <w:rPr>
          <w:rFonts w:cs="B Nazanin" w:hint="cs"/>
          <w:rtl/>
          <w:lang w:bidi="fa-IR"/>
        </w:rPr>
        <w:t>‌</w:t>
      </w:r>
      <w:r w:rsidRPr="00B32390">
        <w:rPr>
          <w:rFonts w:cs="B Nazanin"/>
          <w:rtl/>
          <w:lang w:bidi="fa-IR"/>
        </w:rPr>
        <w:t>های نمرات پس</w:t>
      </w:r>
      <w:r w:rsidRPr="00B32390">
        <w:rPr>
          <w:rFonts w:cs="B Nazanin" w:hint="cs"/>
          <w:rtl/>
          <w:lang w:bidi="fa-IR"/>
        </w:rPr>
        <w:t>‌</w:t>
      </w:r>
      <w:r w:rsidRPr="00B32390">
        <w:rPr>
          <w:rFonts w:cs="B Nazanin"/>
          <w:rtl/>
          <w:lang w:bidi="fa-IR"/>
        </w:rPr>
        <w:t>آزمون گروه</w:t>
      </w:r>
      <w:r w:rsidRPr="00B32390">
        <w:rPr>
          <w:rFonts w:cs="B Nazanin" w:hint="cs"/>
          <w:rtl/>
          <w:lang w:bidi="fa-IR"/>
        </w:rPr>
        <w:t>‌</w:t>
      </w:r>
      <w:r w:rsidRPr="00B32390">
        <w:rPr>
          <w:rFonts w:cs="B Nazanin"/>
          <w:rtl/>
          <w:lang w:bidi="fa-IR"/>
        </w:rPr>
        <w:t>های آزمایش و کنترل تفاوت وجود دارد. بررسی این تفاوت</w:t>
      </w:r>
      <w:r w:rsidRPr="00B32390">
        <w:rPr>
          <w:rFonts w:cs="B Nazanin" w:hint="cs"/>
          <w:rtl/>
          <w:lang w:bidi="fa-IR"/>
        </w:rPr>
        <w:t>‌</w:t>
      </w:r>
      <w:r w:rsidRPr="00B32390">
        <w:rPr>
          <w:rFonts w:cs="B Nazanin"/>
          <w:rtl/>
          <w:lang w:bidi="fa-IR"/>
        </w:rPr>
        <w:t>ها در جدول زیر ارا</w:t>
      </w:r>
      <w:r w:rsidRPr="00B32390">
        <w:rPr>
          <w:rFonts w:cs="B Nazanin" w:hint="cs"/>
          <w:rtl/>
          <w:lang w:bidi="fa-IR"/>
        </w:rPr>
        <w:t>ئ</w:t>
      </w:r>
      <w:r w:rsidRPr="00B32390">
        <w:rPr>
          <w:rFonts w:cs="B Nazanin"/>
          <w:rtl/>
          <w:lang w:bidi="fa-IR"/>
        </w:rPr>
        <w:t>ه گردیده است.</w:t>
      </w:r>
    </w:p>
    <w:p w14:paraId="15A0594D" w14:textId="77777777" w:rsidR="00DF5F04" w:rsidRDefault="00DF5F04" w:rsidP="004C4BC6">
      <w:pPr>
        <w:bidi/>
        <w:spacing w:after="0" w:line="240" w:lineRule="auto"/>
        <w:jc w:val="center"/>
        <w:rPr>
          <w:rFonts w:cs="B Nazanin"/>
          <w:rtl/>
          <w:lang w:bidi="fa-IR"/>
        </w:rPr>
        <w:sectPr w:rsidR="00DF5F04" w:rsidSect="00DF5F04">
          <w:footnotePr>
            <w:numRestart w:val="eachPage"/>
          </w:footnotePr>
          <w:type w:val="continuous"/>
          <w:pgSz w:w="12240" w:h="15840"/>
          <w:pgMar w:top="1701" w:right="1134" w:bottom="1701" w:left="1134" w:header="720" w:footer="720" w:gutter="0"/>
          <w:cols w:num="2" w:space="720"/>
          <w:bidi/>
          <w:docGrid w:linePitch="360"/>
        </w:sectPr>
      </w:pPr>
    </w:p>
    <w:p w14:paraId="68D78BFC" w14:textId="356EF48D" w:rsidR="00B32390" w:rsidRPr="00B32390" w:rsidRDefault="00B32390" w:rsidP="004C4BC6">
      <w:pPr>
        <w:bidi/>
        <w:spacing w:after="0" w:line="240" w:lineRule="auto"/>
        <w:jc w:val="center"/>
        <w:rPr>
          <w:rFonts w:cs="B Nazanin"/>
          <w:rtl/>
          <w:lang w:bidi="fa-IR"/>
        </w:rPr>
      </w:pPr>
      <w:r w:rsidRPr="00B32390">
        <w:rPr>
          <w:rFonts w:cs="B Nazanin"/>
          <w:rtl/>
          <w:lang w:bidi="fa-IR"/>
        </w:rPr>
        <w:t>جدول 4-</w:t>
      </w:r>
      <w:r w:rsidRPr="008945DF">
        <w:rPr>
          <w:rFonts w:cs="B Nazanin" w:hint="cs"/>
          <w:rtl/>
          <w:lang w:bidi="fa-IR"/>
        </w:rPr>
        <w:t xml:space="preserve"> </w:t>
      </w:r>
      <w:r w:rsidRPr="00B32390">
        <w:rPr>
          <w:rFonts w:cs="B Nazanin"/>
          <w:rtl/>
          <w:lang w:bidi="fa-IR"/>
        </w:rPr>
        <w:t>نت</w:t>
      </w:r>
      <w:r w:rsidRPr="00B32390">
        <w:rPr>
          <w:rFonts w:cs="B Nazanin" w:hint="cs"/>
          <w:rtl/>
          <w:lang w:bidi="fa-IR"/>
        </w:rPr>
        <w:t>ایج</w:t>
      </w:r>
      <w:r w:rsidRPr="00B32390">
        <w:rPr>
          <w:rFonts w:cs="B Nazanin"/>
          <w:rtl/>
          <w:lang w:bidi="fa-IR"/>
        </w:rPr>
        <w:t xml:space="preserve"> تحلیل کواریانس چندمتغیری تأثیر آموزش بر میزان نمرات </w:t>
      </w:r>
      <w:r w:rsidRPr="008945DF">
        <w:rPr>
          <w:rFonts w:cs="B Nazanin" w:hint="cs"/>
          <w:rtl/>
          <w:lang w:bidi="fa-IR"/>
        </w:rPr>
        <w:t>همدلی عاطفی و همدلی شناختی</w:t>
      </w:r>
    </w:p>
    <w:tbl>
      <w:tblPr>
        <w:tblStyle w:val="LightShading"/>
        <w:bidiVisual/>
        <w:tblW w:w="0" w:type="auto"/>
        <w:jc w:val="center"/>
        <w:tblBorders>
          <w:top w:val="none" w:sz="0" w:space="0" w:color="auto"/>
          <w:bottom w:val="none" w:sz="0" w:space="0" w:color="auto"/>
        </w:tblBorders>
        <w:tblLook w:val="04A0" w:firstRow="1" w:lastRow="0" w:firstColumn="1" w:lastColumn="0" w:noHBand="0" w:noVBand="1"/>
      </w:tblPr>
      <w:tblGrid>
        <w:gridCol w:w="1417"/>
        <w:gridCol w:w="1276"/>
        <w:gridCol w:w="1211"/>
        <w:gridCol w:w="1199"/>
        <w:gridCol w:w="850"/>
        <w:gridCol w:w="1418"/>
        <w:gridCol w:w="850"/>
        <w:gridCol w:w="848"/>
      </w:tblGrid>
      <w:tr w:rsidR="00B32390" w:rsidRPr="008945DF" w14:paraId="5BA52FCB" w14:textId="77777777" w:rsidTr="004F33BF">
        <w:trPr>
          <w:cnfStyle w:val="100000000000" w:firstRow="1" w:lastRow="0" w:firstColumn="0" w:lastColumn="0" w:oddVBand="0" w:evenVBand="0" w:oddHBand="0"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auto"/>
              <w:left w:val="none" w:sz="0" w:space="0" w:color="auto"/>
              <w:bottom w:val="single" w:sz="4" w:space="0" w:color="auto"/>
              <w:right w:val="none" w:sz="0" w:space="0" w:color="auto"/>
            </w:tcBorders>
            <w:vAlign w:val="center"/>
          </w:tcPr>
          <w:p w14:paraId="30223B1C" w14:textId="77777777" w:rsidR="00B32390" w:rsidRPr="00B32390" w:rsidRDefault="00B32390" w:rsidP="004C4BC6">
            <w:pPr>
              <w:bidi/>
              <w:jc w:val="center"/>
              <w:rPr>
                <w:rFonts w:cs="B Nazanin"/>
                <w:b w:val="0"/>
                <w:bCs w:val="0"/>
                <w:rtl/>
                <w:lang w:bidi="fa-IR"/>
              </w:rPr>
            </w:pPr>
            <w:r w:rsidRPr="00B32390">
              <w:rPr>
                <w:rFonts w:cs="B Nazanin"/>
                <w:b w:val="0"/>
                <w:bCs w:val="0"/>
                <w:rtl/>
                <w:lang w:bidi="fa-IR"/>
              </w:rPr>
              <w:t>متغیر</w:t>
            </w:r>
          </w:p>
        </w:tc>
        <w:tc>
          <w:tcPr>
            <w:tcW w:w="1276" w:type="dxa"/>
            <w:tcBorders>
              <w:top w:val="single" w:sz="4" w:space="0" w:color="auto"/>
              <w:left w:val="none" w:sz="0" w:space="0" w:color="auto"/>
              <w:bottom w:val="single" w:sz="4" w:space="0" w:color="auto"/>
              <w:right w:val="none" w:sz="0" w:space="0" w:color="auto"/>
            </w:tcBorders>
            <w:vAlign w:val="center"/>
          </w:tcPr>
          <w:p w14:paraId="2C425E9D"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مجموع مجذورات</w:t>
            </w:r>
          </w:p>
        </w:tc>
        <w:tc>
          <w:tcPr>
            <w:tcW w:w="1211" w:type="dxa"/>
            <w:tcBorders>
              <w:top w:val="single" w:sz="4" w:space="0" w:color="auto"/>
              <w:left w:val="none" w:sz="0" w:space="0" w:color="auto"/>
              <w:bottom w:val="single" w:sz="4" w:space="0" w:color="auto"/>
              <w:right w:val="none" w:sz="0" w:space="0" w:color="auto"/>
            </w:tcBorders>
            <w:vAlign w:val="center"/>
          </w:tcPr>
          <w:p w14:paraId="093484C8"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درجه آزادی</w:t>
            </w:r>
          </w:p>
        </w:tc>
        <w:tc>
          <w:tcPr>
            <w:tcW w:w="1199" w:type="dxa"/>
            <w:tcBorders>
              <w:top w:val="single" w:sz="4" w:space="0" w:color="auto"/>
              <w:left w:val="none" w:sz="0" w:space="0" w:color="auto"/>
              <w:bottom w:val="single" w:sz="4" w:space="0" w:color="auto"/>
              <w:right w:val="none" w:sz="0" w:space="0" w:color="auto"/>
            </w:tcBorders>
            <w:vAlign w:val="center"/>
          </w:tcPr>
          <w:p w14:paraId="3ED694AB"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میانگین مجذورات</w:t>
            </w:r>
          </w:p>
        </w:tc>
        <w:tc>
          <w:tcPr>
            <w:tcW w:w="850" w:type="dxa"/>
            <w:tcBorders>
              <w:top w:val="single" w:sz="4" w:space="0" w:color="auto"/>
              <w:left w:val="none" w:sz="0" w:space="0" w:color="auto"/>
              <w:bottom w:val="single" w:sz="4" w:space="0" w:color="auto"/>
              <w:right w:val="none" w:sz="0" w:space="0" w:color="auto"/>
            </w:tcBorders>
            <w:vAlign w:val="center"/>
          </w:tcPr>
          <w:p w14:paraId="49123DCF"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tl/>
                <w:lang w:bidi="fa-IR"/>
              </w:rPr>
            </w:pPr>
            <w:r w:rsidRPr="00B32390">
              <w:rPr>
                <w:rFonts w:ascii="Times New Roman" w:hAnsi="Times New Roman" w:cs="Times New Roman"/>
                <w:b w:val="0"/>
                <w:bCs w:val="0"/>
                <w:sz w:val="22"/>
                <w:szCs w:val="22"/>
                <w:lang w:bidi="fa-IR"/>
              </w:rPr>
              <w:t>F</w:t>
            </w:r>
          </w:p>
        </w:tc>
        <w:tc>
          <w:tcPr>
            <w:tcW w:w="1418" w:type="dxa"/>
            <w:tcBorders>
              <w:top w:val="single" w:sz="4" w:space="0" w:color="auto"/>
              <w:left w:val="none" w:sz="0" w:space="0" w:color="auto"/>
              <w:bottom w:val="single" w:sz="4" w:space="0" w:color="auto"/>
              <w:right w:val="none" w:sz="0" w:space="0" w:color="auto"/>
            </w:tcBorders>
            <w:vAlign w:val="center"/>
          </w:tcPr>
          <w:p w14:paraId="5BDA184C"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سطح معناداری</w:t>
            </w:r>
          </w:p>
        </w:tc>
        <w:tc>
          <w:tcPr>
            <w:tcW w:w="850" w:type="dxa"/>
            <w:tcBorders>
              <w:top w:val="single" w:sz="4" w:space="0" w:color="auto"/>
              <w:left w:val="none" w:sz="0" w:space="0" w:color="auto"/>
              <w:bottom w:val="single" w:sz="4" w:space="0" w:color="auto"/>
              <w:right w:val="none" w:sz="0" w:space="0" w:color="auto"/>
            </w:tcBorders>
            <w:vAlign w:val="center"/>
          </w:tcPr>
          <w:p w14:paraId="58E2FD3D"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اندازه اثر</w:t>
            </w:r>
          </w:p>
        </w:tc>
        <w:tc>
          <w:tcPr>
            <w:tcW w:w="848" w:type="dxa"/>
            <w:tcBorders>
              <w:top w:val="single" w:sz="4" w:space="0" w:color="auto"/>
              <w:left w:val="none" w:sz="0" w:space="0" w:color="auto"/>
              <w:bottom w:val="single" w:sz="4" w:space="0" w:color="auto"/>
              <w:right w:val="none" w:sz="0" w:space="0" w:color="auto"/>
            </w:tcBorders>
            <w:vAlign w:val="center"/>
          </w:tcPr>
          <w:p w14:paraId="171A0101"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hint="cs"/>
                <w:b w:val="0"/>
                <w:bCs w:val="0"/>
                <w:rtl/>
                <w:lang w:bidi="fa-IR"/>
              </w:rPr>
              <w:t>توان</w:t>
            </w:r>
          </w:p>
        </w:tc>
      </w:tr>
      <w:tr w:rsidR="00B32390" w:rsidRPr="008945DF" w14:paraId="32394EFE" w14:textId="77777777" w:rsidTr="004F33BF">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6B2773EE" w14:textId="77777777" w:rsidR="00B32390" w:rsidRPr="00B32390" w:rsidRDefault="00B32390" w:rsidP="004C4BC6">
            <w:pPr>
              <w:bidi/>
              <w:rPr>
                <w:rFonts w:cs="B Nazanin"/>
                <w:b w:val="0"/>
                <w:bCs w:val="0"/>
                <w:lang w:bidi="fa-IR"/>
              </w:rPr>
            </w:pPr>
            <w:r w:rsidRPr="00B32390">
              <w:rPr>
                <w:rFonts w:cs="B Nazanin" w:hint="cs"/>
                <w:b w:val="0"/>
                <w:bCs w:val="0"/>
                <w:rtl/>
                <w:lang w:bidi="fa-IR"/>
              </w:rPr>
              <w:t>همدلی عاطفی</w:t>
            </w:r>
          </w:p>
        </w:tc>
        <w:tc>
          <w:tcPr>
            <w:tcW w:w="1276"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639774F5"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43/373</w:t>
            </w:r>
          </w:p>
        </w:tc>
        <w:tc>
          <w:tcPr>
            <w:tcW w:w="121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446ED2D0"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1</w:t>
            </w:r>
          </w:p>
        </w:tc>
        <w:tc>
          <w:tcPr>
            <w:tcW w:w="1199"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6A9A6068"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43/373</w:t>
            </w:r>
          </w:p>
        </w:tc>
        <w:tc>
          <w:tcPr>
            <w:tcW w:w="850"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3F7176BC"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71/18</w:t>
            </w:r>
          </w:p>
        </w:tc>
        <w:tc>
          <w:tcPr>
            <w:tcW w:w="1418"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7EE4D4EC"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001/0</w:t>
            </w:r>
          </w:p>
        </w:tc>
        <w:tc>
          <w:tcPr>
            <w:tcW w:w="850"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2BC95EA4"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40</w:t>
            </w:r>
            <w:r w:rsidRPr="00B32390">
              <w:rPr>
                <w:rFonts w:cs="B Nazanin"/>
                <w:rtl/>
                <w:lang w:bidi="fa-IR"/>
              </w:rPr>
              <w:t>/0</w:t>
            </w:r>
          </w:p>
        </w:tc>
        <w:tc>
          <w:tcPr>
            <w:tcW w:w="848"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67408B9F"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987/0</w:t>
            </w:r>
          </w:p>
        </w:tc>
      </w:tr>
      <w:tr w:rsidR="00B32390" w:rsidRPr="008945DF" w14:paraId="62206CFD" w14:textId="77777777" w:rsidTr="004F33BF">
        <w:trPr>
          <w:trHeight w:val="267"/>
          <w:jc w:val="center"/>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auto"/>
              <w:bottom w:val="single" w:sz="4" w:space="0" w:color="auto"/>
            </w:tcBorders>
            <w:vAlign w:val="center"/>
          </w:tcPr>
          <w:p w14:paraId="5B984641" w14:textId="77777777" w:rsidR="00B32390" w:rsidRPr="00B32390" w:rsidRDefault="00B32390" w:rsidP="004C4BC6">
            <w:pPr>
              <w:bidi/>
              <w:rPr>
                <w:rFonts w:cs="B Nazanin"/>
                <w:b w:val="0"/>
                <w:bCs w:val="0"/>
                <w:lang w:bidi="fa-IR"/>
              </w:rPr>
            </w:pPr>
            <w:r w:rsidRPr="00B32390">
              <w:rPr>
                <w:rFonts w:cs="B Nazanin" w:hint="cs"/>
                <w:b w:val="0"/>
                <w:bCs w:val="0"/>
                <w:rtl/>
                <w:lang w:bidi="fa-IR"/>
              </w:rPr>
              <w:t>همدلی شناختی</w:t>
            </w:r>
          </w:p>
        </w:tc>
        <w:tc>
          <w:tcPr>
            <w:tcW w:w="1276" w:type="dxa"/>
            <w:tcBorders>
              <w:top w:val="single" w:sz="4" w:space="0" w:color="auto"/>
              <w:bottom w:val="single" w:sz="4" w:space="0" w:color="auto"/>
            </w:tcBorders>
            <w:vAlign w:val="center"/>
          </w:tcPr>
          <w:p w14:paraId="7BCC1F9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90/154</w:t>
            </w:r>
          </w:p>
        </w:tc>
        <w:tc>
          <w:tcPr>
            <w:tcW w:w="1211" w:type="dxa"/>
            <w:tcBorders>
              <w:top w:val="single" w:sz="4" w:space="0" w:color="auto"/>
              <w:bottom w:val="single" w:sz="4" w:space="0" w:color="auto"/>
            </w:tcBorders>
            <w:vAlign w:val="center"/>
          </w:tcPr>
          <w:p w14:paraId="60E537AD"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1</w:t>
            </w:r>
          </w:p>
        </w:tc>
        <w:tc>
          <w:tcPr>
            <w:tcW w:w="1199" w:type="dxa"/>
            <w:tcBorders>
              <w:top w:val="single" w:sz="4" w:space="0" w:color="auto"/>
              <w:bottom w:val="single" w:sz="4" w:space="0" w:color="auto"/>
            </w:tcBorders>
            <w:vAlign w:val="center"/>
          </w:tcPr>
          <w:p w14:paraId="5495D4DE"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90/154</w:t>
            </w:r>
          </w:p>
        </w:tc>
        <w:tc>
          <w:tcPr>
            <w:tcW w:w="850" w:type="dxa"/>
            <w:tcBorders>
              <w:top w:val="single" w:sz="4" w:space="0" w:color="auto"/>
              <w:bottom w:val="single" w:sz="4" w:space="0" w:color="auto"/>
            </w:tcBorders>
            <w:vAlign w:val="center"/>
          </w:tcPr>
          <w:p w14:paraId="13142D81"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63/17</w:t>
            </w:r>
          </w:p>
        </w:tc>
        <w:tc>
          <w:tcPr>
            <w:tcW w:w="1418" w:type="dxa"/>
            <w:tcBorders>
              <w:top w:val="single" w:sz="4" w:space="0" w:color="auto"/>
              <w:bottom w:val="single" w:sz="4" w:space="0" w:color="auto"/>
            </w:tcBorders>
            <w:vAlign w:val="center"/>
          </w:tcPr>
          <w:p w14:paraId="08227413"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001/0</w:t>
            </w:r>
          </w:p>
        </w:tc>
        <w:tc>
          <w:tcPr>
            <w:tcW w:w="850" w:type="dxa"/>
            <w:tcBorders>
              <w:top w:val="single" w:sz="4" w:space="0" w:color="auto"/>
              <w:bottom w:val="single" w:sz="4" w:space="0" w:color="auto"/>
            </w:tcBorders>
            <w:vAlign w:val="center"/>
          </w:tcPr>
          <w:p w14:paraId="2CCBB7F3"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38</w:t>
            </w:r>
            <w:r w:rsidRPr="00B32390">
              <w:rPr>
                <w:rFonts w:cs="B Nazanin"/>
                <w:rtl/>
                <w:lang w:bidi="fa-IR"/>
              </w:rPr>
              <w:t>/0</w:t>
            </w:r>
          </w:p>
        </w:tc>
        <w:tc>
          <w:tcPr>
            <w:tcW w:w="848" w:type="dxa"/>
            <w:tcBorders>
              <w:top w:val="single" w:sz="4" w:space="0" w:color="auto"/>
              <w:bottom w:val="single" w:sz="4" w:space="0" w:color="auto"/>
            </w:tcBorders>
            <w:vAlign w:val="center"/>
          </w:tcPr>
          <w:p w14:paraId="1E5C9DDA"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982/0</w:t>
            </w:r>
          </w:p>
        </w:tc>
      </w:tr>
    </w:tbl>
    <w:p w14:paraId="438EAE9F" w14:textId="77777777" w:rsidR="00DF5F04" w:rsidRDefault="00DF5F04" w:rsidP="004C4BC6">
      <w:pPr>
        <w:bidi/>
        <w:spacing w:after="0" w:line="240" w:lineRule="auto"/>
        <w:jc w:val="both"/>
        <w:rPr>
          <w:rFonts w:cs="B Nazanin"/>
          <w:rtl/>
          <w:lang w:bidi="fa-IR"/>
        </w:rPr>
        <w:sectPr w:rsidR="00DF5F04" w:rsidSect="00A421C5">
          <w:footnotePr>
            <w:numRestart w:val="eachPage"/>
          </w:footnotePr>
          <w:type w:val="continuous"/>
          <w:pgSz w:w="12240" w:h="15840"/>
          <w:pgMar w:top="1701" w:right="1134" w:bottom="1701" w:left="1134" w:header="720" w:footer="720" w:gutter="0"/>
          <w:cols w:space="720"/>
          <w:docGrid w:linePitch="360"/>
        </w:sectPr>
      </w:pPr>
    </w:p>
    <w:p w14:paraId="18AB4D29" w14:textId="26531EBD" w:rsidR="00B32390" w:rsidRPr="00B32390" w:rsidRDefault="00B32390" w:rsidP="004C4BC6">
      <w:pPr>
        <w:bidi/>
        <w:spacing w:after="0" w:line="240" w:lineRule="auto"/>
        <w:jc w:val="both"/>
        <w:rPr>
          <w:rFonts w:cs="B Nazanin"/>
          <w:rtl/>
          <w:lang w:bidi="fa-IR"/>
        </w:rPr>
      </w:pPr>
      <w:r w:rsidRPr="00B32390">
        <w:rPr>
          <w:rFonts w:cs="B Nazanin" w:hint="cs"/>
          <w:rtl/>
          <w:lang w:bidi="fa-IR"/>
        </w:rPr>
        <w:t xml:space="preserve">براساس </w:t>
      </w:r>
      <w:r w:rsidR="00116C07" w:rsidRPr="008945DF">
        <w:rPr>
          <w:rFonts w:cs="B Nazanin" w:hint="cs"/>
          <w:rtl/>
          <w:lang w:bidi="fa-IR"/>
        </w:rPr>
        <w:t>یافته</w:t>
      </w:r>
      <w:r w:rsidR="00116C07" w:rsidRPr="008945DF">
        <w:rPr>
          <w:rFonts w:cs="B Zar" w:hint="cs"/>
          <w:rtl/>
          <w:lang w:bidi="fa-IR"/>
        </w:rPr>
        <w:t>‌</w:t>
      </w:r>
      <w:r w:rsidR="00116C07" w:rsidRPr="008945DF">
        <w:rPr>
          <w:rFonts w:cs="B Nazanin" w:hint="cs"/>
          <w:rtl/>
          <w:lang w:bidi="fa-IR"/>
        </w:rPr>
        <w:t>های</w:t>
      </w:r>
      <w:r w:rsidRPr="00B32390">
        <w:rPr>
          <w:rFonts w:cs="B Nazanin"/>
          <w:rtl/>
          <w:lang w:bidi="fa-IR"/>
        </w:rPr>
        <w:t xml:space="preserve"> جدول 4 نت</w:t>
      </w:r>
      <w:r w:rsidRPr="00B32390">
        <w:rPr>
          <w:rFonts w:cs="B Nazanin" w:hint="cs"/>
          <w:rtl/>
          <w:lang w:bidi="fa-IR"/>
        </w:rPr>
        <w:t>ایج</w:t>
      </w:r>
      <w:r w:rsidRPr="00B32390">
        <w:rPr>
          <w:rFonts w:cs="B Nazanin"/>
          <w:rtl/>
          <w:lang w:bidi="fa-IR"/>
        </w:rPr>
        <w:t xml:space="preserve"> تحلیل کواریانس چندمتغیری تفاوت معناداری را بین دو گروه آزمایش و کنترل در </w:t>
      </w:r>
      <w:r w:rsidRPr="00B32390">
        <w:rPr>
          <w:rFonts w:cs="B Nazanin" w:hint="cs"/>
          <w:rtl/>
          <w:lang w:bidi="fa-IR"/>
        </w:rPr>
        <w:t xml:space="preserve">مؤلفه‌های همدلی عاطفی و همدلی شناختی نشان </w:t>
      </w:r>
      <w:r w:rsidRPr="00B32390">
        <w:rPr>
          <w:rFonts w:cs="B Nazanin"/>
          <w:rtl/>
          <w:lang w:bidi="fa-IR"/>
        </w:rPr>
        <w:t>می</w:t>
      </w:r>
      <w:r w:rsidRPr="00B32390">
        <w:rPr>
          <w:rFonts w:cs="B Nazanin"/>
          <w:rtl/>
          <w:lang w:bidi="fa-IR"/>
        </w:rPr>
        <w:softHyphen/>
        <w:t xml:space="preserve">دهد. با توجه به مقادیر میانگین این </w:t>
      </w:r>
      <w:r w:rsidRPr="00B32390">
        <w:rPr>
          <w:rFonts w:cs="B Nazanin" w:hint="cs"/>
          <w:rtl/>
          <w:lang w:bidi="fa-IR"/>
        </w:rPr>
        <w:t xml:space="preserve">مؤلفه‌ها در پیش‌آزمون و پس‌آزمون که در جدول </w:t>
      </w:r>
      <w:r w:rsidR="004C4BC6" w:rsidRPr="008945DF">
        <w:rPr>
          <w:rFonts w:cs="B Nazanin" w:hint="cs"/>
          <w:rtl/>
          <w:lang w:bidi="fa-IR"/>
        </w:rPr>
        <w:t>2</w:t>
      </w:r>
      <w:r w:rsidRPr="00B32390">
        <w:rPr>
          <w:rFonts w:cs="B Nazanin" w:hint="cs"/>
          <w:rtl/>
          <w:lang w:bidi="fa-IR"/>
        </w:rPr>
        <w:t xml:space="preserve"> آمده است، در هر دو مؤلفه افزایش نمرات و تأثیرگذاری مثبت </w:t>
      </w:r>
      <w:r w:rsidRPr="00B32390">
        <w:rPr>
          <w:rFonts w:cs="B Nazanin" w:hint="cs"/>
          <w:rtl/>
          <w:lang w:bidi="fa-IR"/>
        </w:rPr>
        <w:t xml:space="preserve">مدل حباب زوجی مشاهده می‌شود. اندازه اثر این آموزش بر مؤلفه همدلی عاطفی 40 درصد و بر همدلی شناختی 38 درصد بوده است. </w:t>
      </w:r>
      <w:r w:rsidRPr="00B32390">
        <w:rPr>
          <w:rFonts w:cs="B Nazanin"/>
          <w:rtl/>
          <w:lang w:bidi="fa-IR"/>
        </w:rPr>
        <w:t>با توجه به این نت</w:t>
      </w:r>
      <w:r w:rsidRPr="00B32390">
        <w:rPr>
          <w:rFonts w:cs="B Nazanin" w:hint="cs"/>
          <w:rtl/>
          <w:lang w:bidi="fa-IR"/>
        </w:rPr>
        <w:t>ایج</w:t>
      </w:r>
      <w:r w:rsidR="004C4BC6" w:rsidRPr="008945DF">
        <w:rPr>
          <w:rFonts w:cs="B Nazanin" w:hint="cs"/>
          <w:rtl/>
          <w:lang w:bidi="fa-IR"/>
        </w:rPr>
        <w:t>،</w:t>
      </w:r>
      <w:r w:rsidRPr="00B32390">
        <w:rPr>
          <w:rFonts w:cs="B Nazanin" w:hint="cs"/>
          <w:rtl/>
          <w:lang w:bidi="fa-IR"/>
        </w:rPr>
        <w:t xml:space="preserve"> </w:t>
      </w:r>
      <w:r w:rsidRPr="00B32390">
        <w:rPr>
          <w:rFonts w:cs="B Nazanin"/>
          <w:rtl/>
          <w:lang w:bidi="fa-IR"/>
        </w:rPr>
        <w:t xml:space="preserve">فرضیه </w:t>
      </w:r>
      <w:r w:rsidR="004C4BC6" w:rsidRPr="008945DF">
        <w:rPr>
          <w:rFonts w:cs="B Nazanin" w:hint="cs"/>
          <w:rtl/>
          <w:lang w:bidi="fa-IR"/>
        </w:rPr>
        <w:t>پژوهش</w:t>
      </w:r>
      <w:r w:rsidRPr="00B32390">
        <w:rPr>
          <w:rFonts w:cs="B Nazanin"/>
          <w:rtl/>
          <w:lang w:bidi="fa-IR"/>
        </w:rPr>
        <w:t xml:space="preserve"> که بیان می</w:t>
      </w:r>
      <w:r w:rsidRPr="00B32390">
        <w:rPr>
          <w:rFonts w:cs="B Nazanin" w:hint="cs"/>
          <w:rtl/>
          <w:lang w:bidi="fa-IR"/>
        </w:rPr>
        <w:t>‌</w:t>
      </w:r>
      <w:r w:rsidRPr="00B32390">
        <w:rPr>
          <w:rFonts w:cs="B Nazanin"/>
          <w:rtl/>
          <w:lang w:bidi="fa-IR"/>
        </w:rPr>
        <w:t xml:space="preserve">کند </w:t>
      </w:r>
      <w:r w:rsidRPr="00B32390">
        <w:rPr>
          <w:rFonts w:cs="B Nazanin" w:hint="cs"/>
          <w:rtl/>
          <w:lang w:bidi="fa-IR"/>
        </w:rPr>
        <w:t>«</w:t>
      </w:r>
      <w:r w:rsidRPr="00B32390">
        <w:rPr>
          <w:rFonts w:cs="B Nazanin"/>
          <w:rtl/>
          <w:lang w:bidi="fa-IR"/>
        </w:rPr>
        <w:t>مدل حباب زوج</w:t>
      </w:r>
      <w:r w:rsidRPr="00B32390">
        <w:rPr>
          <w:rFonts w:cs="B Nazanin" w:hint="cs"/>
          <w:rtl/>
          <w:lang w:bidi="fa-IR"/>
        </w:rPr>
        <w:t>ی</w:t>
      </w:r>
      <w:r w:rsidRPr="00B32390">
        <w:rPr>
          <w:rFonts w:cs="B Nazanin"/>
          <w:rtl/>
          <w:lang w:bidi="fa-IR"/>
        </w:rPr>
        <w:t xml:space="preserve"> بر مؤلفه‌ها</w:t>
      </w:r>
      <w:r w:rsidRPr="00B32390">
        <w:rPr>
          <w:rFonts w:cs="B Nazanin" w:hint="cs"/>
          <w:rtl/>
          <w:lang w:bidi="fa-IR"/>
        </w:rPr>
        <w:t>ی</w:t>
      </w:r>
      <w:r w:rsidRPr="00B32390">
        <w:rPr>
          <w:rFonts w:cs="B Nazanin"/>
          <w:rtl/>
          <w:lang w:bidi="fa-IR"/>
        </w:rPr>
        <w:t xml:space="preserve"> همدل</w:t>
      </w:r>
      <w:r w:rsidRPr="00B32390">
        <w:rPr>
          <w:rFonts w:cs="B Nazanin" w:hint="cs"/>
          <w:rtl/>
          <w:lang w:bidi="fa-IR"/>
        </w:rPr>
        <w:t>ی</w:t>
      </w:r>
      <w:r w:rsidRPr="00B32390">
        <w:rPr>
          <w:rFonts w:cs="B Nazanin"/>
          <w:rtl/>
          <w:lang w:bidi="fa-IR"/>
        </w:rPr>
        <w:t xml:space="preserve"> (همدل</w:t>
      </w:r>
      <w:r w:rsidRPr="00B32390">
        <w:rPr>
          <w:rFonts w:cs="B Nazanin" w:hint="cs"/>
          <w:rtl/>
          <w:lang w:bidi="fa-IR"/>
        </w:rPr>
        <w:t>ی</w:t>
      </w:r>
      <w:r w:rsidRPr="00B32390">
        <w:rPr>
          <w:rFonts w:cs="B Nazanin"/>
          <w:rtl/>
          <w:lang w:bidi="fa-IR"/>
        </w:rPr>
        <w:t xml:space="preserve"> عاطف</w:t>
      </w:r>
      <w:r w:rsidRPr="00B32390">
        <w:rPr>
          <w:rFonts w:cs="B Nazanin" w:hint="cs"/>
          <w:rtl/>
          <w:lang w:bidi="fa-IR"/>
        </w:rPr>
        <w:t>ی</w:t>
      </w:r>
      <w:r w:rsidRPr="00B32390">
        <w:rPr>
          <w:rFonts w:cs="B Nazanin" w:hint="eastAsia"/>
          <w:rtl/>
          <w:lang w:bidi="fa-IR"/>
        </w:rPr>
        <w:t>،</w:t>
      </w:r>
      <w:r w:rsidRPr="00B32390">
        <w:rPr>
          <w:rFonts w:cs="B Nazanin"/>
          <w:rtl/>
          <w:lang w:bidi="fa-IR"/>
        </w:rPr>
        <w:t xml:space="preserve"> </w:t>
      </w:r>
      <w:r w:rsidRPr="00B32390">
        <w:rPr>
          <w:rFonts w:cs="B Nazanin" w:hint="eastAsia"/>
          <w:rtl/>
          <w:lang w:bidi="fa-IR"/>
        </w:rPr>
        <w:t>همدل</w:t>
      </w:r>
      <w:r w:rsidRPr="00B32390">
        <w:rPr>
          <w:rFonts w:cs="B Nazanin" w:hint="cs"/>
          <w:rtl/>
          <w:lang w:bidi="fa-IR"/>
        </w:rPr>
        <w:t>ی</w:t>
      </w:r>
      <w:r w:rsidRPr="00B32390">
        <w:rPr>
          <w:rFonts w:cs="B Nazanin"/>
          <w:rtl/>
          <w:lang w:bidi="fa-IR"/>
        </w:rPr>
        <w:t xml:space="preserve"> </w:t>
      </w:r>
      <w:r w:rsidRPr="00B32390">
        <w:rPr>
          <w:rFonts w:cs="B Nazanin" w:hint="eastAsia"/>
          <w:rtl/>
          <w:lang w:bidi="fa-IR"/>
        </w:rPr>
        <w:t>شناخت</w:t>
      </w:r>
      <w:r w:rsidRPr="00B32390">
        <w:rPr>
          <w:rFonts w:cs="B Nazanin" w:hint="cs"/>
          <w:rtl/>
          <w:lang w:bidi="fa-IR"/>
        </w:rPr>
        <w:t>ی</w:t>
      </w:r>
      <w:r w:rsidRPr="00B32390">
        <w:rPr>
          <w:rFonts w:cs="B Nazanin"/>
          <w:rtl/>
          <w:lang w:bidi="fa-IR"/>
        </w:rPr>
        <w:t>)</w:t>
      </w:r>
      <w:r w:rsidRPr="00B32390">
        <w:rPr>
          <w:rFonts w:cs="B Nazanin" w:hint="cs"/>
          <w:rtl/>
          <w:lang w:bidi="fa-IR"/>
        </w:rPr>
        <w:t xml:space="preserve"> </w:t>
      </w:r>
      <w:r w:rsidRPr="00B32390">
        <w:rPr>
          <w:rFonts w:cs="B Nazanin"/>
          <w:rtl/>
          <w:lang w:bidi="fa-IR"/>
        </w:rPr>
        <w:t>در روابط زناشو</w:t>
      </w:r>
      <w:r w:rsidRPr="00B32390">
        <w:rPr>
          <w:rFonts w:cs="B Nazanin" w:hint="cs"/>
          <w:rtl/>
          <w:lang w:bidi="fa-IR"/>
        </w:rPr>
        <w:t>یی</w:t>
      </w:r>
      <w:r w:rsidRPr="00B32390">
        <w:rPr>
          <w:rFonts w:cs="B Nazanin"/>
          <w:rtl/>
          <w:lang w:bidi="fa-IR"/>
        </w:rPr>
        <w:t xml:space="preserve"> تأثیر</w:t>
      </w:r>
      <w:r w:rsidRPr="00B32390">
        <w:rPr>
          <w:rFonts w:cs="B Nazanin"/>
          <w:lang w:bidi="fa-IR"/>
        </w:rPr>
        <w:t xml:space="preserve"> </w:t>
      </w:r>
      <w:r w:rsidRPr="00B32390">
        <w:rPr>
          <w:rFonts w:cs="B Nazanin" w:hint="eastAsia"/>
          <w:rtl/>
          <w:lang w:bidi="fa-IR"/>
        </w:rPr>
        <w:t>دارد</w:t>
      </w:r>
      <w:r w:rsidRPr="00B32390">
        <w:rPr>
          <w:rFonts w:cs="B Nazanin" w:hint="cs"/>
          <w:rtl/>
          <w:lang w:bidi="fa-IR"/>
        </w:rPr>
        <w:t>»</w:t>
      </w:r>
      <w:r w:rsidRPr="00B32390">
        <w:rPr>
          <w:rFonts w:cs="B Nazanin"/>
          <w:rtl/>
          <w:lang w:bidi="fa-IR"/>
        </w:rPr>
        <w:t xml:space="preserve"> </w:t>
      </w:r>
      <w:r w:rsidRPr="00B32390">
        <w:rPr>
          <w:rFonts w:cs="B Nazanin" w:hint="cs"/>
          <w:rtl/>
          <w:lang w:bidi="fa-IR"/>
        </w:rPr>
        <w:t>تأیید می‌گردد.</w:t>
      </w:r>
    </w:p>
    <w:p w14:paraId="4C0C82B1" w14:textId="3EAAFA70" w:rsidR="00B32390" w:rsidRPr="00B32390" w:rsidRDefault="004C4BC6" w:rsidP="004C4BC6">
      <w:pPr>
        <w:bidi/>
        <w:spacing w:after="0" w:line="240" w:lineRule="auto"/>
        <w:jc w:val="both"/>
        <w:rPr>
          <w:rFonts w:cs="B Nazanin"/>
          <w:rtl/>
          <w:lang w:bidi="fa-IR"/>
        </w:rPr>
      </w:pPr>
      <w:r w:rsidRPr="008945DF">
        <w:rPr>
          <w:rFonts w:cs="B Nazanin" w:hint="cs"/>
          <w:rtl/>
          <w:lang w:bidi="fa-IR"/>
        </w:rPr>
        <w:lastRenderedPageBreak/>
        <w:t>به منظور بررسی فرضیه دوم پژوهش مبنی بر اثربخشی</w:t>
      </w:r>
      <w:r w:rsidR="00B32390" w:rsidRPr="00B32390">
        <w:rPr>
          <w:rFonts w:cs="B Nazanin"/>
          <w:rtl/>
          <w:lang w:bidi="fa-IR"/>
        </w:rPr>
        <w:t xml:space="preserve"> مدل حباب زوج</w:t>
      </w:r>
      <w:r w:rsidR="00B32390" w:rsidRPr="00B32390">
        <w:rPr>
          <w:rFonts w:cs="B Nazanin" w:hint="cs"/>
          <w:rtl/>
          <w:lang w:bidi="fa-IR"/>
        </w:rPr>
        <w:t>ی</w:t>
      </w:r>
      <w:r w:rsidR="00B32390" w:rsidRPr="00B32390">
        <w:rPr>
          <w:rFonts w:cs="B Nazanin"/>
          <w:rtl/>
          <w:lang w:bidi="fa-IR"/>
        </w:rPr>
        <w:t xml:space="preserve"> بر مؤلفه‌ها</w:t>
      </w:r>
      <w:r w:rsidR="00B32390" w:rsidRPr="00B32390">
        <w:rPr>
          <w:rFonts w:cs="B Nazanin" w:hint="cs"/>
          <w:rtl/>
          <w:lang w:bidi="fa-IR"/>
        </w:rPr>
        <w:t>ی</w:t>
      </w:r>
      <w:r w:rsidR="00B32390" w:rsidRPr="00B32390">
        <w:rPr>
          <w:rFonts w:cs="B Nazanin"/>
          <w:rtl/>
          <w:lang w:bidi="fa-IR"/>
        </w:rPr>
        <w:t xml:space="preserve"> خودتنظ</w:t>
      </w:r>
      <w:r w:rsidR="00B32390" w:rsidRPr="00B32390">
        <w:rPr>
          <w:rFonts w:cs="B Nazanin" w:hint="cs"/>
          <w:rtl/>
          <w:lang w:bidi="fa-IR"/>
        </w:rPr>
        <w:t>ی</w:t>
      </w:r>
      <w:r w:rsidR="00B32390" w:rsidRPr="00B32390">
        <w:rPr>
          <w:rFonts w:cs="B Nazanin" w:hint="eastAsia"/>
          <w:rtl/>
          <w:lang w:bidi="fa-IR"/>
        </w:rPr>
        <w:t>م</w:t>
      </w:r>
      <w:r w:rsidR="00B32390" w:rsidRPr="00B32390">
        <w:rPr>
          <w:rFonts w:cs="B Nazanin" w:hint="cs"/>
          <w:rtl/>
          <w:lang w:bidi="fa-IR"/>
        </w:rPr>
        <w:t>ی</w:t>
      </w:r>
      <w:r w:rsidR="00B32390" w:rsidRPr="00B32390">
        <w:rPr>
          <w:rFonts w:cs="B Nazanin"/>
          <w:rtl/>
          <w:lang w:bidi="fa-IR"/>
        </w:rPr>
        <w:t xml:space="preserve"> زناشو</w:t>
      </w:r>
      <w:r w:rsidR="00B32390" w:rsidRPr="00B32390">
        <w:rPr>
          <w:rFonts w:cs="B Nazanin" w:hint="cs"/>
          <w:rtl/>
          <w:lang w:bidi="fa-IR"/>
        </w:rPr>
        <w:t xml:space="preserve">یی </w:t>
      </w:r>
      <w:r w:rsidR="00B32390" w:rsidRPr="00B32390">
        <w:rPr>
          <w:rFonts w:cs="B Nazanin"/>
          <w:rtl/>
          <w:lang w:bidi="fa-IR"/>
        </w:rPr>
        <w:t>(خودتنظ</w:t>
      </w:r>
      <w:r w:rsidR="00B32390" w:rsidRPr="00B32390">
        <w:rPr>
          <w:rFonts w:cs="B Nazanin" w:hint="cs"/>
          <w:rtl/>
          <w:lang w:bidi="fa-IR"/>
        </w:rPr>
        <w:t>ی</w:t>
      </w:r>
      <w:r w:rsidR="00B32390" w:rsidRPr="00B32390">
        <w:rPr>
          <w:rFonts w:cs="B Nazanin" w:hint="eastAsia"/>
          <w:rtl/>
          <w:lang w:bidi="fa-IR"/>
        </w:rPr>
        <w:t>م</w:t>
      </w:r>
      <w:r w:rsidR="00B32390" w:rsidRPr="00B32390">
        <w:rPr>
          <w:rFonts w:cs="B Nazanin" w:hint="cs"/>
          <w:rtl/>
          <w:lang w:bidi="fa-IR"/>
        </w:rPr>
        <w:t>ی ارتباطی</w:t>
      </w:r>
      <w:r w:rsidR="00B32390" w:rsidRPr="00B32390">
        <w:rPr>
          <w:rFonts w:cs="B Nazanin"/>
          <w:rtl/>
          <w:lang w:bidi="fa-IR"/>
        </w:rPr>
        <w:t>، تکاپو</w:t>
      </w:r>
      <w:r w:rsidR="00B32390" w:rsidRPr="00B32390">
        <w:rPr>
          <w:rFonts w:cs="B Nazanin" w:hint="cs"/>
          <w:rtl/>
          <w:lang w:bidi="fa-IR"/>
        </w:rPr>
        <w:t>ی</w:t>
      </w:r>
      <w:r w:rsidR="00B32390" w:rsidRPr="00B32390">
        <w:rPr>
          <w:rFonts w:cs="B Nazanin"/>
          <w:rtl/>
          <w:lang w:bidi="fa-IR"/>
        </w:rPr>
        <w:t xml:space="preserve"> ارتباط</w:t>
      </w:r>
      <w:r w:rsidR="00B32390" w:rsidRPr="00B32390">
        <w:rPr>
          <w:rFonts w:cs="B Nazanin" w:hint="cs"/>
          <w:rtl/>
          <w:lang w:bidi="fa-IR"/>
        </w:rPr>
        <w:t>ی</w:t>
      </w:r>
      <w:r w:rsidR="00B32390" w:rsidRPr="00B32390">
        <w:rPr>
          <w:rFonts w:cs="B Nazanin"/>
          <w:rtl/>
          <w:lang w:bidi="fa-IR"/>
        </w:rPr>
        <w:t>)</w:t>
      </w:r>
      <w:r w:rsidRPr="008945DF">
        <w:rPr>
          <w:rFonts w:cs="B Nazanin" w:hint="cs"/>
          <w:rtl/>
          <w:lang w:bidi="fa-IR"/>
        </w:rPr>
        <w:t xml:space="preserve">، </w:t>
      </w:r>
      <w:r w:rsidR="00B32390" w:rsidRPr="00B32390">
        <w:rPr>
          <w:rFonts w:cs="B Nazanin"/>
          <w:rtl/>
          <w:lang w:bidi="fa-IR"/>
        </w:rPr>
        <w:t>آزمون ام</w:t>
      </w:r>
      <w:r w:rsidR="001F5403">
        <w:rPr>
          <w:rFonts w:cs="B Zar" w:hint="cs"/>
          <w:rtl/>
          <w:lang w:bidi="fa-IR"/>
        </w:rPr>
        <w:t>‌</w:t>
      </w:r>
      <w:r w:rsidR="00B32390" w:rsidRPr="00B32390">
        <w:rPr>
          <w:rFonts w:cs="B Nazanin"/>
          <w:rtl/>
          <w:lang w:bidi="fa-IR"/>
        </w:rPr>
        <w:t>باکس</w:t>
      </w:r>
      <w:r w:rsidRPr="008945DF">
        <w:rPr>
          <w:rFonts w:cs="B Nazanin" w:hint="cs"/>
          <w:rtl/>
          <w:lang w:bidi="fa-IR"/>
        </w:rPr>
        <w:t xml:space="preserve"> اجرا شد و نتایج حاکی </w:t>
      </w:r>
      <w:r w:rsidRPr="008945DF">
        <w:rPr>
          <w:rFonts w:cs="B Nazanin" w:hint="cs"/>
          <w:rtl/>
          <w:lang w:bidi="fa-IR"/>
        </w:rPr>
        <w:t>از</w:t>
      </w:r>
      <w:r w:rsidR="00B32390" w:rsidRPr="00B32390">
        <w:rPr>
          <w:rFonts w:cs="B Nazanin"/>
          <w:rtl/>
          <w:lang w:bidi="fa-IR"/>
        </w:rPr>
        <w:t xml:space="preserve"> معنادار نشد</w:t>
      </w:r>
      <w:r w:rsidRPr="008945DF">
        <w:rPr>
          <w:rFonts w:cs="B Nazanin" w:hint="cs"/>
          <w:rtl/>
          <w:lang w:bidi="fa-IR"/>
        </w:rPr>
        <w:t xml:space="preserve">ن آن داشت </w:t>
      </w:r>
      <w:r w:rsidR="00B32390" w:rsidRPr="00B32390">
        <w:rPr>
          <w:rFonts w:cs="B Nazanin"/>
          <w:rtl/>
          <w:lang w:bidi="fa-IR"/>
        </w:rPr>
        <w:t>(</w:t>
      </w:r>
      <w:r w:rsidR="00B32390" w:rsidRPr="00B32390">
        <w:rPr>
          <w:rFonts w:cs="B Nazanin" w:hint="cs"/>
          <w:rtl/>
          <w:lang w:bidi="fa-IR"/>
        </w:rPr>
        <w:t>954</w:t>
      </w:r>
      <w:r w:rsidR="00B32390" w:rsidRPr="00B32390">
        <w:rPr>
          <w:rFonts w:cs="B Nazanin"/>
          <w:rtl/>
          <w:lang w:bidi="fa-IR"/>
        </w:rPr>
        <w:t>/</w:t>
      </w:r>
      <w:r w:rsidR="00B32390" w:rsidRPr="00B32390">
        <w:rPr>
          <w:rFonts w:cs="B Nazanin" w:hint="cs"/>
          <w:rtl/>
          <w:lang w:bidi="fa-IR"/>
        </w:rPr>
        <w:t>0</w:t>
      </w:r>
      <w:r w:rsidR="00B32390" w:rsidRPr="00B32390">
        <w:rPr>
          <w:rFonts w:cs="B Nazanin"/>
          <w:rtl/>
          <w:lang w:bidi="fa-IR"/>
        </w:rPr>
        <w:t xml:space="preserve"> = </w:t>
      </w:r>
      <w:r w:rsidR="00B32390" w:rsidRPr="00B32390">
        <w:rPr>
          <w:rFonts w:ascii="Times New Roman" w:hAnsi="Times New Roman" w:cs="Times New Roman"/>
          <w:sz w:val="22"/>
          <w:szCs w:val="22"/>
          <w:lang w:bidi="fa-IR"/>
        </w:rPr>
        <w:t>F</w:t>
      </w:r>
      <w:r w:rsidR="00B32390" w:rsidRPr="00B32390">
        <w:rPr>
          <w:rFonts w:cs="B Nazanin"/>
          <w:rtl/>
          <w:lang w:bidi="fa-IR"/>
        </w:rPr>
        <w:t xml:space="preserve"> و 05/0 &lt; </w:t>
      </w:r>
      <w:r w:rsidR="00B32390" w:rsidRPr="00B32390">
        <w:rPr>
          <w:rFonts w:ascii="Times New Roman" w:hAnsi="Times New Roman" w:cs="Times New Roman"/>
          <w:sz w:val="22"/>
          <w:szCs w:val="22"/>
          <w:lang w:bidi="fa-IR"/>
        </w:rPr>
        <w:t>P</w:t>
      </w:r>
      <w:r w:rsidR="00B32390" w:rsidRPr="00B32390">
        <w:rPr>
          <w:rFonts w:cs="B Nazanin"/>
          <w:rtl/>
          <w:lang w:bidi="fa-IR"/>
        </w:rPr>
        <w:t>)</w:t>
      </w:r>
      <w:r w:rsidRPr="008945DF">
        <w:rPr>
          <w:rFonts w:cs="B Nazanin" w:hint="cs"/>
          <w:rtl/>
          <w:lang w:bidi="fa-IR"/>
        </w:rPr>
        <w:t xml:space="preserve">. بنابراین در این مورد نیز </w:t>
      </w:r>
      <w:r w:rsidR="00B32390" w:rsidRPr="00B32390">
        <w:rPr>
          <w:rFonts w:cs="B Nazanin"/>
          <w:rtl/>
          <w:lang w:bidi="fa-IR"/>
        </w:rPr>
        <w:t>مفروضه همگنی ماتریس واریانس- کواریانس ت</w:t>
      </w:r>
      <w:r w:rsidR="00B32390" w:rsidRPr="00B32390">
        <w:rPr>
          <w:rFonts w:cs="B Nazanin" w:hint="cs"/>
          <w:rtl/>
          <w:lang w:bidi="fa-IR"/>
        </w:rPr>
        <w:t>أ</w:t>
      </w:r>
      <w:r w:rsidR="00B32390" w:rsidRPr="00B32390">
        <w:rPr>
          <w:rFonts w:cs="B Nazanin"/>
          <w:rtl/>
          <w:lang w:bidi="fa-IR"/>
        </w:rPr>
        <w:t>یید شد.</w:t>
      </w:r>
      <w:r w:rsidR="00B32390" w:rsidRPr="00B32390">
        <w:rPr>
          <w:rFonts w:cs="B Nazanin" w:hint="cs"/>
          <w:rtl/>
          <w:lang w:bidi="fa-IR"/>
        </w:rPr>
        <w:t xml:space="preserve"> </w:t>
      </w:r>
    </w:p>
    <w:p w14:paraId="53CDE6D2" w14:textId="77777777" w:rsidR="00DF5F04" w:rsidRDefault="00DF5F04" w:rsidP="004C4BC6">
      <w:pPr>
        <w:bidi/>
        <w:spacing w:after="0" w:line="240" w:lineRule="auto"/>
        <w:jc w:val="center"/>
        <w:rPr>
          <w:rFonts w:cs="B Nazanin"/>
          <w:rtl/>
          <w:lang w:bidi="fa-IR"/>
        </w:rPr>
        <w:sectPr w:rsidR="00DF5F04" w:rsidSect="00DF5F04">
          <w:footnotePr>
            <w:numRestart w:val="eachPage"/>
          </w:footnotePr>
          <w:type w:val="continuous"/>
          <w:pgSz w:w="12240" w:h="15840"/>
          <w:pgMar w:top="1701" w:right="1134" w:bottom="1701" w:left="1134" w:header="720" w:footer="720" w:gutter="0"/>
          <w:cols w:num="2" w:space="720"/>
          <w:bidi/>
          <w:docGrid w:linePitch="360"/>
        </w:sectPr>
      </w:pPr>
    </w:p>
    <w:p w14:paraId="16FEA947" w14:textId="5DB970D0" w:rsidR="00B32390" w:rsidRPr="00B32390" w:rsidRDefault="00B32390" w:rsidP="004C4BC6">
      <w:pPr>
        <w:bidi/>
        <w:spacing w:after="0" w:line="240" w:lineRule="auto"/>
        <w:jc w:val="center"/>
        <w:rPr>
          <w:rFonts w:cs="B Nazanin"/>
          <w:rtl/>
          <w:lang w:bidi="fa-IR"/>
        </w:rPr>
      </w:pPr>
      <w:r w:rsidRPr="00B32390">
        <w:rPr>
          <w:rFonts w:cs="B Nazanin"/>
          <w:rtl/>
          <w:lang w:bidi="fa-IR"/>
        </w:rPr>
        <w:t xml:space="preserve">جدول </w:t>
      </w:r>
      <w:r w:rsidR="004C4BC6" w:rsidRPr="008945DF">
        <w:rPr>
          <w:rFonts w:cs="B Nazanin" w:hint="cs"/>
          <w:rtl/>
          <w:lang w:bidi="fa-IR"/>
        </w:rPr>
        <w:t xml:space="preserve">5- </w:t>
      </w:r>
      <w:r w:rsidRPr="00B32390">
        <w:rPr>
          <w:rFonts w:cs="B Nazanin"/>
          <w:rtl/>
          <w:lang w:bidi="fa-IR"/>
        </w:rPr>
        <w:t xml:space="preserve"> نت</w:t>
      </w:r>
      <w:r w:rsidRPr="00B32390">
        <w:rPr>
          <w:rFonts w:cs="B Nazanin" w:hint="cs"/>
          <w:rtl/>
          <w:lang w:bidi="fa-IR"/>
        </w:rPr>
        <w:t>ایج</w:t>
      </w:r>
      <w:r w:rsidRPr="00B32390">
        <w:rPr>
          <w:rFonts w:cs="B Nazanin"/>
          <w:rtl/>
          <w:lang w:bidi="fa-IR"/>
        </w:rPr>
        <w:t xml:space="preserve"> آزمون</w:t>
      </w:r>
      <w:r w:rsidRPr="00B32390">
        <w:rPr>
          <w:rFonts w:cs="B Nazanin" w:hint="cs"/>
          <w:rtl/>
          <w:lang w:bidi="fa-IR"/>
        </w:rPr>
        <w:t>‌</w:t>
      </w:r>
      <w:r w:rsidRPr="00B32390">
        <w:rPr>
          <w:rFonts w:cs="B Nazanin"/>
          <w:rtl/>
          <w:lang w:bidi="fa-IR"/>
        </w:rPr>
        <w:t>های چهارگانه تحلیل کواریانس چندمتغیری</w:t>
      </w:r>
    </w:p>
    <w:tbl>
      <w:tblPr>
        <w:tblStyle w:val="LightShading"/>
        <w:bidiVisual/>
        <w:tblW w:w="0" w:type="auto"/>
        <w:jc w:val="center"/>
        <w:tblBorders>
          <w:top w:val="none" w:sz="0" w:space="0" w:color="auto"/>
          <w:bottom w:val="none" w:sz="0" w:space="0" w:color="auto"/>
        </w:tblBorders>
        <w:tblLook w:val="04A0" w:firstRow="1" w:lastRow="0" w:firstColumn="1" w:lastColumn="0" w:noHBand="0" w:noVBand="1"/>
      </w:tblPr>
      <w:tblGrid>
        <w:gridCol w:w="2231"/>
        <w:gridCol w:w="1134"/>
        <w:gridCol w:w="994"/>
        <w:gridCol w:w="1276"/>
        <w:gridCol w:w="1027"/>
        <w:gridCol w:w="1819"/>
      </w:tblGrid>
      <w:tr w:rsidR="00B32390" w:rsidRPr="00B32390" w14:paraId="5EC260D3" w14:textId="77777777" w:rsidTr="004F33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left w:val="none" w:sz="0" w:space="0" w:color="auto"/>
              <w:bottom w:val="single" w:sz="4" w:space="0" w:color="auto"/>
              <w:right w:val="none" w:sz="0" w:space="0" w:color="auto"/>
            </w:tcBorders>
            <w:vAlign w:val="center"/>
          </w:tcPr>
          <w:p w14:paraId="42B0CEA0" w14:textId="77777777" w:rsidR="00B32390" w:rsidRPr="00B32390" w:rsidRDefault="00B32390" w:rsidP="004C4BC6">
            <w:pPr>
              <w:bidi/>
              <w:jc w:val="center"/>
              <w:rPr>
                <w:rFonts w:cs="B Nazanin"/>
                <w:b w:val="0"/>
                <w:bCs w:val="0"/>
                <w:rtl/>
                <w:lang w:bidi="fa-IR"/>
              </w:rPr>
            </w:pPr>
            <w:r w:rsidRPr="00B32390">
              <w:rPr>
                <w:rFonts w:cs="B Nazanin"/>
                <w:b w:val="0"/>
                <w:bCs w:val="0"/>
                <w:rtl/>
                <w:lang w:bidi="fa-IR"/>
              </w:rPr>
              <w:t>نام آزمون</w:t>
            </w:r>
          </w:p>
        </w:tc>
        <w:tc>
          <w:tcPr>
            <w:tcW w:w="1134" w:type="dxa"/>
            <w:tcBorders>
              <w:top w:val="single" w:sz="4" w:space="0" w:color="auto"/>
              <w:left w:val="none" w:sz="0" w:space="0" w:color="auto"/>
              <w:bottom w:val="single" w:sz="4" w:space="0" w:color="auto"/>
              <w:right w:val="none" w:sz="0" w:space="0" w:color="auto"/>
            </w:tcBorders>
            <w:vAlign w:val="center"/>
          </w:tcPr>
          <w:p w14:paraId="13F3B50E"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مقدار</w:t>
            </w:r>
          </w:p>
        </w:tc>
        <w:tc>
          <w:tcPr>
            <w:tcW w:w="994" w:type="dxa"/>
            <w:tcBorders>
              <w:top w:val="single" w:sz="4" w:space="0" w:color="auto"/>
              <w:left w:val="none" w:sz="0" w:space="0" w:color="auto"/>
              <w:bottom w:val="single" w:sz="4" w:space="0" w:color="auto"/>
              <w:right w:val="none" w:sz="0" w:space="0" w:color="auto"/>
            </w:tcBorders>
            <w:vAlign w:val="center"/>
          </w:tcPr>
          <w:p w14:paraId="0775A744"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tl/>
                <w:lang w:bidi="fa-IR"/>
              </w:rPr>
            </w:pPr>
            <w:r w:rsidRPr="00B32390">
              <w:rPr>
                <w:rFonts w:ascii="Times New Roman" w:hAnsi="Times New Roman" w:cs="Times New Roman"/>
                <w:b w:val="0"/>
                <w:bCs w:val="0"/>
                <w:sz w:val="22"/>
                <w:szCs w:val="22"/>
                <w:lang w:bidi="fa-IR"/>
              </w:rPr>
              <w:t>F</w:t>
            </w:r>
          </w:p>
        </w:tc>
        <w:tc>
          <w:tcPr>
            <w:tcW w:w="1276" w:type="dxa"/>
            <w:tcBorders>
              <w:top w:val="single" w:sz="4" w:space="0" w:color="auto"/>
              <w:left w:val="none" w:sz="0" w:space="0" w:color="auto"/>
              <w:bottom w:val="single" w:sz="4" w:space="0" w:color="auto"/>
              <w:right w:val="none" w:sz="0" w:space="0" w:color="auto"/>
            </w:tcBorders>
            <w:vAlign w:val="center"/>
          </w:tcPr>
          <w:p w14:paraId="479E92A0"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proofErr w:type="spellStart"/>
            <w:r w:rsidRPr="00B32390">
              <w:rPr>
                <w:rFonts w:ascii="Times New Roman" w:hAnsi="Times New Roman" w:cs="Times New Roman"/>
                <w:b w:val="0"/>
                <w:bCs w:val="0"/>
                <w:sz w:val="22"/>
                <w:szCs w:val="22"/>
                <w:lang w:bidi="fa-IR"/>
              </w:rPr>
              <w:t>df</w:t>
            </w:r>
            <w:proofErr w:type="spellEnd"/>
            <w:r w:rsidRPr="00B32390">
              <w:rPr>
                <w:rFonts w:cs="B Nazanin"/>
                <w:b w:val="0"/>
                <w:bCs w:val="0"/>
                <w:rtl/>
                <w:lang w:bidi="fa-IR"/>
              </w:rPr>
              <w:t xml:space="preserve"> فرضیه</w:t>
            </w:r>
          </w:p>
        </w:tc>
        <w:tc>
          <w:tcPr>
            <w:tcW w:w="1027" w:type="dxa"/>
            <w:tcBorders>
              <w:top w:val="single" w:sz="4" w:space="0" w:color="auto"/>
              <w:left w:val="none" w:sz="0" w:space="0" w:color="auto"/>
              <w:bottom w:val="single" w:sz="4" w:space="0" w:color="auto"/>
              <w:right w:val="none" w:sz="0" w:space="0" w:color="auto"/>
            </w:tcBorders>
            <w:vAlign w:val="center"/>
          </w:tcPr>
          <w:p w14:paraId="296BE36F"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proofErr w:type="spellStart"/>
            <w:r w:rsidRPr="00B32390">
              <w:rPr>
                <w:rFonts w:ascii="Times New Roman" w:hAnsi="Times New Roman" w:cs="Times New Roman"/>
                <w:b w:val="0"/>
                <w:bCs w:val="0"/>
                <w:sz w:val="22"/>
                <w:szCs w:val="22"/>
                <w:lang w:bidi="fa-IR"/>
              </w:rPr>
              <w:t>df</w:t>
            </w:r>
            <w:proofErr w:type="spellEnd"/>
            <w:r w:rsidRPr="00B32390">
              <w:rPr>
                <w:rFonts w:cs="B Nazanin"/>
                <w:b w:val="0"/>
                <w:bCs w:val="0"/>
                <w:rtl/>
                <w:lang w:bidi="fa-IR"/>
              </w:rPr>
              <w:t xml:space="preserve"> خطا</w:t>
            </w:r>
          </w:p>
        </w:tc>
        <w:tc>
          <w:tcPr>
            <w:tcW w:w="1819" w:type="dxa"/>
            <w:tcBorders>
              <w:top w:val="single" w:sz="4" w:space="0" w:color="auto"/>
              <w:left w:val="none" w:sz="0" w:space="0" w:color="auto"/>
              <w:bottom w:val="single" w:sz="4" w:space="0" w:color="auto"/>
              <w:right w:val="none" w:sz="0" w:space="0" w:color="auto"/>
            </w:tcBorders>
            <w:vAlign w:val="center"/>
          </w:tcPr>
          <w:p w14:paraId="2B00F4F7"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سطح معناداری</w:t>
            </w:r>
          </w:p>
        </w:tc>
      </w:tr>
      <w:tr w:rsidR="004C4BC6" w:rsidRPr="008945DF" w14:paraId="2F1EACFD" w14:textId="77777777" w:rsidTr="004F33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62096839" w14:textId="77777777" w:rsidR="00B32390" w:rsidRPr="00B32390" w:rsidRDefault="00B32390" w:rsidP="004C4BC6">
            <w:pPr>
              <w:bidi/>
              <w:rPr>
                <w:rFonts w:cs="B Nazanin"/>
                <w:b w:val="0"/>
                <w:bCs w:val="0"/>
                <w:lang w:bidi="fa-IR"/>
              </w:rPr>
            </w:pPr>
            <w:r w:rsidRPr="00B32390">
              <w:rPr>
                <w:rFonts w:cs="B Nazanin"/>
                <w:b w:val="0"/>
                <w:bCs w:val="0"/>
                <w:rtl/>
                <w:lang w:bidi="fa-IR"/>
              </w:rPr>
              <w:t>اثر پیلایی</w:t>
            </w:r>
          </w:p>
        </w:tc>
        <w:tc>
          <w:tcPr>
            <w:tcW w:w="113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1DF0504A"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481/0</w:t>
            </w:r>
          </w:p>
        </w:tc>
        <w:tc>
          <w:tcPr>
            <w:tcW w:w="99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2744EAD8"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52/12</w:t>
            </w:r>
          </w:p>
        </w:tc>
        <w:tc>
          <w:tcPr>
            <w:tcW w:w="1276"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19F230A5"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7B40EB0D"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4864C02"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rtl/>
                <w:lang w:bidi="fa-IR"/>
              </w:rPr>
              <w:t>001/0</w:t>
            </w:r>
          </w:p>
        </w:tc>
      </w:tr>
      <w:tr w:rsidR="004C4BC6" w:rsidRPr="008945DF" w14:paraId="455E5872" w14:textId="77777777" w:rsidTr="004F33BF">
        <w:trPr>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bottom w:val="single" w:sz="4" w:space="0" w:color="auto"/>
            </w:tcBorders>
            <w:shd w:val="clear" w:color="auto" w:fill="FFFFFF" w:themeFill="background1"/>
            <w:vAlign w:val="center"/>
          </w:tcPr>
          <w:p w14:paraId="46DF2B98" w14:textId="77777777" w:rsidR="00B32390" w:rsidRPr="00B32390" w:rsidRDefault="00B32390" w:rsidP="004C4BC6">
            <w:pPr>
              <w:bidi/>
              <w:rPr>
                <w:rFonts w:cs="B Nazanin"/>
                <w:b w:val="0"/>
                <w:bCs w:val="0"/>
                <w:rtl/>
                <w:lang w:bidi="fa-IR"/>
              </w:rPr>
            </w:pPr>
            <w:r w:rsidRPr="00B32390">
              <w:rPr>
                <w:rFonts w:cs="B Nazanin"/>
                <w:b w:val="0"/>
                <w:bCs w:val="0"/>
                <w:rtl/>
                <w:lang w:bidi="fa-IR"/>
              </w:rPr>
              <w:t>لامبدای ویلکز</w:t>
            </w:r>
          </w:p>
        </w:tc>
        <w:tc>
          <w:tcPr>
            <w:tcW w:w="1134" w:type="dxa"/>
            <w:tcBorders>
              <w:top w:val="single" w:sz="4" w:space="0" w:color="auto"/>
              <w:bottom w:val="single" w:sz="4" w:space="0" w:color="auto"/>
            </w:tcBorders>
            <w:shd w:val="clear" w:color="auto" w:fill="FFFFFF" w:themeFill="background1"/>
            <w:vAlign w:val="center"/>
          </w:tcPr>
          <w:p w14:paraId="7A983D35"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519/0</w:t>
            </w:r>
          </w:p>
        </w:tc>
        <w:tc>
          <w:tcPr>
            <w:tcW w:w="994" w:type="dxa"/>
            <w:tcBorders>
              <w:top w:val="single" w:sz="4" w:space="0" w:color="auto"/>
              <w:bottom w:val="single" w:sz="4" w:space="0" w:color="auto"/>
            </w:tcBorders>
            <w:shd w:val="clear" w:color="auto" w:fill="FFFFFF" w:themeFill="background1"/>
            <w:vAlign w:val="center"/>
          </w:tcPr>
          <w:p w14:paraId="3D71160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52/12</w:t>
            </w:r>
          </w:p>
        </w:tc>
        <w:tc>
          <w:tcPr>
            <w:tcW w:w="1276" w:type="dxa"/>
            <w:tcBorders>
              <w:top w:val="single" w:sz="4" w:space="0" w:color="auto"/>
              <w:bottom w:val="single" w:sz="4" w:space="0" w:color="auto"/>
            </w:tcBorders>
            <w:shd w:val="clear" w:color="auto" w:fill="FFFFFF" w:themeFill="background1"/>
            <w:vAlign w:val="center"/>
          </w:tcPr>
          <w:p w14:paraId="366733CF"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bottom w:val="single" w:sz="4" w:space="0" w:color="auto"/>
            </w:tcBorders>
            <w:shd w:val="clear" w:color="auto" w:fill="FFFFFF" w:themeFill="background1"/>
            <w:vAlign w:val="center"/>
          </w:tcPr>
          <w:p w14:paraId="303B4C30"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bottom w:val="single" w:sz="4" w:space="0" w:color="auto"/>
            </w:tcBorders>
            <w:shd w:val="clear" w:color="auto" w:fill="FFFFFF" w:themeFill="background1"/>
            <w:vAlign w:val="center"/>
          </w:tcPr>
          <w:p w14:paraId="6DE6ABEB"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rtl/>
                <w:lang w:bidi="fa-IR"/>
              </w:rPr>
              <w:t>001/0</w:t>
            </w:r>
          </w:p>
        </w:tc>
      </w:tr>
      <w:tr w:rsidR="004C4BC6" w:rsidRPr="008945DF" w14:paraId="506C878B" w14:textId="77777777" w:rsidTr="004F33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4F73F3D7" w14:textId="77777777" w:rsidR="00B32390" w:rsidRPr="00B32390" w:rsidRDefault="00B32390" w:rsidP="004C4BC6">
            <w:pPr>
              <w:bidi/>
              <w:rPr>
                <w:rFonts w:cs="B Nazanin"/>
                <w:b w:val="0"/>
                <w:bCs w:val="0"/>
                <w:rtl/>
                <w:lang w:bidi="fa-IR"/>
              </w:rPr>
            </w:pPr>
            <w:r w:rsidRPr="00B32390">
              <w:rPr>
                <w:rFonts w:cs="B Nazanin"/>
                <w:b w:val="0"/>
                <w:bCs w:val="0"/>
                <w:rtl/>
                <w:lang w:bidi="fa-IR"/>
              </w:rPr>
              <w:t>اثر هتلینگ</w:t>
            </w:r>
          </w:p>
        </w:tc>
        <w:tc>
          <w:tcPr>
            <w:tcW w:w="113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2E5E648F"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928/0</w:t>
            </w:r>
          </w:p>
        </w:tc>
        <w:tc>
          <w:tcPr>
            <w:tcW w:w="99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7644998A"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52/12</w:t>
            </w:r>
          </w:p>
        </w:tc>
        <w:tc>
          <w:tcPr>
            <w:tcW w:w="1276"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40C329EF"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1A2C97C2"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3BC6B077"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rtl/>
                <w:lang w:bidi="fa-IR"/>
              </w:rPr>
              <w:t>001/0</w:t>
            </w:r>
          </w:p>
        </w:tc>
      </w:tr>
      <w:tr w:rsidR="00B32390" w:rsidRPr="00B32390" w14:paraId="5BA89557" w14:textId="77777777" w:rsidTr="004F33BF">
        <w:trPr>
          <w:jc w:val="center"/>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auto"/>
              <w:bottom w:val="single" w:sz="4" w:space="0" w:color="auto"/>
            </w:tcBorders>
            <w:vAlign w:val="center"/>
          </w:tcPr>
          <w:p w14:paraId="6E98AFD1" w14:textId="77777777" w:rsidR="00B32390" w:rsidRPr="00B32390" w:rsidRDefault="00B32390" w:rsidP="004C4BC6">
            <w:pPr>
              <w:bidi/>
              <w:rPr>
                <w:rFonts w:cs="B Nazanin"/>
                <w:b w:val="0"/>
                <w:bCs w:val="0"/>
                <w:rtl/>
                <w:lang w:bidi="fa-IR"/>
              </w:rPr>
            </w:pPr>
            <w:r w:rsidRPr="00B32390">
              <w:rPr>
                <w:rFonts w:cs="B Nazanin"/>
                <w:b w:val="0"/>
                <w:bCs w:val="0"/>
                <w:rtl/>
                <w:lang w:bidi="fa-IR"/>
              </w:rPr>
              <w:t>بزرگترین ریشه روی</w:t>
            </w:r>
          </w:p>
        </w:tc>
        <w:tc>
          <w:tcPr>
            <w:tcW w:w="1134" w:type="dxa"/>
            <w:tcBorders>
              <w:top w:val="single" w:sz="4" w:space="0" w:color="auto"/>
              <w:bottom w:val="single" w:sz="4" w:space="0" w:color="auto"/>
            </w:tcBorders>
            <w:vAlign w:val="center"/>
          </w:tcPr>
          <w:p w14:paraId="729DDA56"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928/0</w:t>
            </w:r>
          </w:p>
        </w:tc>
        <w:tc>
          <w:tcPr>
            <w:tcW w:w="994" w:type="dxa"/>
            <w:tcBorders>
              <w:top w:val="single" w:sz="4" w:space="0" w:color="auto"/>
              <w:bottom w:val="single" w:sz="4" w:space="0" w:color="auto"/>
            </w:tcBorders>
            <w:vAlign w:val="center"/>
          </w:tcPr>
          <w:p w14:paraId="2CCE075C"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52/12</w:t>
            </w:r>
          </w:p>
        </w:tc>
        <w:tc>
          <w:tcPr>
            <w:tcW w:w="1276" w:type="dxa"/>
            <w:tcBorders>
              <w:top w:val="single" w:sz="4" w:space="0" w:color="auto"/>
              <w:bottom w:val="single" w:sz="4" w:space="0" w:color="auto"/>
            </w:tcBorders>
            <w:vAlign w:val="center"/>
          </w:tcPr>
          <w:p w14:paraId="76FD207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w:t>
            </w:r>
          </w:p>
        </w:tc>
        <w:tc>
          <w:tcPr>
            <w:tcW w:w="1027" w:type="dxa"/>
            <w:tcBorders>
              <w:top w:val="single" w:sz="4" w:space="0" w:color="auto"/>
              <w:bottom w:val="single" w:sz="4" w:space="0" w:color="auto"/>
            </w:tcBorders>
            <w:vAlign w:val="center"/>
          </w:tcPr>
          <w:p w14:paraId="67D3A9CE"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27</w:t>
            </w:r>
          </w:p>
        </w:tc>
        <w:tc>
          <w:tcPr>
            <w:tcW w:w="1819" w:type="dxa"/>
            <w:tcBorders>
              <w:top w:val="single" w:sz="4" w:space="0" w:color="auto"/>
              <w:bottom w:val="single" w:sz="4" w:space="0" w:color="auto"/>
            </w:tcBorders>
            <w:vAlign w:val="center"/>
          </w:tcPr>
          <w:p w14:paraId="3E263ABF"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rtl/>
                <w:lang w:bidi="fa-IR"/>
              </w:rPr>
              <w:t>001/0</w:t>
            </w:r>
          </w:p>
        </w:tc>
      </w:tr>
    </w:tbl>
    <w:p w14:paraId="1D1CF70F" w14:textId="77777777" w:rsidR="00DF5F04" w:rsidRDefault="00DF5F04" w:rsidP="004C4BC6">
      <w:pPr>
        <w:bidi/>
        <w:spacing w:after="0" w:line="240" w:lineRule="auto"/>
        <w:jc w:val="both"/>
        <w:rPr>
          <w:rFonts w:cs="B Nazanin"/>
          <w:rtl/>
          <w:lang w:bidi="fa-IR"/>
        </w:rPr>
        <w:sectPr w:rsidR="00DF5F04" w:rsidSect="00A421C5">
          <w:footnotePr>
            <w:numRestart w:val="eachPage"/>
          </w:footnotePr>
          <w:type w:val="continuous"/>
          <w:pgSz w:w="12240" w:h="15840"/>
          <w:pgMar w:top="1701" w:right="1134" w:bottom="1701" w:left="1134" w:header="720" w:footer="720" w:gutter="0"/>
          <w:cols w:space="720"/>
          <w:docGrid w:linePitch="360"/>
        </w:sectPr>
      </w:pPr>
    </w:p>
    <w:p w14:paraId="655B86A7" w14:textId="2448CFD0" w:rsidR="00B32390" w:rsidRPr="00B32390" w:rsidRDefault="00B32390" w:rsidP="004C4BC6">
      <w:pPr>
        <w:bidi/>
        <w:spacing w:after="0" w:line="240" w:lineRule="auto"/>
        <w:jc w:val="both"/>
        <w:rPr>
          <w:rFonts w:cs="B Nazanin"/>
          <w:rtl/>
          <w:lang w:bidi="fa-IR"/>
        </w:rPr>
      </w:pPr>
      <w:r w:rsidRPr="00B32390">
        <w:rPr>
          <w:rFonts w:cs="B Nazanin"/>
          <w:rtl/>
          <w:lang w:bidi="fa-IR"/>
        </w:rPr>
        <w:t xml:space="preserve">با توجه به اطلاعات جدول </w:t>
      </w:r>
      <w:r w:rsidR="004C4BC6" w:rsidRPr="008945DF">
        <w:rPr>
          <w:rFonts w:cs="B Nazanin" w:hint="cs"/>
          <w:rtl/>
          <w:lang w:bidi="fa-IR"/>
        </w:rPr>
        <w:t>5،</w:t>
      </w:r>
      <w:r w:rsidRPr="00B32390">
        <w:rPr>
          <w:rFonts w:cs="B Nazanin"/>
          <w:rtl/>
          <w:lang w:bidi="fa-IR"/>
        </w:rPr>
        <w:t xml:space="preserve"> مقادیر آزمون</w:t>
      </w:r>
      <w:r w:rsidRPr="00B32390">
        <w:rPr>
          <w:rFonts w:cs="B Nazanin" w:hint="cs"/>
          <w:rtl/>
          <w:lang w:bidi="fa-IR"/>
        </w:rPr>
        <w:t>‌</w:t>
      </w:r>
      <w:r w:rsidRPr="00B32390">
        <w:rPr>
          <w:rFonts w:cs="B Nazanin"/>
          <w:rtl/>
          <w:lang w:bidi="fa-IR"/>
        </w:rPr>
        <w:t>های اثر پیلایی (</w:t>
      </w:r>
      <w:r w:rsidRPr="00B32390">
        <w:rPr>
          <w:rFonts w:cs="B Nazanin" w:hint="cs"/>
          <w:rtl/>
          <w:lang w:bidi="fa-IR"/>
        </w:rPr>
        <w:t>481</w:t>
      </w:r>
      <w:r w:rsidRPr="00B32390">
        <w:rPr>
          <w:rFonts w:cs="B Nazanin"/>
          <w:rtl/>
          <w:lang w:bidi="fa-IR"/>
        </w:rPr>
        <w:t>/0)، لامبدای ویلکز (</w:t>
      </w:r>
      <w:r w:rsidRPr="00B32390">
        <w:rPr>
          <w:rFonts w:cs="B Nazanin" w:hint="cs"/>
          <w:rtl/>
          <w:lang w:bidi="fa-IR"/>
        </w:rPr>
        <w:t>519</w:t>
      </w:r>
      <w:r w:rsidRPr="00B32390">
        <w:rPr>
          <w:rFonts w:cs="B Nazanin"/>
          <w:rtl/>
          <w:lang w:bidi="fa-IR"/>
        </w:rPr>
        <w:t>/0)، اثر هتلینگ (</w:t>
      </w:r>
      <w:r w:rsidRPr="00B32390">
        <w:rPr>
          <w:rFonts w:cs="B Nazanin" w:hint="cs"/>
          <w:rtl/>
          <w:lang w:bidi="fa-IR"/>
        </w:rPr>
        <w:t>928</w:t>
      </w:r>
      <w:r w:rsidRPr="00B32390">
        <w:rPr>
          <w:rFonts w:cs="B Nazanin"/>
          <w:rtl/>
          <w:lang w:bidi="fa-IR"/>
        </w:rPr>
        <w:t>/</w:t>
      </w:r>
      <w:r w:rsidRPr="00B32390">
        <w:rPr>
          <w:rFonts w:cs="B Nazanin" w:hint="cs"/>
          <w:rtl/>
          <w:lang w:bidi="fa-IR"/>
        </w:rPr>
        <w:t>0</w:t>
      </w:r>
      <w:r w:rsidRPr="00B32390">
        <w:rPr>
          <w:rFonts w:cs="B Nazanin"/>
          <w:rtl/>
          <w:lang w:bidi="fa-IR"/>
        </w:rPr>
        <w:t>)، و بزرگترین ریشه روی (</w:t>
      </w:r>
      <w:r w:rsidRPr="00B32390">
        <w:rPr>
          <w:rFonts w:cs="B Nazanin" w:hint="cs"/>
          <w:rtl/>
          <w:lang w:bidi="fa-IR"/>
        </w:rPr>
        <w:t>928</w:t>
      </w:r>
      <w:r w:rsidRPr="00B32390">
        <w:rPr>
          <w:rFonts w:cs="B Nazanin"/>
          <w:rtl/>
          <w:lang w:bidi="fa-IR"/>
        </w:rPr>
        <w:t>/</w:t>
      </w:r>
      <w:r w:rsidRPr="00B32390">
        <w:rPr>
          <w:rFonts w:cs="B Nazanin" w:hint="cs"/>
          <w:rtl/>
          <w:lang w:bidi="fa-IR"/>
        </w:rPr>
        <w:t>0</w:t>
      </w:r>
      <w:r w:rsidRPr="00B32390">
        <w:rPr>
          <w:rFonts w:cs="B Nazanin"/>
          <w:rtl/>
          <w:lang w:bidi="fa-IR"/>
        </w:rPr>
        <w:t xml:space="preserve">) معنادار </w:t>
      </w:r>
      <w:r w:rsidR="004C4BC6" w:rsidRPr="008945DF">
        <w:rPr>
          <w:rFonts w:cs="B Nazanin" w:hint="cs"/>
          <w:rtl/>
          <w:lang w:bidi="fa-IR"/>
        </w:rPr>
        <w:t xml:space="preserve">هستند </w:t>
      </w:r>
      <w:r w:rsidRPr="00B32390">
        <w:rPr>
          <w:rFonts w:cs="B Nazanin"/>
          <w:rtl/>
          <w:lang w:bidi="fa-IR"/>
        </w:rPr>
        <w:t xml:space="preserve">(01/0 &gt; </w:t>
      </w:r>
      <w:r w:rsidRPr="00B32390">
        <w:rPr>
          <w:rFonts w:ascii="Times New Roman" w:hAnsi="Times New Roman" w:cs="Times New Roman"/>
          <w:sz w:val="22"/>
          <w:szCs w:val="22"/>
          <w:lang w:bidi="fa-IR"/>
        </w:rPr>
        <w:t>P</w:t>
      </w:r>
      <w:r w:rsidRPr="00B32390">
        <w:rPr>
          <w:rFonts w:cs="B Nazanin"/>
          <w:rtl/>
          <w:lang w:bidi="fa-IR"/>
        </w:rPr>
        <w:t xml:space="preserve">). </w:t>
      </w:r>
      <w:r w:rsidRPr="00B32390">
        <w:rPr>
          <w:rFonts w:cs="B Nazanin" w:hint="cs"/>
          <w:rtl/>
          <w:lang w:bidi="fa-IR"/>
        </w:rPr>
        <w:t>بنابراین حد</w:t>
      </w:r>
      <w:r w:rsidRPr="00B32390">
        <w:rPr>
          <w:rFonts w:cs="B Nazanin"/>
          <w:rtl/>
          <w:lang w:bidi="fa-IR"/>
        </w:rPr>
        <w:t xml:space="preserve">اقل در یکی از </w:t>
      </w:r>
      <w:r w:rsidRPr="00B32390">
        <w:rPr>
          <w:rFonts w:cs="B Nazanin" w:hint="cs"/>
          <w:rtl/>
          <w:lang w:bidi="fa-IR"/>
        </w:rPr>
        <w:t xml:space="preserve">مؤلفه‌های </w:t>
      </w:r>
      <w:r w:rsidRPr="00B32390">
        <w:rPr>
          <w:rFonts w:cs="B Nazanin"/>
          <w:rtl/>
          <w:lang w:bidi="fa-IR"/>
        </w:rPr>
        <w:t>خودتنظ</w:t>
      </w:r>
      <w:r w:rsidRPr="00B32390">
        <w:rPr>
          <w:rFonts w:cs="B Nazanin" w:hint="cs"/>
          <w:rtl/>
          <w:lang w:bidi="fa-IR"/>
        </w:rPr>
        <w:t>ی</w:t>
      </w:r>
      <w:r w:rsidRPr="00B32390">
        <w:rPr>
          <w:rFonts w:cs="B Nazanin" w:hint="eastAsia"/>
          <w:rtl/>
          <w:lang w:bidi="fa-IR"/>
        </w:rPr>
        <w:t>م</w:t>
      </w:r>
      <w:r w:rsidRPr="00B32390">
        <w:rPr>
          <w:rFonts w:cs="B Nazanin" w:hint="cs"/>
          <w:rtl/>
          <w:lang w:bidi="fa-IR"/>
        </w:rPr>
        <w:t xml:space="preserve">ی ارتباطی و </w:t>
      </w:r>
      <w:r w:rsidRPr="00B32390">
        <w:rPr>
          <w:rFonts w:cs="B Nazanin" w:hint="cs"/>
          <w:rtl/>
          <w:lang w:bidi="fa-IR"/>
        </w:rPr>
        <w:t>تکاپوی ارتباطی</w:t>
      </w:r>
      <w:r w:rsidRPr="00B32390">
        <w:rPr>
          <w:rFonts w:cs="B Nazanin"/>
          <w:rtl/>
          <w:lang w:bidi="fa-IR"/>
        </w:rPr>
        <w:t xml:space="preserve"> بین میانگین</w:t>
      </w:r>
      <w:r w:rsidRPr="00B32390">
        <w:rPr>
          <w:rFonts w:cs="B Nazanin" w:hint="cs"/>
          <w:rtl/>
          <w:lang w:bidi="fa-IR"/>
        </w:rPr>
        <w:t>‌</w:t>
      </w:r>
      <w:r w:rsidRPr="00B32390">
        <w:rPr>
          <w:rFonts w:cs="B Nazanin"/>
          <w:rtl/>
          <w:lang w:bidi="fa-IR"/>
        </w:rPr>
        <w:t>های نمرات پس</w:t>
      </w:r>
      <w:r w:rsidRPr="00B32390">
        <w:rPr>
          <w:rFonts w:cs="B Nazanin" w:hint="cs"/>
          <w:rtl/>
          <w:lang w:bidi="fa-IR"/>
        </w:rPr>
        <w:t>‌</w:t>
      </w:r>
      <w:r w:rsidRPr="00B32390">
        <w:rPr>
          <w:rFonts w:cs="B Nazanin"/>
          <w:rtl/>
          <w:lang w:bidi="fa-IR"/>
        </w:rPr>
        <w:t>آزمون گروه</w:t>
      </w:r>
      <w:r w:rsidRPr="00B32390">
        <w:rPr>
          <w:rFonts w:cs="B Nazanin" w:hint="cs"/>
          <w:rtl/>
          <w:lang w:bidi="fa-IR"/>
        </w:rPr>
        <w:t>‌</w:t>
      </w:r>
      <w:r w:rsidRPr="00B32390">
        <w:rPr>
          <w:rFonts w:cs="B Nazanin"/>
          <w:rtl/>
          <w:lang w:bidi="fa-IR"/>
        </w:rPr>
        <w:t>های آزمایش و کنترل تفاوت وجود دارد. بررسی این تفاوت</w:t>
      </w:r>
      <w:r w:rsidRPr="00B32390">
        <w:rPr>
          <w:rFonts w:cs="B Nazanin" w:hint="cs"/>
          <w:rtl/>
          <w:lang w:bidi="fa-IR"/>
        </w:rPr>
        <w:t>‌</w:t>
      </w:r>
      <w:r w:rsidRPr="00B32390">
        <w:rPr>
          <w:rFonts w:cs="B Nazanin"/>
          <w:rtl/>
          <w:lang w:bidi="fa-IR"/>
        </w:rPr>
        <w:t>ها در جدول زیر ارا</w:t>
      </w:r>
      <w:r w:rsidRPr="00B32390">
        <w:rPr>
          <w:rFonts w:cs="B Nazanin" w:hint="cs"/>
          <w:rtl/>
          <w:lang w:bidi="fa-IR"/>
        </w:rPr>
        <w:t>ئ</w:t>
      </w:r>
      <w:r w:rsidRPr="00B32390">
        <w:rPr>
          <w:rFonts w:cs="B Nazanin"/>
          <w:rtl/>
          <w:lang w:bidi="fa-IR"/>
        </w:rPr>
        <w:t>ه گردیده است.</w:t>
      </w:r>
    </w:p>
    <w:p w14:paraId="7B3EBC15" w14:textId="77777777" w:rsidR="00DF5F04" w:rsidRDefault="00DF5F04" w:rsidP="004C4BC6">
      <w:pPr>
        <w:bidi/>
        <w:spacing w:after="0" w:line="240" w:lineRule="auto"/>
        <w:jc w:val="center"/>
        <w:rPr>
          <w:rFonts w:cs="B Nazanin"/>
          <w:rtl/>
          <w:lang w:bidi="fa-IR"/>
        </w:rPr>
        <w:sectPr w:rsidR="00DF5F04" w:rsidSect="00DF5F04">
          <w:footnotePr>
            <w:numRestart w:val="eachPage"/>
          </w:footnotePr>
          <w:type w:val="continuous"/>
          <w:pgSz w:w="12240" w:h="15840"/>
          <w:pgMar w:top="1701" w:right="1134" w:bottom="1701" w:left="1134" w:header="720" w:footer="720" w:gutter="0"/>
          <w:cols w:num="2" w:space="720"/>
          <w:bidi/>
          <w:docGrid w:linePitch="360"/>
        </w:sectPr>
      </w:pPr>
    </w:p>
    <w:p w14:paraId="03498F1C" w14:textId="1846A2EF" w:rsidR="00B32390" w:rsidRPr="00B32390" w:rsidRDefault="00B32390" w:rsidP="004C4BC6">
      <w:pPr>
        <w:bidi/>
        <w:spacing w:after="0" w:line="240" w:lineRule="auto"/>
        <w:jc w:val="center"/>
        <w:rPr>
          <w:rFonts w:cs="B Nazanin"/>
          <w:rtl/>
          <w:lang w:bidi="fa-IR"/>
        </w:rPr>
      </w:pPr>
      <w:r w:rsidRPr="00B32390">
        <w:rPr>
          <w:rFonts w:cs="B Nazanin"/>
          <w:rtl/>
          <w:lang w:bidi="fa-IR"/>
        </w:rPr>
        <w:t xml:space="preserve">جدول </w:t>
      </w:r>
      <w:r w:rsidR="004C4BC6" w:rsidRPr="008945DF">
        <w:rPr>
          <w:rFonts w:cs="B Nazanin" w:hint="cs"/>
          <w:rtl/>
          <w:lang w:bidi="fa-IR"/>
        </w:rPr>
        <w:t>6-</w:t>
      </w:r>
      <w:r w:rsidRPr="00B32390">
        <w:rPr>
          <w:rFonts w:cs="B Nazanin"/>
          <w:rtl/>
          <w:lang w:bidi="fa-IR"/>
        </w:rPr>
        <w:t xml:space="preserve"> نت</w:t>
      </w:r>
      <w:r w:rsidRPr="00B32390">
        <w:rPr>
          <w:rFonts w:cs="B Nazanin" w:hint="cs"/>
          <w:rtl/>
          <w:lang w:bidi="fa-IR"/>
        </w:rPr>
        <w:t>ایج</w:t>
      </w:r>
      <w:r w:rsidRPr="00B32390">
        <w:rPr>
          <w:rFonts w:cs="B Nazanin"/>
          <w:rtl/>
          <w:lang w:bidi="fa-IR"/>
        </w:rPr>
        <w:t xml:space="preserve"> تحلیل کواریانس چندمتغیری تأثیر آموزش بر میزان نمرات </w:t>
      </w:r>
      <w:r w:rsidR="004C4BC6" w:rsidRPr="008945DF">
        <w:rPr>
          <w:rFonts w:cs="B Nazanin" w:hint="cs"/>
          <w:rtl/>
          <w:lang w:bidi="fa-IR"/>
        </w:rPr>
        <w:t>خودتنظیمی ارتباطی و تکاپوی ارتباطی</w:t>
      </w:r>
    </w:p>
    <w:tbl>
      <w:tblPr>
        <w:tblStyle w:val="LightShading"/>
        <w:bidiVisual/>
        <w:tblW w:w="0" w:type="auto"/>
        <w:jc w:val="center"/>
        <w:tblBorders>
          <w:top w:val="none" w:sz="0" w:space="0" w:color="auto"/>
          <w:bottom w:val="none" w:sz="0" w:space="0" w:color="auto"/>
        </w:tblBorders>
        <w:tblLook w:val="04A0" w:firstRow="1" w:lastRow="0" w:firstColumn="1" w:lastColumn="0" w:noHBand="0" w:noVBand="1"/>
      </w:tblPr>
      <w:tblGrid>
        <w:gridCol w:w="1731"/>
        <w:gridCol w:w="1134"/>
        <w:gridCol w:w="1134"/>
        <w:gridCol w:w="1281"/>
        <w:gridCol w:w="716"/>
        <w:gridCol w:w="1417"/>
        <w:gridCol w:w="998"/>
        <w:gridCol w:w="845"/>
      </w:tblGrid>
      <w:tr w:rsidR="004C4BC6" w:rsidRPr="008945DF" w14:paraId="217CED60" w14:textId="77777777" w:rsidTr="004F33BF">
        <w:trPr>
          <w:cnfStyle w:val="100000000000" w:firstRow="1" w:lastRow="0" w:firstColumn="0" w:lastColumn="0" w:oddVBand="0" w:evenVBand="0" w:oddHBand="0"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1731" w:type="dxa"/>
            <w:tcBorders>
              <w:top w:val="single" w:sz="4" w:space="0" w:color="auto"/>
              <w:left w:val="none" w:sz="0" w:space="0" w:color="auto"/>
              <w:bottom w:val="single" w:sz="4" w:space="0" w:color="auto"/>
              <w:right w:val="none" w:sz="0" w:space="0" w:color="auto"/>
            </w:tcBorders>
            <w:vAlign w:val="center"/>
          </w:tcPr>
          <w:p w14:paraId="3803E1DD" w14:textId="77777777" w:rsidR="00B32390" w:rsidRPr="00B32390" w:rsidRDefault="00B32390" w:rsidP="004C4BC6">
            <w:pPr>
              <w:bidi/>
              <w:jc w:val="center"/>
              <w:rPr>
                <w:rFonts w:cs="B Nazanin"/>
                <w:b w:val="0"/>
                <w:bCs w:val="0"/>
                <w:rtl/>
                <w:lang w:bidi="fa-IR"/>
              </w:rPr>
            </w:pPr>
            <w:r w:rsidRPr="00B32390">
              <w:rPr>
                <w:rFonts w:cs="B Nazanin"/>
                <w:b w:val="0"/>
                <w:bCs w:val="0"/>
                <w:rtl/>
                <w:lang w:bidi="fa-IR"/>
              </w:rPr>
              <w:t>متغیر</w:t>
            </w:r>
          </w:p>
        </w:tc>
        <w:tc>
          <w:tcPr>
            <w:tcW w:w="1134" w:type="dxa"/>
            <w:tcBorders>
              <w:top w:val="single" w:sz="4" w:space="0" w:color="auto"/>
              <w:left w:val="none" w:sz="0" w:space="0" w:color="auto"/>
              <w:bottom w:val="single" w:sz="4" w:space="0" w:color="auto"/>
              <w:right w:val="none" w:sz="0" w:space="0" w:color="auto"/>
            </w:tcBorders>
            <w:vAlign w:val="center"/>
          </w:tcPr>
          <w:p w14:paraId="07FCBA13"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مجموع مجذورات</w:t>
            </w:r>
          </w:p>
        </w:tc>
        <w:tc>
          <w:tcPr>
            <w:tcW w:w="1134" w:type="dxa"/>
            <w:tcBorders>
              <w:top w:val="single" w:sz="4" w:space="0" w:color="auto"/>
              <w:left w:val="none" w:sz="0" w:space="0" w:color="auto"/>
              <w:bottom w:val="single" w:sz="4" w:space="0" w:color="auto"/>
              <w:right w:val="none" w:sz="0" w:space="0" w:color="auto"/>
            </w:tcBorders>
            <w:vAlign w:val="center"/>
          </w:tcPr>
          <w:p w14:paraId="057B2CC5"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درجه آزادی</w:t>
            </w:r>
          </w:p>
        </w:tc>
        <w:tc>
          <w:tcPr>
            <w:tcW w:w="1281" w:type="dxa"/>
            <w:tcBorders>
              <w:top w:val="single" w:sz="4" w:space="0" w:color="auto"/>
              <w:left w:val="none" w:sz="0" w:space="0" w:color="auto"/>
              <w:bottom w:val="single" w:sz="4" w:space="0" w:color="auto"/>
              <w:right w:val="none" w:sz="0" w:space="0" w:color="auto"/>
            </w:tcBorders>
            <w:vAlign w:val="center"/>
          </w:tcPr>
          <w:p w14:paraId="61712814"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میانگین مجذورات</w:t>
            </w:r>
          </w:p>
        </w:tc>
        <w:tc>
          <w:tcPr>
            <w:tcW w:w="703" w:type="dxa"/>
            <w:tcBorders>
              <w:top w:val="single" w:sz="4" w:space="0" w:color="auto"/>
              <w:left w:val="none" w:sz="0" w:space="0" w:color="auto"/>
              <w:bottom w:val="single" w:sz="4" w:space="0" w:color="auto"/>
              <w:right w:val="none" w:sz="0" w:space="0" w:color="auto"/>
            </w:tcBorders>
            <w:vAlign w:val="center"/>
          </w:tcPr>
          <w:p w14:paraId="4D1B6F0A"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tl/>
                <w:lang w:bidi="fa-IR"/>
              </w:rPr>
            </w:pPr>
            <w:r w:rsidRPr="00B32390">
              <w:rPr>
                <w:rFonts w:ascii="Times New Roman" w:hAnsi="Times New Roman" w:cs="Times New Roman"/>
                <w:b w:val="0"/>
                <w:bCs w:val="0"/>
                <w:sz w:val="22"/>
                <w:szCs w:val="22"/>
                <w:lang w:bidi="fa-IR"/>
              </w:rPr>
              <w:t>F</w:t>
            </w:r>
          </w:p>
        </w:tc>
        <w:tc>
          <w:tcPr>
            <w:tcW w:w="1417" w:type="dxa"/>
            <w:tcBorders>
              <w:top w:val="single" w:sz="4" w:space="0" w:color="auto"/>
              <w:left w:val="none" w:sz="0" w:space="0" w:color="auto"/>
              <w:bottom w:val="single" w:sz="4" w:space="0" w:color="auto"/>
              <w:right w:val="none" w:sz="0" w:space="0" w:color="auto"/>
            </w:tcBorders>
            <w:vAlign w:val="center"/>
          </w:tcPr>
          <w:p w14:paraId="307FC26D"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سطح معناداری</w:t>
            </w:r>
          </w:p>
        </w:tc>
        <w:tc>
          <w:tcPr>
            <w:tcW w:w="998" w:type="dxa"/>
            <w:tcBorders>
              <w:top w:val="single" w:sz="4" w:space="0" w:color="auto"/>
              <w:left w:val="none" w:sz="0" w:space="0" w:color="auto"/>
              <w:bottom w:val="single" w:sz="4" w:space="0" w:color="auto"/>
              <w:right w:val="none" w:sz="0" w:space="0" w:color="auto"/>
            </w:tcBorders>
            <w:vAlign w:val="center"/>
          </w:tcPr>
          <w:p w14:paraId="3052A9BD"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b w:val="0"/>
                <w:bCs w:val="0"/>
                <w:rtl/>
                <w:lang w:bidi="fa-IR"/>
              </w:rPr>
              <w:t>اندازه اثر</w:t>
            </w:r>
          </w:p>
        </w:tc>
        <w:tc>
          <w:tcPr>
            <w:tcW w:w="845" w:type="dxa"/>
            <w:tcBorders>
              <w:top w:val="single" w:sz="4" w:space="0" w:color="auto"/>
              <w:left w:val="none" w:sz="0" w:space="0" w:color="auto"/>
              <w:bottom w:val="single" w:sz="4" w:space="0" w:color="auto"/>
              <w:right w:val="none" w:sz="0" w:space="0" w:color="auto"/>
            </w:tcBorders>
            <w:vAlign w:val="center"/>
          </w:tcPr>
          <w:p w14:paraId="6E467ED7" w14:textId="77777777" w:rsidR="00B32390" w:rsidRPr="00B32390" w:rsidRDefault="00B32390" w:rsidP="004C4BC6">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B32390">
              <w:rPr>
                <w:rFonts w:cs="B Nazanin" w:hint="cs"/>
                <w:b w:val="0"/>
                <w:bCs w:val="0"/>
                <w:rtl/>
                <w:lang w:bidi="fa-IR"/>
              </w:rPr>
              <w:t>توان</w:t>
            </w:r>
          </w:p>
        </w:tc>
      </w:tr>
      <w:tr w:rsidR="00B32390" w:rsidRPr="008945DF" w14:paraId="7C5E7A57" w14:textId="77777777" w:rsidTr="004F33BF">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173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50AB4BAC" w14:textId="77777777" w:rsidR="00B32390" w:rsidRPr="00B32390" w:rsidRDefault="00B32390" w:rsidP="004C4BC6">
            <w:pPr>
              <w:bidi/>
              <w:rPr>
                <w:rFonts w:cs="B Nazanin"/>
                <w:b w:val="0"/>
                <w:bCs w:val="0"/>
                <w:rtl/>
                <w:lang w:bidi="fa-IR"/>
              </w:rPr>
            </w:pPr>
            <w:r w:rsidRPr="00B32390">
              <w:rPr>
                <w:rFonts w:cs="B Nazanin"/>
                <w:b w:val="0"/>
                <w:bCs w:val="0"/>
                <w:rtl/>
                <w:lang w:bidi="fa-IR"/>
              </w:rPr>
              <w:t>خودتنظ</w:t>
            </w:r>
            <w:r w:rsidRPr="00B32390">
              <w:rPr>
                <w:rFonts w:cs="B Nazanin" w:hint="cs"/>
                <w:b w:val="0"/>
                <w:bCs w:val="0"/>
                <w:rtl/>
                <w:lang w:bidi="fa-IR"/>
              </w:rPr>
              <w:t>ی</w:t>
            </w:r>
            <w:r w:rsidRPr="00B32390">
              <w:rPr>
                <w:rFonts w:cs="B Nazanin" w:hint="eastAsia"/>
                <w:b w:val="0"/>
                <w:bCs w:val="0"/>
                <w:rtl/>
                <w:lang w:bidi="fa-IR"/>
              </w:rPr>
              <w:t>م</w:t>
            </w:r>
            <w:r w:rsidRPr="00B32390">
              <w:rPr>
                <w:rFonts w:cs="B Nazanin" w:hint="cs"/>
                <w:b w:val="0"/>
                <w:bCs w:val="0"/>
                <w:rtl/>
                <w:lang w:bidi="fa-IR"/>
              </w:rPr>
              <w:t>ی ارتباطی</w:t>
            </w:r>
          </w:p>
        </w:tc>
        <w:tc>
          <w:tcPr>
            <w:tcW w:w="113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5682F07B"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03/235</w:t>
            </w:r>
          </w:p>
        </w:tc>
        <w:tc>
          <w:tcPr>
            <w:tcW w:w="1134"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78508735"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1</w:t>
            </w:r>
          </w:p>
        </w:tc>
        <w:tc>
          <w:tcPr>
            <w:tcW w:w="1281"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445FE501"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03/235</w:t>
            </w:r>
          </w:p>
        </w:tc>
        <w:tc>
          <w:tcPr>
            <w:tcW w:w="703"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2DE12ECE"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79/23</w:t>
            </w:r>
          </w:p>
        </w:tc>
        <w:tc>
          <w:tcPr>
            <w:tcW w:w="1417"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32CD6DB4"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001/0</w:t>
            </w:r>
          </w:p>
        </w:tc>
        <w:tc>
          <w:tcPr>
            <w:tcW w:w="998"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0DF65634"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45/0</w:t>
            </w:r>
          </w:p>
        </w:tc>
        <w:tc>
          <w:tcPr>
            <w:tcW w:w="845" w:type="dxa"/>
            <w:tcBorders>
              <w:top w:val="single" w:sz="4" w:space="0" w:color="auto"/>
              <w:left w:val="none" w:sz="0" w:space="0" w:color="auto"/>
              <w:bottom w:val="single" w:sz="4" w:space="0" w:color="auto"/>
              <w:right w:val="none" w:sz="0" w:space="0" w:color="auto"/>
            </w:tcBorders>
            <w:shd w:val="clear" w:color="auto" w:fill="FFFFFF" w:themeFill="background1"/>
            <w:vAlign w:val="center"/>
          </w:tcPr>
          <w:p w14:paraId="3E55CB21" w14:textId="77777777" w:rsidR="00B32390" w:rsidRPr="00B32390" w:rsidRDefault="00B32390" w:rsidP="004C4BC6">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32390">
              <w:rPr>
                <w:rFonts w:cs="B Nazanin" w:hint="cs"/>
                <w:rtl/>
                <w:lang w:bidi="fa-IR"/>
              </w:rPr>
              <w:t>997/0</w:t>
            </w:r>
          </w:p>
        </w:tc>
      </w:tr>
      <w:tr w:rsidR="00B32390" w:rsidRPr="008945DF" w14:paraId="58817BC0" w14:textId="77777777" w:rsidTr="004F33BF">
        <w:trPr>
          <w:trHeight w:val="320"/>
          <w:jc w:val="center"/>
        </w:trPr>
        <w:tc>
          <w:tcPr>
            <w:cnfStyle w:val="001000000000" w:firstRow="0" w:lastRow="0" w:firstColumn="1" w:lastColumn="0" w:oddVBand="0" w:evenVBand="0" w:oddHBand="0" w:evenHBand="0" w:firstRowFirstColumn="0" w:firstRowLastColumn="0" w:lastRowFirstColumn="0" w:lastRowLastColumn="0"/>
            <w:tcW w:w="1731" w:type="dxa"/>
            <w:tcBorders>
              <w:top w:val="single" w:sz="4" w:space="0" w:color="auto"/>
              <w:bottom w:val="single" w:sz="4" w:space="0" w:color="auto"/>
            </w:tcBorders>
            <w:shd w:val="clear" w:color="auto" w:fill="FFFFFF" w:themeFill="background1"/>
            <w:vAlign w:val="center"/>
          </w:tcPr>
          <w:p w14:paraId="4F885523" w14:textId="77777777" w:rsidR="00B32390" w:rsidRPr="00B32390" w:rsidRDefault="00B32390" w:rsidP="004C4BC6">
            <w:pPr>
              <w:bidi/>
              <w:rPr>
                <w:rFonts w:cs="B Nazanin"/>
                <w:b w:val="0"/>
                <w:bCs w:val="0"/>
                <w:rtl/>
                <w:lang w:bidi="fa-IR"/>
              </w:rPr>
            </w:pPr>
            <w:r w:rsidRPr="00B32390">
              <w:rPr>
                <w:rFonts w:cs="B Nazanin" w:hint="cs"/>
                <w:b w:val="0"/>
                <w:bCs w:val="0"/>
                <w:rtl/>
                <w:lang w:bidi="fa-IR"/>
              </w:rPr>
              <w:t>تکاپوی ارتباطی</w:t>
            </w:r>
          </w:p>
        </w:tc>
        <w:tc>
          <w:tcPr>
            <w:tcW w:w="1134" w:type="dxa"/>
            <w:tcBorders>
              <w:top w:val="single" w:sz="4" w:space="0" w:color="auto"/>
              <w:bottom w:val="single" w:sz="4" w:space="0" w:color="auto"/>
            </w:tcBorders>
            <w:shd w:val="clear" w:color="auto" w:fill="FFFFFF" w:themeFill="background1"/>
            <w:vAlign w:val="center"/>
          </w:tcPr>
          <w:p w14:paraId="3C371188"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31/83</w:t>
            </w:r>
          </w:p>
        </w:tc>
        <w:tc>
          <w:tcPr>
            <w:tcW w:w="1134" w:type="dxa"/>
            <w:tcBorders>
              <w:top w:val="single" w:sz="4" w:space="0" w:color="auto"/>
              <w:bottom w:val="single" w:sz="4" w:space="0" w:color="auto"/>
            </w:tcBorders>
            <w:shd w:val="clear" w:color="auto" w:fill="FFFFFF" w:themeFill="background1"/>
            <w:vAlign w:val="center"/>
          </w:tcPr>
          <w:p w14:paraId="27A864E0"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1</w:t>
            </w:r>
          </w:p>
        </w:tc>
        <w:tc>
          <w:tcPr>
            <w:tcW w:w="1281" w:type="dxa"/>
            <w:tcBorders>
              <w:top w:val="single" w:sz="4" w:space="0" w:color="auto"/>
              <w:bottom w:val="single" w:sz="4" w:space="0" w:color="auto"/>
            </w:tcBorders>
            <w:shd w:val="clear" w:color="auto" w:fill="FFFFFF" w:themeFill="background1"/>
            <w:vAlign w:val="center"/>
          </w:tcPr>
          <w:p w14:paraId="0232B062"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31/83</w:t>
            </w:r>
          </w:p>
        </w:tc>
        <w:tc>
          <w:tcPr>
            <w:tcW w:w="703" w:type="dxa"/>
            <w:tcBorders>
              <w:top w:val="single" w:sz="4" w:space="0" w:color="auto"/>
              <w:bottom w:val="single" w:sz="4" w:space="0" w:color="auto"/>
            </w:tcBorders>
            <w:shd w:val="clear" w:color="auto" w:fill="FFFFFF" w:themeFill="background1"/>
            <w:vAlign w:val="center"/>
          </w:tcPr>
          <w:p w14:paraId="6DA54C42"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83/8</w:t>
            </w:r>
          </w:p>
        </w:tc>
        <w:tc>
          <w:tcPr>
            <w:tcW w:w="1417" w:type="dxa"/>
            <w:tcBorders>
              <w:top w:val="single" w:sz="4" w:space="0" w:color="auto"/>
              <w:bottom w:val="single" w:sz="4" w:space="0" w:color="auto"/>
            </w:tcBorders>
            <w:shd w:val="clear" w:color="auto" w:fill="FFFFFF" w:themeFill="background1"/>
            <w:vAlign w:val="center"/>
          </w:tcPr>
          <w:p w14:paraId="796B63B5"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006/0</w:t>
            </w:r>
          </w:p>
        </w:tc>
        <w:tc>
          <w:tcPr>
            <w:tcW w:w="998" w:type="dxa"/>
            <w:tcBorders>
              <w:top w:val="single" w:sz="4" w:space="0" w:color="auto"/>
              <w:bottom w:val="single" w:sz="4" w:space="0" w:color="auto"/>
            </w:tcBorders>
            <w:shd w:val="clear" w:color="auto" w:fill="FFFFFF" w:themeFill="background1"/>
            <w:vAlign w:val="center"/>
          </w:tcPr>
          <w:p w14:paraId="27DCFE88"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24/0</w:t>
            </w:r>
          </w:p>
        </w:tc>
        <w:tc>
          <w:tcPr>
            <w:tcW w:w="845" w:type="dxa"/>
            <w:tcBorders>
              <w:top w:val="single" w:sz="4" w:space="0" w:color="auto"/>
              <w:bottom w:val="single" w:sz="4" w:space="0" w:color="auto"/>
            </w:tcBorders>
            <w:shd w:val="clear" w:color="auto" w:fill="FFFFFF" w:themeFill="background1"/>
            <w:vAlign w:val="center"/>
          </w:tcPr>
          <w:p w14:paraId="641D70E9" w14:textId="77777777" w:rsidR="00B32390" w:rsidRPr="00B32390" w:rsidRDefault="00B32390" w:rsidP="004C4BC6">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32390">
              <w:rPr>
                <w:rFonts w:cs="B Nazanin" w:hint="cs"/>
                <w:rtl/>
                <w:lang w:bidi="fa-IR"/>
              </w:rPr>
              <w:t>818/0</w:t>
            </w:r>
          </w:p>
        </w:tc>
      </w:tr>
    </w:tbl>
    <w:p w14:paraId="30C27654" w14:textId="77777777" w:rsidR="00DF5F04" w:rsidRDefault="00DF5F04" w:rsidP="001A01BB">
      <w:pPr>
        <w:bidi/>
        <w:spacing w:after="0" w:line="240" w:lineRule="auto"/>
        <w:jc w:val="both"/>
        <w:rPr>
          <w:rFonts w:cs="B Nazanin"/>
          <w:rtl/>
          <w:lang w:bidi="fa-IR"/>
        </w:rPr>
        <w:sectPr w:rsidR="00DF5F04" w:rsidSect="00A421C5">
          <w:footnotePr>
            <w:numRestart w:val="eachPage"/>
          </w:footnotePr>
          <w:type w:val="continuous"/>
          <w:pgSz w:w="12240" w:h="15840"/>
          <w:pgMar w:top="1701" w:right="1134" w:bottom="1701" w:left="1134" w:header="720" w:footer="720" w:gutter="0"/>
          <w:cols w:space="720"/>
          <w:docGrid w:linePitch="360"/>
        </w:sectPr>
      </w:pPr>
    </w:p>
    <w:p w14:paraId="1068795D" w14:textId="0112C40D" w:rsidR="004916DE" w:rsidRPr="008945DF" w:rsidRDefault="00B32390" w:rsidP="001A01BB">
      <w:pPr>
        <w:bidi/>
        <w:spacing w:after="0" w:line="240" w:lineRule="auto"/>
        <w:jc w:val="both"/>
        <w:rPr>
          <w:rFonts w:cs="B Nazanin"/>
          <w:rtl/>
          <w:lang w:bidi="fa-IR"/>
        </w:rPr>
      </w:pPr>
      <w:r w:rsidRPr="00B32390">
        <w:rPr>
          <w:rFonts w:cs="B Nazanin" w:hint="cs"/>
          <w:rtl/>
          <w:lang w:bidi="fa-IR"/>
        </w:rPr>
        <w:t xml:space="preserve">براساس </w:t>
      </w:r>
      <w:r w:rsidR="001A01BB" w:rsidRPr="008945DF">
        <w:rPr>
          <w:rFonts w:cs="B Nazanin" w:hint="cs"/>
          <w:rtl/>
          <w:lang w:bidi="fa-IR"/>
        </w:rPr>
        <w:t>یافته</w:t>
      </w:r>
      <w:r w:rsidR="001A01BB" w:rsidRPr="008945DF">
        <w:rPr>
          <w:rFonts w:cs="B Zar" w:hint="cs"/>
          <w:rtl/>
          <w:lang w:bidi="fa-IR"/>
        </w:rPr>
        <w:t>‌</w:t>
      </w:r>
      <w:r w:rsidR="001A01BB" w:rsidRPr="008945DF">
        <w:rPr>
          <w:rFonts w:cs="B Nazanin" w:hint="cs"/>
          <w:rtl/>
          <w:lang w:bidi="fa-IR"/>
        </w:rPr>
        <w:t>های جدول 6،</w:t>
      </w:r>
      <w:r w:rsidRPr="00B32390">
        <w:rPr>
          <w:rFonts w:cs="B Nazanin"/>
          <w:rtl/>
          <w:lang w:bidi="fa-IR"/>
        </w:rPr>
        <w:t xml:space="preserve"> نت</w:t>
      </w:r>
      <w:r w:rsidRPr="00B32390">
        <w:rPr>
          <w:rFonts w:cs="B Nazanin" w:hint="cs"/>
          <w:rtl/>
          <w:lang w:bidi="fa-IR"/>
        </w:rPr>
        <w:t>ایج</w:t>
      </w:r>
      <w:r w:rsidRPr="00B32390">
        <w:rPr>
          <w:rFonts w:cs="B Nazanin"/>
          <w:rtl/>
          <w:lang w:bidi="fa-IR"/>
        </w:rPr>
        <w:t xml:space="preserve"> تحلیل کواریانس چند</w:t>
      </w:r>
      <w:r w:rsidRPr="00B32390">
        <w:rPr>
          <w:rFonts w:cs="B Nazanin" w:hint="cs"/>
          <w:rtl/>
          <w:lang w:bidi="fa-IR"/>
        </w:rPr>
        <w:t>‌</w:t>
      </w:r>
      <w:r w:rsidRPr="00B32390">
        <w:rPr>
          <w:rFonts w:cs="B Nazanin"/>
          <w:rtl/>
          <w:lang w:bidi="fa-IR"/>
        </w:rPr>
        <w:t xml:space="preserve">متغیری تفاوت معناداری را بین دو گروه آزمایش و کنترل در </w:t>
      </w:r>
      <w:r w:rsidRPr="00B32390">
        <w:rPr>
          <w:rFonts w:cs="B Nazanin" w:hint="cs"/>
          <w:rtl/>
          <w:lang w:bidi="fa-IR"/>
        </w:rPr>
        <w:t xml:space="preserve">مؤلفه‌های </w:t>
      </w:r>
      <w:r w:rsidRPr="00B32390">
        <w:rPr>
          <w:rFonts w:cs="B Nazanin"/>
          <w:rtl/>
          <w:lang w:bidi="fa-IR"/>
        </w:rPr>
        <w:t>خودتنظ</w:t>
      </w:r>
      <w:r w:rsidRPr="00B32390">
        <w:rPr>
          <w:rFonts w:cs="B Nazanin" w:hint="cs"/>
          <w:rtl/>
          <w:lang w:bidi="fa-IR"/>
        </w:rPr>
        <w:t>ی</w:t>
      </w:r>
      <w:r w:rsidRPr="00B32390">
        <w:rPr>
          <w:rFonts w:cs="B Nazanin" w:hint="eastAsia"/>
          <w:rtl/>
          <w:lang w:bidi="fa-IR"/>
        </w:rPr>
        <w:t>م</w:t>
      </w:r>
      <w:r w:rsidRPr="00B32390">
        <w:rPr>
          <w:rFonts w:cs="B Nazanin" w:hint="cs"/>
          <w:rtl/>
          <w:lang w:bidi="fa-IR"/>
        </w:rPr>
        <w:t xml:space="preserve">ی ارتباطی و تکاپوی ارتباطی نشان </w:t>
      </w:r>
      <w:r w:rsidRPr="00B32390">
        <w:rPr>
          <w:rFonts w:cs="B Nazanin"/>
          <w:rtl/>
          <w:lang w:bidi="fa-IR"/>
        </w:rPr>
        <w:t>می</w:t>
      </w:r>
      <w:r w:rsidRPr="00B32390">
        <w:rPr>
          <w:rFonts w:cs="B Nazanin"/>
          <w:rtl/>
          <w:lang w:bidi="fa-IR"/>
        </w:rPr>
        <w:softHyphen/>
        <w:t xml:space="preserve">دهد. با توجه به مقادیر میانگین این </w:t>
      </w:r>
      <w:r w:rsidRPr="00B32390">
        <w:rPr>
          <w:rFonts w:cs="B Nazanin" w:hint="cs"/>
          <w:rtl/>
          <w:lang w:bidi="fa-IR"/>
        </w:rPr>
        <w:t>مؤلفه‌ها در پیش‌آزمون و پس‌آزمون</w:t>
      </w:r>
      <w:r w:rsidR="001A01BB" w:rsidRPr="008945DF">
        <w:rPr>
          <w:rFonts w:cs="B Nazanin" w:hint="cs"/>
          <w:rtl/>
          <w:lang w:bidi="fa-IR"/>
        </w:rPr>
        <w:t xml:space="preserve"> </w:t>
      </w:r>
      <w:r w:rsidRPr="00B32390">
        <w:rPr>
          <w:rFonts w:cs="B Nazanin" w:hint="cs"/>
          <w:rtl/>
          <w:lang w:bidi="fa-IR"/>
        </w:rPr>
        <w:t xml:space="preserve">در جدول </w:t>
      </w:r>
      <w:r w:rsidR="001A01BB" w:rsidRPr="008945DF">
        <w:rPr>
          <w:rFonts w:cs="B Nazanin" w:hint="cs"/>
          <w:rtl/>
          <w:lang w:bidi="fa-IR"/>
        </w:rPr>
        <w:t>2</w:t>
      </w:r>
      <w:r w:rsidRPr="00B32390">
        <w:rPr>
          <w:rFonts w:cs="B Nazanin" w:hint="cs"/>
          <w:rtl/>
          <w:lang w:bidi="fa-IR"/>
        </w:rPr>
        <w:t xml:space="preserve">، نمرات در مؤلفه </w:t>
      </w:r>
      <w:r w:rsidRPr="00B32390">
        <w:rPr>
          <w:rFonts w:cs="B Nazanin"/>
          <w:rtl/>
          <w:lang w:bidi="fa-IR"/>
        </w:rPr>
        <w:t>خودتنظ</w:t>
      </w:r>
      <w:r w:rsidRPr="00B32390">
        <w:rPr>
          <w:rFonts w:cs="B Nazanin" w:hint="cs"/>
          <w:rtl/>
          <w:lang w:bidi="fa-IR"/>
        </w:rPr>
        <w:t>ی</w:t>
      </w:r>
      <w:r w:rsidRPr="00B32390">
        <w:rPr>
          <w:rFonts w:cs="B Nazanin" w:hint="eastAsia"/>
          <w:rtl/>
          <w:lang w:bidi="fa-IR"/>
        </w:rPr>
        <w:t>م</w:t>
      </w:r>
      <w:r w:rsidRPr="00B32390">
        <w:rPr>
          <w:rFonts w:cs="B Nazanin" w:hint="cs"/>
          <w:rtl/>
          <w:lang w:bidi="fa-IR"/>
        </w:rPr>
        <w:t>ی ارتباطی افزایش و در تکاپوی ارتباطی کاهش داشته‌ است. اما با</w:t>
      </w:r>
      <w:r w:rsidR="001A01BB" w:rsidRPr="008945DF">
        <w:rPr>
          <w:rFonts w:cs="B Nazanin" w:hint="cs"/>
          <w:rtl/>
          <w:lang w:bidi="fa-IR"/>
        </w:rPr>
        <w:t xml:space="preserve"> </w:t>
      </w:r>
      <w:r w:rsidRPr="00B32390">
        <w:rPr>
          <w:rFonts w:cs="B Nazanin" w:hint="cs"/>
          <w:rtl/>
          <w:lang w:bidi="fa-IR"/>
        </w:rPr>
        <w:t xml:space="preserve">توجه به نمره‌گذاری پرسشنامه خودتنظیمی زناشویی که نمره پایین‌تر در مؤلفه تکاپوی ارتباطی </w:t>
      </w:r>
      <w:r w:rsidRPr="00B32390">
        <w:rPr>
          <w:rFonts w:cs="B Nazanin" w:hint="cs"/>
          <w:rtl/>
          <w:lang w:bidi="fa-IR"/>
        </w:rPr>
        <w:t xml:space="preserve">به معنای عملکرد بهتر فرد </w:t>
      </w:r>
      <w:r w:rsidR="001A01BB" w:rsidRPr="008945DF">
        <w:rPr>
          <w:rFonts w:cs="B Nazanin" w:hint="cs"/>
          <w:rtl/>
          <w:lang w:bidi="fa-IR"/>
        </w:rPr>
        <w:t>است</w:t>
      </w:r>
      <w:r w:rsidRPr="00B32390">
        <w:rPr>
          <w:rFonts w:cs="B Nazanin" w:hint="cs"/>
          <w:rtl/>
          <w:lang w:bidi="fa-IR"/>
        </w:rPr>
        <w:t xml:space="preserve">، بنابراین مدل حباب زوجی موجب بهبود هر دو مؤلفه در افراد گروه آزمایش نسبت به گروه کنترل شده است. میزان اثر آموزش بر مؤلفه </w:t>
      </w:r>
      <w:r w:rsidRPr="00B32390">
        <w:rPr>
          <w:rFonts w:cs="B Nazanin"/>
          <w:rtl/>
          <w:lang w:bidi="fa-IR"/>
        </w:rPr>
        <w:t>خودتنظ</w:t>
      </w:r>
      <w:r w:rsidRPr="00B32390">
        <w:rPr>
          <w:rFonts w:cs="B Nazanin" w:hint="cs"/>
          <w:rtl/>
          <w:lang w:bidi="fa-IR"/>
        </w:rPr>
        <w:t>ی</w:t>
      </w:r>
      <w:r w:rsidRPr="00B32390">
        <w:rPr>
          <w:rFonts w:cs="B Nazanin" w:hint="eastAsia"/>
          <w:rtl/>
          <w:lang w:bidi="fa-IR"/>
        </w:rPr>
        <w:t>م</w:t>
      </w:r>
      <w:r w:rsidRPr="00B32390">
        <w:rPr>
          <w:rFonts w:cs="B Nazanin" w:hint="cs"/>
          <w:rtl/>
          <w:lang w:bidi="fa-IR"/>
        </w:rPr>
        <w:t xml:space="preserve">ی ارتباطی 45 درصد و بر تکاپوی ارتباطی 24 درصد بوده است. </w:t>
      </w:r>
      <w:r w:rsidRPr="00B32390">
        <w:rPr>
          <w:rFonts w:cs="B Nazanin"/>
          <w:rtl/>
          <w:lang w:bidi="fa-IR"/>
        </w:rPr>
        <w:t xml:space="preserve">با توجه به این </w:t>
      </w:r>
      <w:r w:rsidR="001A01BB" w:rsidRPr="008945DF">
        <w:rPr>
          <w:rFonts w:cs="B Nazanin" w:hint="cs"/>
          <w:rtl/>
          <w:lang w:bidi="fa-IR"/>
        </w:rPr>
        <w:t>یافته،</w:t>
      </w:r>
      <w:r w:rsidRPr="00B32390">
        <w:rPr>
          <w:rFonts w:cs="B Nazanin" w:hint="cs"/>
          <w:rtl/>
          <w:lang w:bidi="fa-IR"/>
        </w:rPr>
        <w:t xml:space="preserve"> </w:t>
      </w:r>
      <w:r w:rsidRPr="00B32390">
        <w:rPr>
          <w:rFonts w:cs="B Nazanin"/>
          <w:rtl/>
          <w:lang w:bidi="fa-IR"/>
        </w:rPr>
        <w:t xml:space="preserve">فرضیه </w:t>
      </w:r>
      <w:r w:rsidR="001A01BB" w:rsidRPr="008945DF">
        <w:rPr>
          <w:rFonts w:cs="B Nazanin" w:hint="cs"/>
          <w:rtl/>
          <w:lang w:bidi="fa-IR"/>
        </w:rPr>
        <w:t>پژوهش</w:t>
      </w:r>
      <w:r w:rsidRPr="00B32390">
        <w:rPr>
          <w:rFonts w:cs="B Nazanin"/>
          <w:rtl/>
          <w:lang w:bidi="fa-IR"/>
        </w:rPr>
        <w:t xml:space="preserve"> که بیان می کند </w:t>
      </w:r>
      <w:r w:rsidRPr="00B32390">
        <w:rPr>
          <w:rFonts w:cs="B Nazanin" w:hint="cs"/>
          <w:rtl/>
          <w:lang w:bidi="fa-IR"/>
        </w:rPr>
        <w:t>«</w:t>
      </w:r>
      <w:r w:rsidRPr="00B32390">
        <w:rPr>
          <w:rFonts w:cs="B Nazanin"/>
          <w:rtl/>
          <w:lang w:bidi="fa-IR"/>
        </w:rPr>
        <w:t>مدل حباب زوج</w:t>
      </w:r>
      <w:r w:rsidRPr="00B32390">
        <w:rPr>
          <w:rFonts w:cs="B Nazanin" w:hint="cs"/>
          <w:rtl/>
          <w:lang w:bidi="fa-IR"/>
        </w:rPr>
        <w:t>ی</w:t>
      </w:r>
      <w:r w:rsidRPr="00B32390">
        <w:rPr>
          <w:rFonts w:cs="B Nazanin"/>
          <w:rtl/>
          <w:lang w:bidi="fa-IR"/>
        </w:rPr>
        <w:t xml:space="preserve"> بر مؤلفه‌ها</w:t>
      </w:r>
      <w:r w:rsidRPr="00B32390">
        <w:rPr>
          <w:rFonts w:cs="B Nazanin" w:hint="cs"/>
          <w:rtl/>
          <w:lang w:bidi="fa-IR"/>
        </w:rPr>
        <w:t>ی</w:t>
      </w:r>
      <w:r w:rsidRPr="00B32390">
        <w:rPr>
          <w:rFonts w:cs="B Nazanin"/>
          <w:rtl/>
          <w:lang w:bidi="fa-IR"/>
        </w:rPr>
        <w:t xml:space="preserve"> خودتنظ</w:t>
      </w:r>
      <w:r w:rsidRPr="00B32390">
        <w:rPr>
          <w:rFonts w:cs="B Nazanin" w:hint="cs"/>
          <w:rtl/>
          <w:lang w:bidi="fa-IR"/>
        </w:rPr>
        <w:t>ی</w:t>
      </w:r>
      <w:r w:rsidRPr="00B32390">
        <w:rPr>
          <w:rFonts w:cs="B Nazanin" w:hint="eastAsia"/>
          <w:rtl/>
          <w:lang w:bidi="fa-IR"/>
        </w:rPr>
        <w:t>م</w:t>
      </w:r>
      <w:r w:rsidRPr="00B32390">
        <w:rPr>
          <w:rFonts w:cs="B Nazanin" w:hint="cs"/>
          <w:rtl/>
          <w:lang w:bidi="fa-IR"/>
        </w:rPr>
        <w:t>ی</w:t>
      </w:r>
      <w:r w:rsidRPr="00B32390">
        <w:rPr>
          <w:rFonts w:cs="B Nazanin"/>
          <w:rtl/>
          <w:lang w:bidi="fa-IR"/>
        </w:rPr>
        <w:t xml:space="preserve"> زناشو</w:t>
      </w:r>
      <w:r w:rsidRPr="00B32390">
        <w:rPr>
          <w:rFonts w:cs="B Nazanin" w:hint="cs"/>
          <w:rtl/>
          <w:lang w:bidi="fa-IR"/>
        </w:rPr>
        <w:t>یی</w:t>
      </w:r>
      <w:r w:rsidRPr="00B32390">
        <w:rPr>
          <w:rFonts w:cs="B Nazanin"/>
          <w:rtl/>
          <w:lang w:bidi="fa-IR"/>
        </w:rPr>
        <w:t xml:space="preserve"> (خودتنظ</w:t>
      </w:r>
      <w:r w:rsidRPr="00B32390">
        <w:rPr>
          <w:rFonts w:cs="B Nazanin" w:hint="cs"/>
          <w:rtl/>
          <w:lang w:bidi="fa-IR"/>
        </w:rPr>
        <w:t>ی</w:t>
      </w:r>
      <w:r w:rsidRPr="00B32390">
        <w:rPr>
          <w:rFonts w:cs="B Nazanin" w:hint="eastAsia"/>
          <w:rtl/>
          <w:lang w:bidi="fa-IR"/>
        </w:rPr>
        <w:t>م</w:t>
      </w:r>
      <w:r w:rsidRPr="00B32390">
        <w:rPr>
          <w:rFonts w:cs="B Nazanin" w:hint="cs"/>
          <w:rtl/>
          <w:lang w:bidi="fa-IR"/>
        </w:rPr>
        <w:t xml:space="preserve">ی </w:t>
      </w:r>
      <w:r w:rsidRPr="00B32390">
        <w:rPr>
          <w:rFonts w:cs="B Nazanin"/>
          <w:rtl/>
          <w:lang w:bidi="fa-IR"/>
        </w:rPr>
        <w:t>ارتباط</w:t>
      </w:r>
      <w:r w:rsidRPr="00B32390">
        <w:rPr>
          <w:rFonts w:cs="B Nazanin" w:hint="cs"/>
          <w:rtl/>
          <w:lang w:bidi="fa-IR"/>
        </w:rPr>
        <w:t>ی</w:t>
      </w:r>
      <w:r w:rsidRPr="00B32390">
        <w:rPr>
          <w:rFonts w:cs="B Nazanin"/>
          <w:rtl/>
          <w:lang w:bidi="fa-IR"/>
        </w:rPr>
        <w:t>، تکاپو</w:t>
      </w:r>
      <w:r w:rsidRPr="00B32390">
        <w:rPr>
          <w:rFonts w:cs="B Nazanin" w:hint="cs"/>
          <w:rtl/>
          <w:lang w:bidi="fa-IR"/>
        </w:rPr>
        <w:t>ی</w:t>
      </w:r>
      <w:r w:rsidRPr="00B32390">
        <w:rPr>
          <w:rFonts w:cs="B Nazanin"/>
          <w:rtl/>
          <w:lang w:bidi="fa-IR"/>
        </w:rPr>
        <w:t xml:space="preserve"> ارتباط</w:t>
      </w:r>
      <w:r w:rsidRPr="00B32390">
        <w:rPr>
          <w:rFonts w:cs="B Nazanin" w:hint="cs"/>
          <w:rtl/>
          <w:lang w:bidi="fa-IR"/>
        </w:rPr>
        <w:t>ی</w:t>
      </w:r>
      <w:r w:rsidRPr="00B32390">
        <w:rPr>
          <w:rFonts w:cs="B Nazanin"/>
          <w:rtl/>
          <w:lang w:bidi="fa-IR"/>
        </w:rPr>
        <w:t>)</w:t>
      </w:r>
      <w:r w:rsidRPr="00B32390">
        <w:rPr>
          <w:rFonts w:cs="B Nazanin" w:hint="cs"/>
          <w:rtl/>
          <w:lang w:bidi="fa-IR"/>
        </w:rPr>
        <w:t xml:space="preserve"> </w:t>
      </w:r>
      <w:r w:rsidRPr="00B32390">
        <w:rPr>
          <w:rFonts w:cs="B Nazanin"/>
          <w:rtl/>
          <w:lang w:bidi="fa-IR"/>
        </w:rPr>
        <w:t xml:space="preserve">تأثیر </w:t>
      </w:r>
      <w:r w:rsidRPr="00B32390">
        <w:rPr>
          <w:rFonts w:cs="B Nazanin" w:hint="eastAsia"/>
          <w:rtl/>
          <w:lang w:bidi="fa-IR"/>
        </w:rPr>
        <w:t>دارد</w:t>
      </w:r>
      <w:r w:rsidRPr="00B32390">
        <w:rPr>
          <w:rFonts w:cs="B Nazanin" w:hint="cs"/>
          <w:rtl/>
          <w:lang w:bidi="fa-IR"/>
        </w:rPr>
        <w:t>»</w:t>
      </w:r>
      <w:r w:rsidRPr="00B32390">
        <w:rPr>
          <w:rFonts w:cs="B Nazanin"/>
          <w:rtl/>
          <w:lang w:bidi="fa-IR"/>
        </w:rPr>
        <w:t xml:space="preserve"> </w:t>
      </w:r>
      <w:r w:rsidRPr="00B32390">
        <w:rPr>
          <w:rFonts w:cs="B Nazanin" w:hint="cs"/>
          <w:rtl/>
          <w:lang w:bidi="fa-IR"/>
        </w:rPr>
        <w:t>تأیید می</w:t>
      </w:r>
      <w:r w:rsidR="001A01BB" w:rsidRPr="008945DF">
        <w:rPr>
          <w:rFonts w:cs="B Zar" w:hint="cs"/>
          <w:rtl/>
          <w:lang w:bidi="fa-IR"/>
        </w:rPr>
        <w:t>‌</w:t>
      </w:r>
      <w:r w:rsidR="001A01BB" w:rsidRPr="008945DF">
        <w:rPr>
          <w:rFonts w:cs="B Nazanin" w:hint="cs"/>
          <w:rtl/>
          <w:lang w:bidi="fa-IR"/>
        </w:rPr>
        <w:t>شود</w:t>
      </w:r>
      <w:r w:rsidRPr="00B32390">
        <w:rPr>
          <w:rFonts w:cs="B Nazanin" w:hint="cs"/>
          <w:rtl/>
          <w:lang w:bidi="fa-IR"/>
        </w:rPr>
        <w:t>.</w:t>
      </w:r>
    </w:p>
    <w:p w14:paraId="2F42425E" w14:textId="77777777" w:rsidR="00DF5F04" w:rsidRDefault="00DF5F04" w:rsidP="004C4BC6">
      <w:pPr>
        <w:bidi/>
        <w:spacing w:after="0" w:line="240" w:lineRule="auto"/>
        <w:jc w:val="both"/>
        <w:rPr>
          <w:rFonts w:cs="B Nazanin"/>
          <w:b/>
          <w:bCs/>
          <w:rtl/>
          <w:lang w:bidi="fa-IR"/>
        </w:rPr>
        <w:sectPr w:rsidR="00DF5F04" w:rsidSect="00DF5F04">
          <w:footnotePr>
            <w:numRestart w:val="eachPage"/>
          </w:footnotePr>
          <w:type w:val="continuous"/>
          <w:pgSz w:w="12240" w:h="15840"/>
          <w:pgMar w:top="1701" w:right="1134" w:bottom="1701" w:left="1134" w:header="720" w:footer="720" w:gutter="0"/>
          <w:cols w:num="2" w:space="720"/>
          <w:bidi/>
          <w:docGrid w:linePitch="360"/>
        </w:sectPr>
      </w:pPr>
    </w:p>
    <w:p w14:paraId="353B2661" w14:textId="105B0F59" w:rsidR="008A290B" w:rsidRPr="008945DF" w:rsidRDefault="003F4F8B" w:rsidP="004C4BC6">
      <w:pPr>
        <w:bidi/>
        <w:spacing w:after="0" w:line="240" w:lineRule="auto"/>
        <w:jc w:val="both"/>
        <w:rPr>
          <w:rFonts w:cs="B Nazanin"/>
          <w:b/>
          <w:bCs/>
          <w:rtl/>
          <w:lang w:bidi="fa-IR"/>
        </w:rPr>
      </w:pPr>
      <w:r w:rsidRPr="008945DF">
        <w:rPr>
          <w:rFonts w:cs="B Nazanin" w:hint="cs"/>
          <w:b/>
          <w:bCs/>
          <w:rtl/>
          <w:lang w:bidi="fa-IR"/>
        </w:rPr>
        <w:t>بحث و نتیجه‌گیر</w:t>
      </w:r>
      <w:r w:rsidR="004916DE" w:rsidRPr="008945DF">
        <w:rPr>
          <w:rFonts w:cs="B Nazanin" w:hint="cs"/>
          <w:b/>
          <w:bCs/>
          <w:rtl/>
          <w:lang w:bidi="fa-IR"/>
        </w:rPr>
        <w:t>ی</w:t>
      </w:r>
    </w:p>
    <w:p w14:paraId="284AD178" w14:textId="17F68F55" w:rsidR="004916DE" w:rsidRPr="008945DF" w:rsidRDefault="004916DE" w:rsidP="004C4BC6">
      <w:pPr>
        <w:bidi/>
        <w:spacing w:after="0" w:line="240" w:lineRule="auto"/>
        <w:jc w:val="both"/>
        <w:rPr>
          <w:rFonts w:cs="B Nazanin"/>
          <w:lang w:bidi="fa-IR"/>
        </w:rPr>
      </w:pPr>
      <w:r w:rsidRPr="008945DF">
        <w:rPr>
          <w:rFonts w:cs="B Nazanin" w:hint="cs"/>
          <w:rtl/>
          <w:lang w:bidi="fa-IR"/>
        </w:rPr>
        <w:t>بر</w:t>
      </w:r>
      <w:r w:rsidRPr="008945DF">
        <w:rPr>
          <w:rFonts w:cs="B Nazanin"/>
          <w:rtl/>
          <w:lang w:bidi="fa-IR"/>
        </w:rPr>
        <w:t xml:space="preserve"> </w:t>
      </w:r>
      <w:r w:rsidRPr="008945DF">
        <w:rPr>
          <w:rFonts w:cs="B Nazanin" w:hint="cs"/>
          <w:rtl/>
          <w:lang w:bidi="fa-IR"/>
        </w:rPr>
        <w:t>اساس</w:t>
      </w:r>
      <w:r w:rsidRPr="008945DF">
        <w:rPr>
          <w:rFonts w:cs="B Nazanin"/>
          <w:rtl/>
          <w:lang w:bidi="fa-IR"/>
        </w:rPr>
        <w:t xml:space="preserve"> </w:t>
      </w:r>
      <w:r w:rsidRPr="008945DF">
        <w:rPr>
          <w:rFonts w:cs="B Nazanin" w:hint="cs"/>
          <w:rtl/>
          <w:lang w:bidi="fa-IR"/>
        </w:rPr>
        <w:t>یافته‌های</w:t>
      </w:r>
      <w:r w:rsidRPr="008945DF">
        <w:rPr>
          <w:rFonts w:cs="B Nazanin"/>
          <w:rtl/>
          <w:lang w:bidi="fa-IR"/>
        </w:rPr>
        <w:t xml:space="preserve"> </w:t>
      </w:r>
      <w:r w:rsidRPr="008945DF">
        <w:rPr>
          <w:rFonts w:cs="B Nazanin" w:hint="cs"/>
          <w:rtl/>
          <w:lang w:bidi="fa-IR"/>
        </w:rPr>
        <w:t>پژوهش</w:t>
      </w:r>
      <w:r w:rsidRPr="008945DF">
        <w:rPr>
          <w:rFonts w:cs="B Nazanin"/>
          <w:rtl/>
          <w:lang w:bidi="fa-IR"/>
        </w:rPr>
        <w:t xml:space="preserve"> </w:t>
      </w:r>
      <w:r w:rsidRPr="008945DF">
        <w:rPr>
          <w:rFonts w:cs="B Nazanin" w:hint="cs"/>
          <w:rtl/>
          <w:lang w:bidi="fa-IR"/>
        </w:rPr>
        <w:t>حاضر،</w:t>
      </w:r>
      <w:r w:rsidRPr="008945DF">
        <w:rPr>
          <w:rFonts w:cs="B Nazanin"/>
          <w:rtl/>
          <w:lang w:bidi="fa-IR"/>
        </w:rPr>
        <w:t xml:space="preserve"> </w:t>
      </w:r>
      <w:r w:rsidRPr="008945DF">
        <w:rPr>
          <w:rFonts w:cs="B Nazanin" w:hint="cs"/>
          <w:rtl/>
          <w:lang w:bidi="fa-IR"/>
        </w:rPr>
        <w:t>آموزش</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موجب</w:t>
      </w:r>
      <w:r w:rsidRPr="008945DF">
        <w:rPr>
          <w:rFonts w:cs="B Nazanin"/>
          <w:rtl/>
          <w:lang w:bidi="fa-IR"/>
        </w:rPr>
        <w:t xml:space="preserve"> </w:t>
      </w:r>
      <w:r w:rsidRPr="008945DF">
        <w:rPr>
          <w:rFonts w:cs="B Nazanin" w:hint="cs"/>
          <w:rtl/>
          <w:lang w:bidi="fa-IR"/>
        </w:rPr>
        <w:t>افزایش</w:t>
      </w:r>
      <w:r w:rsidRPr="008945DF">
        <w:rPr>
          <w:rFonts w:cs="B Nazanin"/>
          <w:rtl/>
          <w:lang w:bidi="fa-IR"/>
        </w:rPr>
        <w:t xml:space="preserve"> </w:t>
      </w:r>
      <w:r w:rsidRPr="008945DF">
        <w:rPr>
          <w:rFonts w:cs="B Nazanin" w:hint="cs"/>
          <w:rtl/>
          <w:lang w:bidi="fa-IR"/>
        </w:rPr>
        <w:t>معنادار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عاطفی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شناختی</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شد،</w:t>
      </w:r>
      <w:r w:rsidRPr="008945DF">
        <w:rPr>
          <w:rFonts w:cs="B Nazanin"/>
          <w:rtl/>
          <w:lang w:bidi="fa-IR"/>
        </w:rPr>
        <w:t xml:space="preserve"> </w:t>
      </w:r>
      <w:r w:rsidRPr="008945DF">
        <w:rPr>
          <w:rFonts w:cs="B Nazanin" w:hint="cs"/>
          <w:rtl/>
          <w:lang w:bidi="fa-IR"/>
        </w:rPr>
        <w:t>به‌گونه‌ای</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اندازه‌</w:t>
      </w:r>
      <w:r w:rsidRPr="008945DF">
        <w:rPr>
          <w:rFonts w:cs="B Nazanin"/>
          <w:rtl/>
          <w:lang w:bidi="fa-IR"/>
        </w:rPr>
        <w:t xml:space="preserve"> </w:t>
      </w:r>
      <w:r w:rsidRPr="008945DF">
        <w:rPr>
          <w:rFonts w:cs="B Nazanin" w:hint="cs"/>
          <w:rtl/>
          <w:lang w:bidi="fa-IR"/>
        </w:rPr>
        <w:t>اثر</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تغییر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تحلیل</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به‌ترتیب</w:t>
      </w:r>
      <w:r w:rsidRPr="008945DF">
        <w:rPr>
          <w:rFonts w:cs="B Nazanin"/>
          <w:rtl/>
          <w:lang w:bidi="fa-IR"/>
        </w:rPr>
        <w:t xml:space="preserve"> ۵۷ </w:t>
      </w:r>
      <w:r w:rsidRPr="008945DF">
        <w:rPr>
          <w:rFonts w:cs="B Nazanin" w:hint="cs"/>
          <w:rtl/>
          <w:lang w:bidi="fa-IR"/>
        </w:rPr>
        <w:t>و</w:t>
      </w:r>
      <w:r w:rsidRPr="008945DF">
        <w:rPr>
          <w:rFonts w:cs="B Nazanin"/>
          <w:rtl/>
          <w:lang w:bidi="fa-IR"/>
        </w:rPr>
        <w:t xml:space="preserve"> ۶۲ </w:t>
      </w:r>
      <w:r w:rsidRPr="008945DF">
        <w:rPr>
          <w:rFonts w:cs="B Nazanin" w:hint="cs"/>
          <w:rtl/>
          <w:lang w:bidi="fa-IR"/>
        </w:rPr>
        <w:t>درصد</w:t>
      </w:r>
      <w:r w:rsidRPr="008945DF">
        <w:rPr>
          <w:rFonts w:cs="B Nazanin"/>
          <w:rtl/>
          <w:lang w:bidi="fa-IR"/>
        </w:rPr>
        <w:t xml:space="preserve"> </w:t>
      </w:r>
      <w:r w:rsidRPr="008945DF">
        <w:rPr>
          <w:rFonts w:cs="B Nazanin" w:hint="cs"/>
          <w:rtl/>
          <w:lang w:bidi="fa-IR"/>
        </w:rPr>
        <w:t>بود</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بیانگر</w:t>
      </w:r>
      <w:r w:rsidRPr="008945DF">
        <w:rPr>
          <w:rFonts w:cs="B Nazanin"/>
          <w:rtl/>
          <w:lang w:bidi="fa-IR"/>
        </w:rPr>
        <w:t xml:space="preserve"> </w:t>
      </w:r>
      <w:r w:rsidRPr="008945DF">
        <w:rPr>
          <w:rFonts w:cs="B Nazanin" w:hint="cs"/>
          <w:rtl/>
          <w:lang w:bidi="fa-IR"/>
        </w:rPr>
        <w:t>آن</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مداخله</w:t>
      </w:r>
      <w:r w:rsidRPr="008945DF">
        <w:rPr>
          <w:rFonts w:cs="B Nazanin"/>
          <w:rtl/>
          <w:lang w:bidi="fa-IR"/>
        </w:rPr>
        <w:t xml:space="preserve"> </w:t>
      </w:r>
      <w:r w:rsidRPr="008945DF">
        <w:rPr>
          <w:rFonts w:cs="B Nazanin" w:hint="cs"/>
          <w:rtl/>
          <w:lang w:bidi="fa-IR"/>
        </w:rPr>
        <w:t>نه‌تنها</w:t>
      </w:r>
      <w:r w:rsidRPr="008945DF">
        <w:rPr>
          <w:rFonts w:cs="B Nazanin"/>
          <w:rtl/>
          <w:lang w:bidi="fa-IR"/>
        </w:rPr>
        <w:t xml:space="preserve"> </w:t>
      </w:r>
      <w:r w:rsidRPr="008945DF">
        <w:rPr>
          <w:rFonts w:cs="B Nazanin" w:hint="cs"/>
          <w:rtl/>
          <w:lang w:bidi="fa-IR"/>
        </w:rPr>
        <w:t>موجب</w:t>
      </w:r>
      <w:r w:rsidRPr="008945DF">
        <w:rPr>
          <w:rFonts w:cs="B Nazanin"/>
          <w:rtl/>
          <w:lang w:bidi="fa-IR"/>
        </w:rPr>
        <w:t xml:space="preserve"> </w:t>
      </w:r>
      <w:r w:rsidRPr="008945DF">
        <w:rPr>
          <w:rFonts w:cs="B Nazanin" w:hint="cs"/>
          <w:rtl/>
          <w:lang w:bidi="fa-IR"/>
        </w:rPr>
        <w:t>رشد</w:t>
      </w:r>
      <w:r w:rsidRPr="008945DF">
        <w:rPr>
          <w:rFonts w:cs="B Nazanin"/>
          <w:rtl/>
          <w:lang w:bidi="fa-IR"/>
        </w:rPr>
        <w:t xml:space="preserve"> </w:t>
      </w:r>
      <w:r w:rsidRPr="008945DF">
        <w:rPr>
          <w:rFonts w:cs="B Nazanin" w:hint="cs"/>
          <w:rtl/>
          <w:lang w:bidi="fa-IR"/>
        </w:rPr>
        <w:t>توانایی</w:t>
      </w:r>
      <w:r w:rsidRPr="008945DF">
        <w:rPr>
          <w:rFonts w:cs="B Nazanin"/>
          <w:rtl/>
          <w:lang w:bidi="fa-IR"/>
        </w:rPr>
        <w:t xml:space="preserve"> </w:t>
      </w:r>
      <w:r w:rsidRPr="008945DF">
        <w:rPr>
          <w:rFonts w:cs="B Nazanin" w:hint="cs"/>
          <w:rtl/>
          <w:lang w:bidi="fa-IR"/>
        </w:rPr>
        <w:t>درک</w:t>
      </w:r>
      <w:r w:rsidRPr="008945DF">
        <w:rPr>
          <w:rFonts w:cs="B Nazanin"/>
          <w:rtl/>
          <w:lang w:bidi="fa-IR"/>
        </w:rPr>
        <w:t xml:space="preserve"> </w:t>
      </w:r>
      <w:r w:rsidRPr="008945DF">
        <w:rPr>
          <w:rFonts w:cs="B Nazanin" w:hint="cs"/>
          <w:rtl/>
          <w:lang w:bidi="fa-IR"/>
        </w:rPr>
        <w:t>هیجانات</w:t>
      </w:r>
      <w:r w:rsidRPr="008945DF">
        <w:rPr>
          <w:rFonts w:cs="B Nazanin"/>
          <w:rtl/>
          <w:lang w:bidi="fa-IR"/>
        </w:rPr>
        <w:t xml:space="preserve"> </w:t>
      </w:r>
      <w:r w:rsidRPr="008945DF">
        <w:rPr>
          <w:rFonts w:cs="B Nazanin" w:hint="cs"/>
          <w:rtl/>
          <w:lang w:bidi="fa-IR"/>
        </w:rPr>
        <w:t>یکدیگر</w:t>
      </w:r>
      <w:r w:rsidRPr="008945DF">
        <w:rPr>
          <w:rFonts w:cs="B Nazanin"/>
          <w:rtl/>
          <w:lang w:bidi="fa-IR"/>
        </w:rPr>
        <w:t xml:space="preserve"> </w:t>
      </w:r>
      <w:r w:rsidRPr="008945DF">
        <w:rPr>
          <w:rFonts w:cs="B Nazanin" w:hint="cs"/>
          <w:rtl/>
          <w:lang w:bidi="fa-IR"/>
        </w:rPr>
        <w:t>شد،</w:t>
      </w:r>
      <w:r w:rsidRPr="008945DF">
        <w:rPr>
          <w:rFonts w:cs="B Nazanin"/>
          <w:rtl/>
          <w:lang w:bidi="fa-IR"/>
        </w:rPr>
        <w:t xml:space="preserve"> </w:t>
      </w:r>
      <w:r w:rsidRPr="008945DF">
        <w:rPr>
          <w:rFonts w:cs="B Nazanin" w:hint="cs"/>
          <w:rtl/>
          <w:lang w:bidi="fa-IR"/>
        </w:rPr>
        <w:t>بلکه</w:t>
      </w:r>
      <w:r w:rsidRPr="008945DF">
        <w:rPr>
          <w:rFonts w:cs="B Nazanin"/>
          <w:rtl/>
          <w:lang w:bidi="fa-IR"/>
        </w:rPr>
        <w:t xml:space="preserve"> </w:t>
      </w:r>
      <w:r w:rsidRPr="008945DF">
        <w:rPr>
          <w:rFonts w:cs="B Nazanin" w:hint="cs"/>
          <w:rtl/>
          <w:lang w:bidi="fa-IR"/>
        </w:rPr>
        <w:t>قابلیت</w:t>
      </w:r>
      <w:r w:rsidRPr="008945DF">
        <w:rPr>
          <w:rFonts w:cs="B Nazanin"/>
          <w:rtl/>
          <w:lang w:bidi="fa-IR"/>
        </w:rPr>
        <w:t xml:space="preserve"> </w:t>
      </w:r>
      <w:r w:rsidRPr="008945DF">
        <w:rPr>
          <w:rFonts w:cs="B Nazanin" w:hint="cs"/>
          <w:rtl/>
          <w:lang w:bidi="fa-IR"/>
        </w:rPr>
        <w:t>فهم</w:t>
      </w:r>
      <w:r w:rsidRPr="008945DF">
        <w:rPr>
          <w:rFonts w:cs="B Nazanin"/>
          <w:rtl/>
          <w:lang w:bidi="fa-IR"/>
        </w:rPr>
        <w:t xml:space="preserve"> </w:t>
      </w:r>
      <w:r w:rsidRPr="008945DF">
        <w:rPr>
          <w:rFonts w:cs="B Nazanin" w:hint="cs"/>
          <w:rtl/>
          <w:lang w:bidi="fa-IR"/>
        </w:rPr>
        <w:t>متقابل</w:t>
      </w:r>
      <w:r w:rsidRPr="008945DF">
        <w:rPr>
          <w:rFonts w:cs="B Nazanin"/>
          <w:rtl/>
          <w:lang w:bidi="fa-IR"/>
        </w:rPr>
        <w:t xml:space="preserve"> </w:t>
      </w:r>
      <w:r w:rsidRPr="008945DF">
        <w:rPr>
          <w:rFonts w:cs="B Nazanin" w:hint="cs"/>
          <w:rtl/>
          <w:lang w:bidi="fa-IR"/>
        </w:rPr>
        <w:t>دیدگاه‌ها</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نظام</w:t>
      </w:r>
      <w:r w:rsidRPr="008945DF">
        <w:rPr>
          <w:rFonts w:cs="B Nazanin"/>
          <w:rtl/>
          <w:lang w:bidi="fa-IR"/>
        </w:rPr>
        <w:t xml:space="preserve"> </w:t>
      </w:r>
      <w:r w:rsidRPr="008945DF">
        <w:rPr>
          <w:rFonts w:cs="B Nazanin" w:hint="cs"/>
          <w:rtl/>
          <w:lang w:bidi="fa-IR"/>
        </w:rPr>
        <w:t>فکری</w:t>
      </w:r>
      <w:r w:rsidRPr="008945DF">
        <w:rPr>
          <w:rFonts w:cs="B Nazanin"/>
          <w:rtl/>
          <w:lang w:bidi="fa-IR"/>
        </w:rPr>
        <w:t xml:space="preserve"> </w:t>
      </w:r>
      <w:r w:rsidRPr="008945DF">
        <w:rPr>
          <w:rFonts w:cs="B Nazanin" w:hint="cs"/>
          <w:rtl/>
          <w:lang w:bidi="fa-IR"/>
        </w:rPr>
        <w:t>طرف</w:t>
      </w:r>
      <w:r w:rsidRPr="008945DF">
        <w:rPr>
          <w:rFonts w:cs="B Nazanin"/>
          <w:rtl/>
          <w:lang w:bidi="fa-IR"/>
        </w:rPr>
        <w:t xml:space="preserve"> </w:t>
      </w:r>
      <w:r w:rsidRPr="008945DF">
        <w:rPr>
          <w:rFonts w:cs="B Nazanin" w:hint="cs"/>
          <w:rtl/>
          <w:lang w:bidi="fa-IR"/>
        </w:rPr>
        <w:t>مقابل</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نیز</w:t>
      </w:r>
      <w:r w:rsidRPr="008945DF">
        <w:rPr>
          <w:rFonts w:cs="B Nazanin"/>
          <w:rtl/>
          <w:lang w:bidi="fa-IR"/>
        </w:rPr>
        <w:t xml:space="preserve"> </w:t>
      </w:r>
      <w:r w:rsidRPr="008945DF">
        <w:rPr>
          <w:rFonts w:cs="B Nazanin" w:hint="cs"/>
          <w:rtl/>
          <w:lang w:bidi="fa-IR"/>
        </w:rPr>
        <w:t>ارتقاء</w:t>
      </w:r>
      <w:r w:rsidRPr="008945DF">
        <w:rPr>
          <w:rFonts w:cs="B Nazanin"/>
          <w:rtl/>
          <w:lang w:bidi="fa-IR"/>
        </w:rPr>
        <w:t xml:space="preserve"> </w:t>
      </w:r>
      <w:r w:rsidRPr="008945DF">
        <w:rPr>
          <w:rFonts w:cs="B Nazanin" w:hint="cs"/>
          <w:rtl/>
          <w:lang w:bidi="fa-IR"/>
        </w:rPr>
        <w:t>داد</w:t>
      </w:r>
      <w:r w:rsidRPr="008945DF">
        <w:rPr>
          <w:rFonts w:cs="B Nazanin"/>
          <w:rtl/>
          <w:lang w:bidi="fa-IR"/>
        </w:rPr>
        <w:t xml:space="preserve">. </w:t>
      </w:r>
      <w:r w:rsidRPr="008945DF">
        <w:rPr>
          <w:rFonts w:cs="B Nazanin" w:hint="cs"/>
          <w:rtl/>
          <w:lang w:bidi="fa-IR"/>
        </w:rPr>
        <w:t>بهبود</w:t>
      </w:r>
      <w:r w:rsidRPr="008945DF">
        <w:rPr>
          <w:rFonts w:cs="B Nazanin"/>
          <w:rtl/>
          <w:lang w:bidi="fa-IR"/>
        </w:rPr>
        <w:t xml:space="preserve"> </w:t>
      </w:r>
      <w:r w:rsidRPr="008945DF">
        <w:rPr>
          <w:rFonts w:cs="B Nazanin" w:hint="cs"/>
          <w:rtl/>
          <w:lang w:bidi="fa-IR"/>
        </w:rPr>
        <w:t>هم‌زمان</w:t>
      </w:r>
      <w:r w:rsidRPr="008945DF">
        <w:rPr>
          <w:rFonts w:cs="B Nazanin"/>
          <w:rtl/>
          <w:lang w:bidi="fa-IR"/>
        </w:rPr>
        <w:t xml:space="preserve"> </w:t>
      </w:r>
      <w:r w:rsidRPr="008945DF">
        <w:rPr>
          <w:rFonts w:cs="B Nazanin" w:hint="cs"/>
          <w:rtl/>
          <w:lang w:bidi="fa-IR"/>
        </w:rPr>
        <w:t>هر</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بعد</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کیفیت</w:t>
      </w:r>
      <w:r w:rsidRPr="008945DF">
        <w:rPr>
          <w:rFonts w:cs="B Nazanin"/>
          <w:rtl/>
          <w:lang w:bidi="fa-IR"/>
        </w:rPr>
        <w:t xml:space="preserve"> </w:t>
      </w:r>
      <w:r w:rsidRPr="008945DF">
        <w:rPr>
          <w:rFonts w:cs="B Nazanin" w:hint="cs"/>
          <w:rtl/>
          <w:lang w:bidi="fa-IR"/>
        </w:rPr>
        <w:t>گفت‌وگو،</w:t>
      </w:r>
      <w:r w:rsidRPr="008945DF">
        <w:rPr>
          <w:rFonts w:cs="B Nazanin"/>
          <w:rtl/>
          <w:lang w:bidi="fa-IR"/>
        </w:rPr>
        <w:t xml:space="preserve"> </w:t>
      </w:r>
      <w:r w:rsidRPr="008945DF">
        <w:rPr>
          <w:rFonts w:cs="B Nazanin" w:hint="cs"/>
          <w:rtl/>
          <w:lang w:bidi="fa-IR"/>
        </w:rPr>
        <w:t>انعطاف‌پذیری</w:t>
      </w:r>
      <w:r w:rsidRPr="008945DF">
        <w:rPr>
          <w:rFonts w:cs="B Nazanin"/>
          <w:rtl/>
          <w:lang w:bidi="fa-IR"/>
        </w:rPr>
        <w:t xml:space="preserve"> </w:t>
      </w:r>
      <w:r w:rsidRPr="008945DF">
        <w:rPr>
          <w:rFonts w:cs="B Nazanin" w:hint="cs"/>
          <w:rtl/>
          <w:lang w:bidi="fa-IR"/>
        </w:rPr>
        <w:t>روانی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احساس</w:t>
      </w:r>
      <w:r w:rsidRPr="008945DF">
        <w:rPr>
          <w:rFonts w:cs="B Nazanin"/>
          <w:rtl/>
          <w:lang w:bidi="fa-IR"/>
        </w:rPr>
        <w:t xml:space="preserve"> </w:t>
      </w:r>
      <w:r w:rsidRPr="008945DF">
        <w:rPr>
          <w:rFonts w:cs="B Nazanin" w:hint="cs"/>
          <w:rtl/>
          <w:lang w:bidi="fa-IR"/>
        </w:rPr>
        <w:t>پیوستگی</w:t>
      </w:r>
      <w:r w:rsidRPr="008945DF">
        <w:rPr>
          <w:rFonts w:cs="B Nazanin"/>
          <w:rtl/>
          <w:lang w:bidi="fa-IR"/>
        </w:rPr>
        <w:t xml:space="preserve"> </w:t>
      </w:r>
      <w:r w:rsidRPr="008945DF">
        <w:rPr>
          <w:rFonts w:cs="B Nazanin" w:hint="cs"/>
          <w:rtl/>
          <w:lang w:bidi="fa-IR"/>
        </w:rPr>
        <w:t>عاطفی</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روابط</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افزایش</w:t>
      </w:r>
      <w:r w:rsidRPr="008945DF">
        <w:rPr>
          <w:rFonts w:cs="B Nazanin"/>
          <w:rtl/>
          <w:lang w:bidi="fa-IR"/>
        </w:rPr>
        <w:t xml:space="preserve"> </w:t>
      </w:r>
      <w:r w:rsidRPr="008945DF">
        <w:rPr>
          <w:rFonts w:cs="B Nazanin" w:hint="cs"/>
          <w:rtl/>
          <w:lang w:bidi="fa-IR"/>
        </w:rPr>
        <w:t>داد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توان</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ایجاد</w:t>
      </w:r>
      <w:r w:rsidRPr="008945DF">
        <w:rPr>
          <w:rFonts w:cs="B Nazanin"/>
          <w:rtl/>
          <w:lang w:bidi="fa-IR"/>
        </w:rPr>
        <w:t xml:space="preserve"> </w:t>
      </w:r>
      <w:r w:rsidRPr="008945DF">
        <w:rPr>
          <w:rFonts w:cs="B Nazanin" w:hint="cs"/>
          <w:rtl/>
          <w:lang w:bidi="fa-IR"/>
        </w:rPr>
        <w:t>تغییرات</w:t>
      </w:r>
      <w:r w:rsidRPr="008945DF">
        <w:rPr>
          <w:rFonts w:cs="B Nazanin"/>
          <w:rtl/>
          <w:lang w:bidi="fa-IR"/>
        </w:rPr>
        <w:t xml:space="preserve"> </w:t>
      </w:r>
      <w:r w:rsidRPr="008945DF">
        <w:rPr>
          <w:rFonts w:cs="B Nazanin" w:hint="cs"/>
          <w:rtl/>
          <w:lang w:bidi="fa-IR"/>
        </w:rPr>
        <w:t>پایدار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تعاملات</w:t>
      </w:r>
      <w:r w:rsidRPr="008945DF">
        <w:rPr>
          <w:rFonts w:cs="B Nazanin"/>
          <w:rtl/>
          <w:lang w:bidi="fa-IR"/>
        </w:rPr>
        <w:t xml:space="preserve"> </w:t>
      </w:r>
      <w:r w:rsidRPr="008945DF">
        <w:rPr>
          <w:rFonts w:cs="B Nazanin" w:hint="cs"/>
          <w:rtl/>
          <w:lang w:bidi="fa-IR"/>
        </w:rPr>
        <w:t>تأیید</w:t>
      </w:r>
      <w:r w:rsidRPr="008945DF">
        <w:rPr>
          <w:rFonts w:cs="B Nazanin"/>
          <w:rtl/>
          <w:lang w:bidi="fa-IR"/>
        </w:rPr>
        <w:t xml:space="preserve"> </w:t>
      </w:r>
      <w:r w:rsidRPr="008945DF">
        <w:rPr>
          <w:rFonts w:cs="B Nazanin" w:hint="cs"/>
          <w:rtl/>
          <w:lang w:bidi="fa-IR"/>
        </w:rPr>
        <w:t>کرد.</w:t>
      </w:r>
    </w:p>
    <w:p w14:paraId="53A43468" w14:textId="1442A26A" w:rsidR="004916DE" w:rsidRPr="008945DF" w:rsidRDefault="004916DE" w:rsidP="004C4BC6">
      <w:pPr>
        <w:bidi/>
        <w:spacing w:after="0" w:line="240" w:lineRule="auto"/>
        <w:jc w:val="both"/>
        <w:rPr>
          <w:rFonts w:cs="B Nazanin"/>
          <w:lang w:bidi="fa-IR"/>
        </w:rPr>
      </w:pPr>
      <w:r w:rsidRPr="008945DF">
        <w:rPr>
          <w:rFonts w:cs="B Nazanin" w:hint="cs"/>
          <w:rtl/>
          <w:lang w:bidi="fa-IR"/>
        </w:rPr>
        <w:t>این</w:t>
      </w:r>
      <w:r w:rsidRPr="008945DF">
        <w:rPr>
          <w:rFonts w:cs="B Nazanin"/>
          <w:rtl/>
          <w:lang w:bidi="fa-IR"/>
        </w:rPr>
        <w:t xml:space="preserve"> </w:t>
      </w:r>
      <w:r w:rsidRPr="008945DF">
        <w:rPr>
          <w:rFonts w:cs="B Nazanin" w:hint="cs"/>
          <w:rtl/>
          <w:lang w:bidi="fa-IR"/>
        </w:rPr>
        <w:t>یافته‌ها</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بخش</w:t>
      </w:r>
      <w:r w:rsidRPr="008945DF">
        <w:rPr>
          <w:rFonts w:cs="B Nazanin"/>
          <w:rtl/>
          <w:lang w:bidi="fa-IR"/>
        </w:rPr>
        <w:t xml:space="preserve"> </w:t>
      </w:r>
      <w:r w:rsidRPr="008945DF">
        <w:rPr>
          <w:rFonts w:cs="B Nazanin" w:hint="cs"/>
          <w:rtl/>
          <w:lang w:bidi="fa-IR"/>
        </w:rPr>
        <w:t>مهمی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پیشینه</w:t>
      </w:r>
      <w:r w:rsidRPr="008945DF">
        <w:rPr>
          <w:rFonts w:cs="B Nazanin"/>
          <w:rtl/>
          <w:lang w:bidi="fa-IR"/>
        </w:rPr>
        <w:t xml:space="preserve"> </w:t>
      </w:r>
      <w:r w:rsidRPr="008945DF">
        <w:rPr>
          <w:rFonts w:cs="B Nazanin" w:hint="cs"/>
          <w:rtl/>
          <w:lang w:bidi="fa-IR"/>
        </w:rPr>
        <w:t>پژوهشی</w:t>
      </w:r>
      <w:r w:rsidRPr="008945DF">
        <w:rPr>
          <w:rFonts w:cs="B Nazanin"/>
          <w:rtl/>
          <w:lang w:bidi="fa-IR"/>
        </w:rPr>
        <w:t xml:space="preserve"> </w:t>
      </w:r>
      <w:r w:rsidRPr="008945DF">
        <w:rPr>
          <w:rFonts w:cs="B Nazanin" w:hint="cs"/>
          <w:rtl/>
          <w:lang w:bidi="fa-IR"/>
        </w:rPr>
        <w:t>همسو</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نقش</w:t>
      </w:r>
      <w:r w:rsidRPr="008945DF">
        <w:rPr>
          <w:rFonts w:cs="B Nazanin"/>
          <w:rtl/>
          <w:lang w:bidi="fa-IR"/>
        </w:rPr>
        <w:t xml:space="preserve"> </w:t>
      </w:r>
      <w:r w:rsidRPr="008945DF">
        <w:rPr>
          <w:rFonts w:cs="B Nazanin" w:hint="cs"/>
          <w:rtl/>
          <w:lang w:bidi="fa-IR"/>
        </w:rPr>
        <w:t>برنامه‌های</w:t>
      </w:r>
      <w:r w:rsidRPr="008945DF">
        <w:rPr>
          <w:rFonts w:cs="B Nazanin"/>
          <w:rtl/>
          <w:lang w:bidi="fa-IR"/>
        </w:rPr>
        <w:t xml:space="preserve"> </w:t>
      </w:r>
      <w:r w:rsidRPr="008945DF">
        <w:rPr>
          <w:rFonts w:cs="B Nazanin" w:hint="cs"/>
          <w:rtl/>
          <w:lang w:bidi="fa-IR"/>
        </w:rPr>
        <w:t>تعاملی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مبتنی</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مهارت</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ارتقاء</w:t>
      </w:r>
      <w:r w:rsidRPr="008945DF">
        <w:rPr>
          <w:rFonts w:cs="B Nazanin"/>
          <w:rtl/>
          <w:lang w:bidi="fa-IR"/>
        </w:rPr>
        <w:t xml:space="preserve"> </w:t>
      </w:r>
      <w:r w:rsidRPr="008945DF">
        <w:rPr>
          <w:rFonts w:cs="B Nazanin" w:hint="cs"/>
          <w:rtl/>
          <w:lang w:bidi="fa-IR"/>
        </w:rPr>
        <w:t>توانایی‌های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w:t>
      </w:r>
      <w:r w:rsidRPr="008945DF">
        <w:rPr>
          <w:rFonts w:cs="B Nazanin" w:hint="cs"/>
          <w:rtl/>
          <w:lang w:bidi="fa-IR"/>
        </w:rPr>
        <w:t>تأکید</w:t>
      </w:r>
      <w:r w:rsidRPr="008945DF">
        <w:rPr>
          <w:rFonts w:cs="B Nazanin"/>
          <w:rtl/>
          <w:lang w:bidi="fa-IR"/>
        </w:rPr>
        <w:t xml:space="preserve"> </w:t>
      </w:r>
      <w:r w:rsidRPr="008945DF">
        <w:rPr>
          <w:rFonts w:cs="B Nazanin" w:hint="cs"/>
          <w:rtl/>
          <w:lang w:bidi="fa-IR"/>
        </w:rPr>
        <w:t>دارند</w:t>
      </w:r>
      <w:r w:rsidRPr="008945DF">
        <w:rPr>
          <w:rFonts w:cs="B Nazanin"/>
          <w:rtl/>
          <w:lang w:bidi="fa-IR"/>
        </w:rPr>
        <w:t xml:space="preserve">. </w:t>
      </w:r>
      <w:r w:rsidRPr="008945DF">
        <w:rPr>
          <w:rFonts w:cs="B Nazanin" w:hint="cs"/>
          <w:rtl/>
          <w:lang w:bidi="fa-IR"/>
        </w:rPr>
        <w:t>پژوهش</w:t>
      </w:r>
      <w:r w:rsidRPr="008945DF">
        <w:rPr>
          <w:rFonts w:cs="B Nazanin"/>
          <w:rtl/>
          <w:lang w:bidi="fa-IR"/>
        </w:rPr>
        <w:t xml:space="preserve"> </w:t>
      </w:r>
      <w:r w:rsidRPr="008945DF">
        <w:rPr>
          <w:rFonts w:cs="B Nazanin" w:hint="cs"/>
          <w:rtl/>
          <w:lang w:bidi="fa-IR"/>
        </w:rPr>
        <w:t>افسری‌راد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(۱۴۰۱)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lastRenderedPageBreak/>
        <w:t>داد</w:t>
      </w:r>
      <w:r w:rsidRPr="008945DF">
        <w:rPr>
          <w:rFonts w:cs="B Nazanin"/>
          <w:rtl/>
          <w:lang w:bidi="fa-IR"/>
        </w:rPr>
        <w:t xml:space="preserve"> </w:t>
      </w:r>
      <w:r w:rsidRPr="008945DF">
        <w:rPr>
          <w:rFonts w:cs="B Nazanin" w:hint="cs"/>
          <w:rtl/>
          <w:lang w:bidi="fa-IR"/>
        </w:rPr>
        <w:t>غنی‌سازی</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مبتنی</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واقعیت‌درمانی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طریق</w:t>
      </w:r>
      <w:r w:rsidRPr="008945DF">
        <w:rPr>
          <w:rFonts w:cs="B Nazanin"/>
          <w:rtl/>
          <w:lang w:bidi="fa-IR"/>
        </w:rPr>
        <w:t xml:space="preserve"> </w:t>
      </w:r>
      <w:r w:rsidRPr="008945DF">
        <w:rPr>
          <w:rFonts w:cs="B Nazanin" w:hint="cs"/>
          <w:rtl/>
          <w:lang w:bidi="fa-IR"/>
        </w:rPr>
        <w:t>ایجاد</w:t>
      </w:r>
      <w:r w:rsidRPr="008945DF">
        <w:rPr>
          <w:rFonts w:cs="B Nazanin"/>
          <w:rtl/>
          <w:lang w:bidi="fa-IR"/>
        </w:rPr>
        <w:t xml:space="preserve"> </w:t>
      </w:r>
      <w:r w:rsidRPr="008945DF">
        <w:rPr>
          <w:rFonts w:cs="B Nazanin" w:hint="cs"/>
          <w:rtl/>
          <w:lang w:bidi="fa-IR"/>
        </w:rPr>
        <w:t>کنترل</w:t>
      </w:r>
      <w:r w:rsidRPr="008945DF">
        <w:rPr>
          <w:rFonts w:cs="B Nazanin"/>
          <w:rtl/>
          <w:lang w:bidi="fa-IR"/>
        </w:rPr>
        <w:t xml:space="preserve"> </w:t>
      </w:r>
      <w:r w:rsidRPr="008945DF">
        <w:rPr>
          <w:rFonts w:cs="B Nazanin" w:hint="cs"/>
          <w:rtl/>
          <w:lang w:bidi="fa-IR"/>
        </w:rPr>
        <w:t>درونی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مسئولیت‌پذیری،</w:t>
      </w:r>
      <w:r w:rsidRPr="008945DF">
        <w:rPr>
          <w:rFonts w:cs="B Nazanin"/>
          <w:rtl/>
          <w:lang w:bidi="fa-IR"/>
        </w:rPr>
        <w:t xml:space="preserve"> </w:t>
      </w:r>
      <w:r w:rsidRPr="008945DF">
        <w:rPr>
          <w:rFonts w:cs="B Nazanin" w:hint="cs"/>
          <w:rtl/>
          <w:lang w:bidi="fa-IR"/>
        </w:rPr>
        <w:t>ظرفیت</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تقویت</w:t>
      </w:r>
      <w:r w:rsidRPr="008945DF">
        <w:rPr>
          <w:rFonts w:cs="B Nazanin"/>
          <w:rtl/>
          <w:lang w:bidi="fa-IR"/>
        </w:rPr>
        <w:t xml:space="preserve"> </w:t>
      </w:r>
      <w:r w:rsidRPr="008945DF">
        <w:rPr>
          <w:rFonts w:cs="B Nazanin" w:hint="cs"/>
          <w:rtl/>
          <w:lang w:bidi="fa-IR"/>
        </w:rPr>
        <w:t>می‌کند</w:t>
      </w:r>
      <w:r w:rsidRPr="008945DF">
        <w:rPr>
          <w:rFonts w:cs="B Nazanin"/>
          <w:rtl/>
          <w:lang w:bidi="fa-IR"/>
        </w:rPr>
        <w:t xml:space="preserve">. </w:t>
      </w:r>
      <w:r w:rsidRPr="008945DF">
        <w:rPr>
          <w:rFonts w:cs="B Nazanin" w:hint="cs"/>
          <w:rtl/>
          <w:lang w:bidi="fa-IR"/>
        </w:rPr>
        <w:t>فلاح</w:t>
      </w:r>
      <w:r w:rsidRPr="008945DF">
        <w:rPr>
          <w:rFonts w:cs="B Nazanin"/>
          <w:rtl/>
          <w:lang w:bidi="fa-IR"/>
        </w:rPr>
        <w:t xml:space="preserve"> </w:t>
      </w:r>
      <w:r w:rsidRPr="008945DF">
        <w:rPr>
          <w:rFonts w:cs="B Nazanin" w:hint="cs"/>
          <w:rtl/>
          <w:lang w:bidi="fa-IR"/>
        </w:rPr>
        <w:t>برنجستانکی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(۱۴۰۰) </w:t>
      </w:r>
      <w:r w:rsidRPr="008945DF">
        <w:rPr>
          <w:rFonts w:cs="B Nazanin" w:hint="cs"/>
          <w:rtl/>
          <w:lang w:bidi="fa-IR"/>
        </w:rPr>
        <w:t>نیز</w:t>
      </w:r>
      <w:r w:rsidRPr="008945DF">
        <w:rPr>
          <w:rFonts w:cs="B Nazanin"/>
          <w:rtl/>
          <w:lang w:bidi="fa-IR"/>
        </w:rPr>
        <w:t xml:space="preserve"> </w:t>
      </w:r>
      <w:r w:rsidRPr="008945DF">
        <w:rPr>
          <w:rFonts w:cs="B Nazanin" w:hint="cs"/>
          <w:rtl/>
          <w:lang w:bidi="fa-IR"/>
        </w:rPr>
        <w:t>دریافتند</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آموزش</w:t>
      </w:r>
      <w:r w:rsidRPr="008945DF">
        <w:rPr>
          <w:rFonts w:cs="B Nazanin"/>
          <w:rtl/>
          <w:lang w:bidi="fa-IR"/>
        </w:rPr>
        <w:t xml:space="preserve"> </w:t>
      </w:r>
      <w:r w:rsidRPr="008945DF">
        <w:rPr>
          <w:rFonts w:cs="B Nazanin" w:hint="cs"/>
          <w:rtl/>
          <w:lang w:bidi="fa-IR"/>
        </w:rPr>
        <w:t>گروهی</w:t>
      </w:r>
      <w:r w:rsidRPr="008945DF">
        <w:rPr>
          <w:rFonts w:cs="B Nazanin"/>
          <w:rtl/>
          <w:lang w:bidi="fa-IR"/>
        </w:rPr>
        <w:t xml:space="preserve"> </w:t>
      </w:r>
      <w:r w:rsidRPr="008945DF">
        <w:rPr>
          <w:rFonts w:cs="B Nazanin" w:hint="cs"/>
          <w:rtl/>
          <w:lang w:bidi="fa-IR"/>
        </w:rPr>
        <w:t>واقعیت‌درمانی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شناختی‌ـ‌رفتاری</w:t>
      </w:r>
      <w:r w:rsidRPr="008945DF">
        <w:rPr>
          <w:rFonts w:cs="B Nazanin"/>
          <w:rtl/>
          <w:lang w:bidi="fa-IR"/>
        </w:rPr>
        <w:t xml:space="preserve"> </w:t>
      </w:r>
      <w:r w:rsidRPr="008945DF">
        <w:rPr>
          <w:rFonts w:cs="B Nazanin" w:hint="cs"/>
          <w:rtl/>
          <w:lang w:bidi="fa-IR"/>
        </w:rPr>
        <w:t>هر</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افزایش</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خود‌کنترلی</w:t>
      </w:r>
      <w:r w:rsidRPr="008945DF">
        <w:rPr>
          <w:rFonts w:cs="B Nazanin"/>
          <w:rtl/>
          <w:lang w:bidi="fa-IR"/>
        </w:rPr>
        <w:t xml:space="preserve"> </w:t>
      </w:r>
      <w:r w:rsidRPr="008945DF">
        <w:rPr>
          <w:rFonts w:cs="B Nazanin" w:hint="cs"/>
          <w:rtl/>
          <w:lang w:bidi="fa-IR"/>
        </w:rPr>
        <w:t>مؤثرند</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مبانی</w:t>
      </w:r>
      <w:r w:rsidRPr="008945DF">
        <w:rPr>
          <w:rFonts w:cs="B Nazanin"/>
          <w:rtl/>
          <w:lang w:bidi="fa-IR"/>
        </w:rPr>
        <w:t xml:space="preserve"> </w:t>
      </w:r>
      <w:r w:rsidRPr="008945DF">
        <w:rPr>
          <w:rFonts w:cs="B Nazanin" w:hint="cs"/>
          <w:rtl/>
          <w:lang w:bidi="fa-IR"/>
        </w:rPr>
        <w:t>نظری</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شکل‌دهی</w:t>
      </w:r>
      <w:r w:rsidRPr="008945DF">
        <w:rPr>
          <w:rFonts w:cs="B Nazanin"/>
          <w:rtl/>
          <w:lang w:bidi="fa-IR"/>
        </w:rPr>
        <w:t xml:space="preserve"> </w:t>
      </w:r>
      <w:r w:rsidRPr="008945DF">
        <w:rPr>
          <w:rFonts w:cs="B Nazanin" w:hint="cs"/>
          <w:rtl/>
          <w:lang w:bidi="fa-IR"/>
        </w:rPr>
        <w:t>محیطی</w:t>
      </w:r>
      <w:r w:rsidRPr="008945DF">
        <w:rPr>
          <w:rFonts w:cs="B Nazanin"/>
          <w:rtl/>
          <w:lang w:bidi="fa-IR"/>
        </w:rPr>
        <w:t xml:space="preserve"> </w:t>
      </w:r>
      <w:r w:rsidRPr="008945DF">
        <w:rPr>
          <w:rFonts w:cs="B Nazanin" w:hint="cs"/>
          <w:rtl/>
          <w:lang w:bidi="fa-IR"/>
        </w:rPr>
        <w:t>امن</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پاسخ‌گو</w:t>
      </w:r>
      <w:r w:rsidRPr="008945DF">
        <w:rPr>
          <w:rFonts w:cs="B Nazanin"/>
          <w:rtl/>
          <w:lang w:bidi="fa-IR"/>
        </w:rPr>
        <w:t xml:space="preserve"> </w:t>
      </w:r>
      <w:r w:rsidRPr="008945DF">
        <w:rPr>
          <w:rFonts w:cs="B Nazanin" w:hint="cs"/>
          <w:rtl/>
          <w:lang w:bidi="fa-IR"/>
        </w:rPr>
        <w:t>برای</w:t>
      </w:r>
      <w:r w:rsidRPr="008945DF">
        <w:rPr>
          <w:rFonts w:cs="B Nazanin"/>
          <w:rtl/>
          <w:lang w:bidi="fa-IR"/>
        </w:rPr>
        <w:t xml:space="preserve"> </w:t>
      </w:r>
      <w:r w:rsidRPr="008945DF">
        <w:rPr>
          <w:rFonts w:cs="B Nazanin" w:hint="cs"/>
          <w:rtl/>
          <w:lang w:bidi="fa-IR"/>
        </w:rPr>
        <w:t>درک</w:t>
      </w:r>
      <w:r w:rsidRPr="008945DF">
        <w:rPr>
          <w:rFonts w:cs="B Nazanin"/>
          <w:rtl/>
          <w:lang w:bidi="fa-IR"/>
        </w:rPr>
        <w:t xml:space="preserve"> </w:t>
      </w:r>
      <w:r w:rsidRPr="008945DF">
        <w:rPr>
          <w:rFonts w:cs="B Nazanin" w:hint="cs"/>
          <w:rtl/>
          <w:lang w:bidi="fa-IR"/>
        </w:rPr>
        <w:t>متقابل</w:t>
      </w:r>
      <w:r w:rsidRPr="008945DF">
        <w:rPr>
          <w:rFonts w:cs="B Nazanin"/>
          <w:rtl/>
          <w:lang w:bidi="fa-IR"/>
        </w:rPr>
        <w:t xml:space="preserve"> </w:t>
      </w:r>
      <w:r w:rsidRPr="008945DF">
        <w:rPr>
          <w:rFonts w:cs="B Nazanin" w:hint="cs"/>
          <w:rtl/>
          <w:lang w:bidi="fa-IR"/>
        </w:rPr>
        <w:t>تکیه</w:t>
      </w:r>
      <w:r w:rsidRPr="008945DF">
        <w:rPr>
          <w:rFonts w:cs="B Nazanin"/>
          <w:rtl/>
          <w:lang w:bidi="fa-IR"/>
        </w:rPr>
        <w:t xml:space="preserve"> </w:t>
      </w:r>
      <w:r w:rsidRPr="008945DF">
        <w:rPr>
          <w:rFonts w:cs="B Nazanin" w:hint="cs"/>
          <w:rtl/>
          <w:lang w:bidi="fa-IR"/>
        </w:rPr>
        <w:t>دارد،</w:t>
      </w:r>
      <w:r w:rsidRPr="008945DF">
        <w:rPr>
          <w:rFonts w:cs="B Nazanin"/>
          <w:rtl/>
          <w:lang w:bidi="fa-IR"/>
        </w:rPr>
        <w:t xml:space="preserve"> </w:t>
      </w:r>
      <w:r w:rsidRPr="008945DF">
        <w:rPr>
          <w:rFonts w:cs="B Nazanin" w:hint="cs"/>
          <w:rtl/>
          <w:lang w:bidi="fa-IR"/>
        </w:rPr>
        <w:t>هم‌راستا</w:t>
      </w:r>
      <w:r w:rsidRPr="008945DF">
        <w:rPr>
          <w:rFonts w:cs="B Nazanin"/>
          <w:rtl/>
          <w:lang w:bidi="fa-IR"/>
        </w:rPr>
        <w:t xml:space="preserve"> </w:t>
      </w:r>
      <w:r w:rsidRPr="008945DF">
        <w:rPr>
          <w:rFonts w:cs="B Nazanin" w:hint="cs"/>
          <w:rtl/>
          <w:lang w:bidi="fa-IR"/>
        </w:rPr>
        <w:t>است.</w:t>
      </w:r>
    </w:p>
    <w:p w14:paraId="5EA5B38C" w14:textId="289955F5" w:rsidR="004916DE" w:rsidRPr="008945DF" w:rsidRDefault="004916DE" w:rsidP="004C4BC6">
      <w:pPr>
        <w:bidi/>
        <w:spacing w:after="0" w:line="240" w:lineRule="auto"/>
        <w:jc w:val="both"/>
        <w:rPr>
          <w:rFonts w:cs="B Nazanin"/>
          <w:lang w:bidi="fa-IR"/>
        </w:rPr>
      </w:pPr>
      <w:r w:rsidRPr="008945DF">
        <w:rPr>
          <w:rFonts w:cs="B Nazanin" w:hint="cs"/>
          <w:rtl/>
          <w:lang w:bidi="fa-IR"/>
        </w:rPr>
        <w:t>از</w:t>
      </w:r>
      <w:r w:rsidRPr="008945DF">
        <w:rPr>
          <w:rFonts w:cs="B Nazanin"/>
          <w:rtl/>
          <w:lang w:bidi="fa-IR"/>
        </w:rPr>
        <w:t xml:space="preserve"> </w:t>
      </w:r>
      <w:r w:rsidRPr="008945DF">
        <w:rPr>
          <w:rFonts w:cs="B Nazanin" w:hint="cs"/>
          <w:rtl/>
          <w:lang w:bidi="fa-IR"/>
        </w:rPr>
        <w:t>منظر</w:t>
      </w:r>
      <w:r w:rsidRPr="008945DF">
        <w:rPr>
          <w:rFonts w:cs="B Nazanin"/>
          <w:rtl/>
          <w:lang w:bidi="fa-IR"/>
        </w:rPr>
        <w:t xml:space="preserve"> </w:t>
      </w:r>
      <w:r w:rsidRPr="008945DF">
        <w:rPr>
          <w:rFonts w:cs="B Nazanin" w:hint="cs"/>
          <w:rtl/>
          <w:lang w:bidi="fa-IR"/>
        </w:rPr>
        <w:t>نظری،</w:t>
      </w:r>
      <w:r w:rsidRPr="008945DF">
        <w:rPr>
          <w:rFonts w:cs="B Nazanin"/>
          <w:rtl/>
          <w:lang w:bidi="fa-IR"/>
        </w:rPr>
        <w:t xml:space="preserve"> </w:t>
      </w:r>
      <w:r w:rsidRPr="008945DF">
        <w:rPr>
          <w:rFonts w:cs="B Nazanin" w:hint="cs"/>
          <w:rtl/>
          <w:lang w:bidi="fa-IR"/>
        </w:rPr>
        <w:t>مقایسه</w:t>
      </w:r>
      <w:r w:rsidRPr="008945DF">
        <w:rPr>
          <w:rFonts w:cs="B Nazanin"/>
          <w:rtl/>
          <w:lang w:bidi="fa-IR"/>
        </w:rPr>
        <w:t xml:space="preserve"> </w:t>
      </w:r>
      <w:r w:rsidRPr="008945DF">
        <w:rPr>
          <w:rFonts w:cs="B Nazanin" w:hint="cs"/>
          <w:rtl/>
          <w:lang w:bidi="fa-IR"/>
        </w:rPr>
        <w:t>تطبیقی</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برنامه</w:t>
      </w:r>
      <w:r w:rsidRPr="008945DF">
        <w:rPr>
          <w:rFonts w:cs="B Nazanin"/>
          <w:rtl/>
          <w:lang w:bidi="fa-IR"/>
        </w:rPr>
        <w:t xml:space="preserve"> </w:t>
      </w:r>
      <w:r w:rsidRPr="008945DF">
        <w:rPr>
          <w:rFonts w:cs="B Nazanin" w:hint="cs"/>
          <w:rtl/>
          <w:lang w:bidi="fa-IR"/>
        </w:rPr>
        <w:t>آماده‌سازی</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برای</w:t>
      </w:r>
      <w:r w:rsidRPr="008945DF">
        <w:rPr>
          <w:rFonts w:cs="B Nazanin"/>
          <w:rtl/>
          <w:lang w:bidi="fa-IR"/>
        </w:rPr>
        <w:t xml:space="preserve"> </w:t>
      </w:r>
      <w:r w:rsidRPr="008945DF">
        <w:rPr>
          <w:rFonts w:cs="B Nazanin" w:hint="cs"/>
          <w:rtl/>
          <w:lang w:bidi="fa-IR"/>
        </w:rPr>
        <w:t>ازدواج</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اساس</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سیمبیس</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برگر</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هانا</w:t>
      </w:r>
      <w:r w:rsidR="00072757" w:rsidRPr="008945DF">
        <w:rPr>
          <w:rStyle w:val="FootnoteReference"/>
          <w:rFonts w:cs="B Nazanin"/>
          <w:rtl/>
          <w:lang w:bidi="fa-IR"/>
        </w:rPr>
        <w:footnoteReference w:id="15"/>
      </w:r>
      <w:r w:rsidRPr="008945DF">
        <w:rPr>
          <w:rFonts w:cs="B Nazanin" w:hint="cs"/>
          <w:rtl/>
          <w:lang w:bidi="fa-IR"/>
        </w:rPr>
        <w:t>،</w:t>
      </w:r>
      <w:r w:rsidRPr="008945DF">
        <w:rPr>
          <w:rFonts w:cs="B Nazanin"/>
          <w:rtl/>
          <w:lang w:bidi="fa-IR"/>
        </w:rPr>
        <w:t xml:space="preserve"> 1999</w:t>
      </w:r>
      <w:r w:rsidRPr="008945DF">
        <w:rPr>
          <w:rFonts w:cs="B Nazanin" w:hint="cs"/>
          <w:rtl/>
          <w:lang w:bidi="fa-IR"/>
        </w:rPr>
        <w:t>؛</w:t>
      </w:r>
      <w:r w:rsidRPr="008945DF">
        <w:rPr>
          <w:rFonts w:cs="B Nazanin"/>
          <w:rtl/>
          <w:lang w:bidi="fa-IR"/>
        </w:rPr>
        <w:t xml:space="preserve"> </w:t>
      </w:r>
      <w:r w:rsidRPr="008945DF">
        <w:rPr>
          <w:rFonts w:cs="B Nazanin" w:hint="cs"/>
          <w:rtl/>
          <w:lang w:bidi="fa-IR"/>
        </w:rPr>
        <w:t>راستگو،</w:t>
      </w:r>
      <w:r w:rsidRPr="008945DF">
        <w:rPr>
          <w:rFonts w:cs="B Nazanin"/>
          <w:rtl/>
          <w:lang w:bidi="fa-IR"/>
        </w:rPr>
        <w:t xml:space="preserve"> 1401)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t>داد</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هر</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رویکرد</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ارتقاء</w:t>
      </w:r>
      <w:r w:rsidRPr="008945DF">
        <w:rPr>
          <w:rFonts w:cs="B Nazanin"/>
          <w:rtl/>
          <w:lang w:bidi="fa-IR"/>
        </w:rPr>
        <w:t xml:space="preserve"> </w:t>
      </w:r>
      <w:r w:rsidRPr="008945DF">
        <w:rPr>
          <w:rFonts w:cs="B Nazanin" w:hint="cs"/>
          <w:rtl/>
          <w:lang w:bidi="fa-IR"/>
        </w:rPr>
        <w:t>کیفیت</w:t>
      </w:r>
      <w:r w:rsidRPr="008945DF">
        <w:rPr>
          <w:rFonts w:cs="B Nazanin"/>
          <w:rtl/>
          <w:lang w:bidi="fa-IR"/>
        </w:rPr>
        <w:t xml:space="preserve"> </w:t>
      </w:r>
      <w:r w:rsidRPr="008945DF">
        <w:rPr>
          <w:rFonts w:cs="B Nazanin" w:hint="cs"/>
          <w:rtl/>
          <w:lang w:bidi="fa-IR"/>
        </w:rPr>
        <w:t>رابطه</w:t>
      </w:r>
      <w:r w:rsidRPr="008945DF">
        <w:rPr>
          <w:rFonts w:cs="B Nazanin"/>
          <w:rtl/>
          <w:lang w:bidi="fa-IR"/>
        </w:rPr>
        <w:t xml:space="preserve"> </w:t>
      </w:r>
      <w:r w:rsidRPr="008945DF">
        <w:rPr>
          <w:rFonts w:cs="B Nazanin" w:hint="cs"/>
          <w:rtl/>
          <w:lang w:bidi="fa-IR"/>
        </w:rPr>
        <w:t>تمرکز</w:t>
      </w:r>
      <w:r w:rsidRPr="008945DF">
        <w:rPr>
          <w:rFonts w:cs="B Nazanin"/>
          <w:rtl/>
          <w:lang w:bidi="fa-IR"/>
        </w:rPr>
        <w:t xml:space="preserve"> </w:t>
      </w:r>
      <w:r w:rsidRPr="008945DF">
        <w:rPr>
          <w:rFonts w:cs="B Nazanin" w:hint="cs"/>
          <w:rtl/>
          <w:lang w:bidi="fa-IR"/>
        </w:rPr>
        <w:t>دارند،</w:t>
      </w:r>
      <w:r w:rsidRPr="008945DF">
        <w:rPr>
          <w:rFonts w:cs="B Nazanin"/>
          <w:rtl/>
          <w:lang w:bidi="fa-IR"/>
        </w:rPr>
        <w:t xml:space="preserve"> </w:t>
      </w:r>
      <w:r w:rsidRPr="008945DF">
        <w:rPr>
          <w:rFonts w:cs="B Nazanin" w:hint="cs"/>
          <w:rtl/>
          <w:lang w:bidi="fa-IR"/>
        </w:rPr>
        <w:t>اما</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هفت</w:t>
      </w:r>
      <w:r w:rsidRPr="008945DF">
        <w:rPr>
          <w:rFonts w:cs="B Nazanin"/>
          <w:rtl/>
          <w:lang w:bidi="fa-IR"/>
        </w:rPr>
        <w:t xml:space="preserve"> </w:t>
      </w:r>
      <w:r w:rsidRPr="008945DF">
        <w:rPr>
          <w:rFonts w:cs="B Nazanin" w:hint="cs"/>
          <w:rtl/>
          <w:lang w:bidi="fa-IR"/>
        </w:rPr>
        <w:t>پرسش</w:t>
      </w:r>
      <w:r w:rsidRPr="008945DF">
        <w:rPr>
          <w:rFonts w:cs="B Nazanin"/>
          <w:rtl/>
          <w:lang w:bidi="fa-IR"/>
        </w:rPr>
        <w:t xml:space="preserve"> </w:t>
      </w:r>
      <w:r w:rsidRPr="008945DF">
        <w:rPr>
          <w:rFonts w:cs="B Nazanin" w:hint="cs"/>
          <w:rtl/>
          <w:lang w:bidi="fa-IR"/>
        </w:rPr>
        <w:t>کلیدی</w:t>
      </w:r>
      <w:r w:rsidR="00072757" w:rsidRPr="008945DF">
        <w:rPr>
          <w:rFonts w:cs="B Nazanin" w:hint="cs"/>
          <w:rtl/>
          <w:lang w:bidi="fa-IR"/>
        </w:rPr>
        <w:t xml:space="preserve"> برای ازدواج موفق</w:t>
      </w:r>
      <w:r w:rsidRPr="008945DF">
        <w:rPr>
          <w:rFonts w:cs="B Nazanin"/>
          <w:rtl/>
          <w:lang w:bidi="fa-IR"/>
        </w:rPr>
        <w:t xml:space="preserve"> </w:t>
      </w:r>
      <w:r w:rsidRPr="008945DF">
        <w:rPr>
          <w:rFonts w:cs="B Nazanin" w:hint="cs"/>
          <w:rtl/>
          <w:lang w:bidi="fa-IR"/>
        </w:rPr>
        <w:t>سیمبیس</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چ</w:t>
      </w:r>
      <w:r w:rsidR="00072757" w:rsidRPr="008945DF">
        <w:rPr>
          <w:rFonts w:cs="B Nazanin" w:hint="cs"/>
          <w:rtl/>
          <w:lang w:bidi="fa-IR"/>
        </w:rPr>
        <w:t>ه</w:t>
      </w:r>
      <w:r w:rsidRPr="008945DF">
        <w:rPr>
          <w:rFonts w:cs="B Nazanin" w:hint="cs"/>
          <w:rtl/>
          <w:lang w:bidi="fa-IR"/>
        </w:rPr>
        <w:t>ارچوبی</w:t>
      </w:r>
      <w:r w:rsidRPr="008945DF">
        <w:rPr>
          <w:rFonts w:cs="B Nazanin"/>
          <w:rtl/>
          <w:lang w:bidi="fa-IR"/>
        </w:rPr>
        <w:t xml:space="preserve"> </w:t>
      </w:r>
      <w:r w:rsidRPr="008945DF">
        <w:rPr>
          <w:rFonts w:cs="B Nazanin" w:hint="cs"/>
          <w:rtl/>
          <w:lang w:bidi="fa-IR"/>
        </w:rPr>
        <w:t>نظام‌مند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مبتنی</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بازتفسیر</w:t>
      </w:r>
      <w:r w:rsidRPr="008945DF">
        <w:rPr>
          <w:rFonts w:cs="B Nazanin"/>
          <w:rtl/>
          <w:lang w:bidi="fa-IR"/>
        </w:rPr>
        <w:t xml:space="preserve"> </w:t>
      </w:r>
      <w:r w:rsidRPr="008945DF">
        <w:rPr>
          <w:rFonts w:cs="B Nazanin" w:hint="cs"/>
          <w:rtl/>
          <w:lang w:bidi="fa-IR"/>
        </w:rPr>
        <w:t>می‌کند</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باورهای</w:t>
      </w:r>
      <w:r w:rsidRPr="008945DF">
        <w:rPr>
          <w:rFonts w:cs="B Nazanin"/>
          <w:rtl/>
          <w:lang w:bidi="fa-IR"/>
        </w:rPr>
        <w:t xml:space="preserve"> </w:t>
      </w:r>
      <w:r w:rsidRPr="008945DF">
        <w:rPr>
          <w:rFonts w:cs="B Nazanin" w:hint="cs"/>
          <w:rtl/>
          <w:lang w:bidi="fa-IR"/>
        </w:rPr>
        <w:t>ناکارآمد</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دریچه‌ی</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بازنویسی</w:t>
      </w:r>
      <w:r w:rsidRPr="008945DF">
        <w:rPr>
          <w:rFonts w:cs="B Nazanin"/>
          <w:rtl/>
          <w:lang w:bidi="fa-IR"/>
        </w:rPr>
        <w:t xml:space="preserve"> </w:t>
      </w:r>
      <w:r w:rsidRPr="008945DF">
        <w:rPr>
          <w:rFonts w:cs="B Nazanin" w:hint="cs"/>
          <w:rtl/>
          <w:lang w:bidi="fa-IR"/>
        </w:rPr>
        <w:t>می‌کند،</w:t>
      </w:r>
      <w:r w:rsidRPr="008945DF">
        <w:rPr>
          <w:rFonts w:cs="B Nazanin"/>
          <w:rtl/>
          <w:lang w:bidi="fa-IR"/>
        </w:rPr>
        <w:t xml:space="preserve"> </w:t>
      </w:r>
      <w:r w:rsidRPr="008945DF">
        <w:rPr>
          <w:rFonts w:cs="B Nazanin" w:hint="cs"/>
          <w:rtl/>
          <w:lang w:bidi="fa-IR"/>
        </w:rPr>
        <w:t>سبک‌های</w:t>
      </w:r>
      <w:r w:rsidRPr="008945DF">
        <w:rPr>
          <w:rFonts w:cs="B Nazanin"/>
          <w:rtl/>
          <w:lang w:bidi="fa-IR"/>
        </w:rPr>
        <w:t xml:space="preserve"> </w:t>
      </w:r>
      <w:r w:rsidRPr="008945DF">
        <w:rPr>
          <w:rFonts w:cs="B Nazanin" w:hint="cs"/>
          <w:rtl/>
          <w:lang w:bidi="fa-IR"/>
        </w:rPr>
        <w:t>عشق</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الگوهای</w:t>
      </w:r>
      <w:r w:rsidRPr="008945DF">
        <w:rPr>
          <w:rFonts w:cs="B Nazanin"/>
          <w:rtl/>
          <w:lang w:bidi="fa-IR"/>
        </w:rPr>
        <w:t xml:space="preserve"> </w:t>
      </w:r>
      <w:r w:rsidRPr="008945DF">
        <w:rPr>
          <w:rFonts w:cs="B Nazanin" w:hint="cs"/>
          <w:rtl/>
          <w:lang w:bidi="fa-IR"/>
        </w:rPr>
        <w:t>دلبستگی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شفاف</w:t>
      </w:r>
      <w:r w:rsidRPr="008945DF">
        <w:rPr>
          <w:rFonts w:cs="B Nazanin"/>
          <w:rtl/>
          <w:lang w:bidi="fa-IR"/>
        </w:rPr>
        <w:t xml:space="preserve"> </w:t>
      </w:r>
      <w:r w:rsidRPr="008945DF">
        <w:rPr>
          <w:rFonts w:cs="B Nazanin" w:hint="cs"/>
          <w:rtl/>
          <w:lang w:bidi="fa-IR"/>
        </w:rPr>
        <w:t>می‌سازد،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عادات</w:t>
      </w:r>
      <w:r w:rsidRPr="008945DF">
        <w:rPr>
          <w:rFonts w:cs="B Nazanin"/>
          <w:rtl/>
          <w:lang w:bidi="fa-IR"/>
        </w:rPr>
        <w:t xml:space="preserve"> </w:t>
      </w:r>
      <w:r w:rsidRPr="008945DF">
        <w:rPr>
          <w:rFonts w:cs="B Nazanin" w:hint="cs"/>
          <w:rtl/>
          <w:lang w:bidi="fa-IR"/>
        </w:rPr>
        <w:t>مثبت</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روابط</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رهگذر</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شادی‌آفرین</w:t>
      </w:r>
      <w:r w:rsidRPr="008945DF">
        <w:rPr>
          <w:rFonts w:cs="B Nazanin"/>
          <w:rtl/>
          <w:lang w:bidi="fa-IR"/>
        </w:rPr>
        <w:t xml:space="preserve"> </w:t>
      </w:r>
      <w:r w:rsidRPr="008945DF">
        <w:rPr>
          <w:rFonts w:cs="B Nazanin" w:hint="cs"/>
          <w:rtl/>
          <w:lang w:bidi="fa-IR"/>
        </w:rPr>
        <w:t>تقویت</w:t>
      </w:r>
      <w:r w:rsidRPr="008945DF">
        <w:rPr>
          <w:rFonts w:cs="B Nazanin"/>
          <w:rtl/>
          <w:lang w:bidi="fa-IR"/>
        </w:rPr>
        <w:t xml:space="preserve"> </w:t>
      </w:r>
      <w:r w:rsidRPr="008945DF">
        <w:rPr>
          <w:rFonts w:cs="B Nazanin" w:hint="cs"/>
          <w:rtl/>
          <w:lang w:bidi="fa-IR"/>
        </w:rPr>
        <w:t>می‌کند</w:t>
      </w:r>
      <w:r w:rsidRPr="008945DF">
        <w:rPr>
          <w:rFonts w:cs="B Nazanin"/>
          <w:rtl/>
          <w:lang w:bidi="fa-IR"/>
        </w:rPr>
        <w:t xml:space="preserve">. </w:t>
      </w:r>
      <w:r w:rsidRPr="008945DF">
        <w:rPr>
          <w:rFonts w:cs="B Nazanin" w:hint="cs"/>
          <w:rtl/>
          <w:lang w:bidi="fa-IR"/>
        </w:rPr>
        <w:t>همچنین</w:t>
      </w:r>
      <w:r w:rsidRPr="008945DF">
        <w:rPr>
          <w:rFonts w:cs="B Nazanin"/>
          <w:rtl/>
          <w:lang w:bidi="fa-IR"/>
        </w:rPr>
        <w:t xml:space="preserve"> </w:t>
      </w:r>
      <w:r w:rsidRPr="008945DF">
        <w:rPr>
          <w:rFonts w:cs="B Nazanin" w:hint="cs"/>
          <w:rtl/>
          <w:lang w:bidi="fa-IR"/>
        </w:rPr>
        <w:t>مهارت‌های</w:t>
      </w:r>
      <w:r w:rsidRPr="008945DF">
        <w:rPr>
          <w:rFonts w:cs="B Nazanin"/>
          <w:rtl/>
          <w:lang w:bidi="fa-IR"/>
        </w:rPr>
        <w:t xml:space="preserve"> </w:t>
      </w:r>
      <w:r w:rsidRPr="008945DF">
        <w:rPr>
          <w:rFonts w:cs="B Nazanin" w:hint="cs"/>
          <w:rtl/>
          <w:lang w:bidi="fa-IR"/>
        </w:rPr>
        <w:t>صداقت،</w:t>
      </w:r>
      <w:r w:rsidRPr="008945DF">
        <w:rPr>
          <w:rFonts w:cs="B Nazanin"/>
          <w:rtl/>
          <w:lang w:bidi="fa-IR"/>
        </w:rPr>
        <w:t xml:space="preserve"> </w:t>
      </w:r>
      <w:r w:rsidRPr="008945DF">
        <w:rPr>
          <w:rFonts w:cs="B Nazanin" w:hint="cs"/>
          <w:rtl/>
          <w:lang w:bidi="fa-IR"/>
        </w:rPr>
        <w:t>عبور</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تفاوت‌های</w:t>
      </w:r>
      <w:r w:rsidRPr="008945DF">
        <w:rPr>
          <w:rFonts w:cs="B Nazanin"/>
          <w:rtl/>
          <w:lang w:bidi="fa-IR"/>
        </w:rPr>
        <w:t xml:space="preserve"> </w:t>
      </w:r>
      <w:r w:rsidRPr="008945DF">
        <w:rPr>
          <w:rFonts w:cs="B Nazanin" w:hint="cs"/>
          <w:rtl/>
          <w:lang w:bidi="fa-IR"/>
        </w:rPr>
        <w:t>جنسیتی،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مدیریت</w:t>
      </w:r>
      <w:r w:rsidRPr="008945DF">
        <w:rPr>
          <w:rFonts w:cs="B Nazanin"/>
          <w:rtl/>
          <w:lang w:bidi="fa-IR"/>
        </w:rPr>
        <w:t xml:space="preserve"> </w:t>
      </w:r>
      <w:r w:rsidRPr="008945DF">
        <w:rPr>
          <w:rFonts w:cs="B Nazanin" w:hint="cs"/>
          <w:rtl/>
          <w:lang w:bidi="fa-IR"/>
        </w:rPr>
        <w:t>تعارضات</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چ</w:t>
      </w:r>
      <w:r w:rsidR="00072757" w:rsidRPr="008945DF">
        <w:rPr>
          <w:rFonts w:cs="B Nazanin" w:hint="cs"/>
          <w:rtl/>
          <w:lang w:bidi="fa-IR"/>
        </w:rPr>
        <w:t>ه</w:t>
      </w:r>
      <w:r w:rsidRPr="008945DF">
        <w:rPr>
          <w:rFonts w:cs="B Nazanin" w:hint="cs"/>
          <w:rtl/>
          <w:lang w:bidi="fa-IR"/>
        </w:rPr>
        <w:t>ارچوب</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بستری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عاطفی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شناختی</w:t>
      </w:r>
      <w:r w:rsidRPr="008945DF">
        <w:rPr>
          <w:rFonts w:cs="B Nazanin"/>
          <w:rtl/>
          <w:lang w:bidi="fa-IR"/>
        </w:rPr>
        <w:t xml:space="preserve"> </w:t>
      </w:r>
      <w:r w:rsidRPr="008945DF">
        <w:rPr>
          <w:rFonts w:cs="B Nazanin" w:hint="cs"/>
          <w:rtl/>
          <w:lang w:bidi="fa-IR"/>
        </w:rPr>
        <w:t>آموزش</w:t>
      </w:r>
      <w:r w:rsidRPr="008945DF">
        <w:rPr>
          <w:rFonts w:cs="B Nazanin"/>
          <w:rtl/>
          <w:lang w:bidi="fa-IR"/>
        </w:rPr>
        <w:t xml:space="preserve"> </w:t>
      </w:r>
      <w:r w:rsidRPr="008945DF">
        <w:rPr>
          <w:rFonts w:cs="B Nazanin" w:hint="cs"/>
          <w:rtl/>
          <w:lang w:bidi="fa-IR"/>
        </w:rPr>
        <w:t>داده</w:t>
      </w:r>
      <w:r w:rsidRPr="008945DF">
        <w:rPr>
          <w:rFonts w:cs="B Nazanin"/>
          <w:rtl/>
          <w:lang w:bidi="fa-IR"/>
        </w:rPr>
        <w:t xml:space="preserve"> </w:t>
      </w:r>
      <w:r w:rsidRPr="008945DF">
        <w:rPr>
          <w:rFonts w:cs="B Nazanin" w:hint="cs"/>
          <w:rtl/>
          <w:lang w:bidi="fa-IR"/>
        </w:rPr>
        <w:t>می‌شود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نگرانی</w:t>
      </w:r>
      <w:r w:rsidRPr="008945DF">
        <w:rPr>
          <w:rFonts w:cs="B Nazanin"/>
          <w:rtl/>
          <w:lang w:bidi="fa-IR"/>
        </w:rPr>
        <w:t xml:space="preserve"> </w:t>
      </w:r>
      <w:r w:rsidRPr="008945DF">
        <w:rPr>
          <w:rFonts w:cs="B Nazanin" w:hint="cs"/>
          <w:rtl/>
          <w:lang w:bidi="fa-IR"/>
        </w:rPr>
        <w:t>همدلانه</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به‌عنوان</w:t>
      </w:r>
      <w:r w:rsidRPr="008945DF">
        <w:rPr>
          <w:rFonts w:cs="B Nazanin"/>
          <w:rtl/>
          <w:lang w:bidi="fa-IR"/>
        </w:rPr>
        <w:t xml:space="preserve"> </w:t>
      </w:r>
      <w:r w:rsidRPr="008945DF">
        <w:rPr>
          <w:rFonts w:cs="B Nazanin" w:hint="cs"/>
          <w:rtl/>
          <w:lang w:bidi="fa-IR"/>
        </w:rPr>
        <w:t>بعد</w:t>
      </w:r>
      <w:r w:rsidRPr="008945DF">
        <w:rPr>
          <w:rFonts w:cs="B Nazanin"/>
          <w:rtl/>
          <w:lang w:bidi="fa-IR"/>
        </w:rPr>
        <w:t xml:space="preserve"> </w:t>
      </w:r>
      <w:r w:rsidRPr="008945DF">
        <w:rPr>
          <w:rFonts w:cs="B Nazanin" w:hint="cs"/>
          <w:rtl/>
          <w:lang w:bidi="fa-IR"/>
        </w:rPr>
        <w:t>عمیق‌تر</w:t>
      </w:r>
      <w:r w:rsidRPr="008945DF">
        <w:rPr>
          <w:rFonts w:cs="B Nazanin"/>
          <w:rtl/>
          <w:lang w:bidi="fa-IR"/>
        </w:rPr>
        <w:t xml:space="preserve"> </w:t>
      </w:r>
      <w:r w:rsidRPr="008945DF">
        <w:rPr>
          <w:rFonts w:cs="B Nazanin" w:hint="cs"/>
          <w:rtl/>
          <w:lang w:bidi="fa-IR"/>
        </w:rPr>
        <w:t>پیوند</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می‌انجامد.</w:t>
      </w:r>
    </w:p>
    <w:p w14:paraId="4F0F6AAC" w14:textId="732E901C" w:rsidR="00B95D49" w:rsidRPr="008945DF" w:rsidRDefault="004916DE" w:rsidP="004C4BC6">
      <w:pPr>
        <w:bidi/>
        <w:spacing w:after="0" w:line="240" w:lineRule="auto"/>
        <w:jc w:val="both"/>
        <w:rPr>
          <w:rFonts w:cs="B Nazanin"/>
          <w:rtl/>
          <w:lang w:bidi="fa-IR"/>
        </w:rPr>
      </w:pPr>
      <w:r w:rsidRPr="008945DF">
        <w:rPr>
          <w:rFonts w:cs="B Nazanin" w:hint="cs"/>
          <w:rtl/>
          <w:lang w:bidi="fa-IR"/>
        </w:rPr>
        <w:t>از</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رو،</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جلسات</w:t>
      </w:r>
      <w:r w:rsidRPr="008945DF">
        <w:rPr>
          <w:rFonts w:cs="B Nazanin"/>
          <w:rtl/>
          <w:lang w:bidi="fa-IR"/>
        </w:rPr>
        <w:t xml:space="preserve"> </w:t>
      </w:r>
      <w:r w:rsidRPr="008945DF">
        <w:rPr>
          <w:rFonts w:cs="B Nazanin" w:hint="cs"/>
          <w:rtl/>
          <w:lang w:bidi="fa-IR"/>
        </w:rPr>
        <w:t>گروهی</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نه</w:t>
      </w:r>
      <w:r w:rsidRPr="008945DF">
        <w:rPr>
          <w:rFonts w:cs="B Nazanin"/>
          <w:rtl/>
          <w:lang w:bidi="fa-IR"/>
        </w:rPr>
        <w:t xml:space="preserve"> </w:t>
      </w:r>
      <w:r w:rsidRPr="008945DF">
        <w:rPr>
          <w:rFonts w:cs="B Nazanin" w:hint="cs"/>
          <w:rtl/>
          <w:lang w:bidi="fa-IR"/>
        </w:rPr>
        <w:t>دریافت‌کننده</w:t>
      </w:r>
      <w:r w:rsidRPr="008945DF">
        <w:rPr>
          <w:rFonts w:cs="B Nazanin"/>
          <w:rtl/>
          <w:lang w:bidi="fa-IR"/>
        </w:rPr>
        <w:t xml:space="preserve"> </w:t>
      </w:r>
      <w:r w:rsidRPr="008945DF">
        <w:rPr>
          <w:rFonts w:cs="B Nazanin" w:hint="cs"/>
          <w:rtl/>
          <w:lang w:bidi="fa-IR"/>
        </w:rPr>
        <w:t>منفعل</w:t>
      </w:r>
      <w:r w:rsidRPr="008945DF">
        <w:rPr>
          <w:rFonts w:cs="B Nazanin"/>
          <w:rtl/>
          <w:lang w:bidi="fa-IR"/>
        </w:rPr>
        <w:t xml:space="preserve"> </w:t>
      </w:r>
      <w:r w:rsidRPr="008945DF">
        <w:rPr>
          <w:rFonts w:cs="B Nazanin" w:hint="cs"/>
          <w:rtl/>
          <w:lang w:bidi="fa-IR"/>
        </w:rPr>
        <w:t>محتوا،</w:t>
      </w:r>
      <w:r w:rsidRPr="008945DF">
        <w:rPr>
          <w:rFonts w:cs="B Nazanin"/>
          <w:rtl/>
          <w:lang w:bidi="fa-IR"/>
        </w:rPr>
        <w:t xml:space="preserve"> </w:t>
      </w:r>
      <w:r w:rsidRPr="008945DF">
        <w:rPr>
          <w:rFonts w:cs="B Nazanin" w:hint="cs"/>
          <w:rtl/>
          <w:lang w:bidi="fa-IR"/>
        </w:rPr>
        <w:t>بلکه</w:t>
      </w:r>
      <w:r w:rsidRPr="008945DF">
        <w:rPr>
          <w:rFonts w:cs="B Nazanin"/>
          <w:rtl/>
          <w:lang w:bidi="fa-IR"/>
        </w:rPr>
        <w:t xml:space="preserve"> </w:t>
      </w:r>
      <w:r w:rsidRPr="008945DF">
        <w:rPr>
          <w:rFonts w:cs="B Nazanin" w:hint="cs"/>
          <w:rtl/>
          <w:lang w:bidi="fa-IR"/>
        </w:rPr>
        <w:t>درگیر</w:t>
      </w:r>
      <w:r w:rsidRPr="008945DF">
        <w:rPr>
          <w:rFonts w:cs="B Nazanin"/>
          <w:rtl/>
          <w:lang w:bidi="fa-IR"/>
        </w:rPr>
        <w:t xml:space="preserve"> </w:t>
      </w:r>
      <w:r w:rsidRPr="008945DF">
        <w:rPr>
          <w:rFonts w:cs="B Nazanin" w:hint="cs"/>
          <w:rtl/>
          <w:lang w:bidi="fa-IR"/>
        </w:rPr>
        <w:t>تجربه</w:t>
      </w:r>
      <w:r w:rsidRPr="008945DF">
        <w:rPr>
          <w:rFonts w:cs="B Nazanin"/>
          <w:rtl/>
          <w:lang w:bidi="fa-IR"/>
        </w:rPr>
        <w:t xml:space="preserve"> </w:t>
      </w:r>
      <w:r w:rsidRPr="008945DF">
        <w:rPr>
          <w:rFonts w:cs="B Nazanin" w:hint="cs"/>
          <w:rtl/>
          <w:lang w:bidi="fa-IR"/>
        </w:rPr>
        <w:t>زنده</w:t>
      </w:r>
      <w:r w:rsidRPr="008945DF">
        <w:rPr>
          <w:rFonts w:cs="B Nazanin"/>
          <w:rtl/>
          <w:lang w:bidi="fa-IR"/>
        </w:rPr>
        <w:t xml:space="preserve"> </w:t>
      </w:r>
      <w:r w:rsidRPr="008945DF">
        <w:rPr>
          <w:rFonts w:cs="B Nazanin" w:hint="cs"/>
          <w:rtl/>
          <w:lang w:bidi="fa-IR"/>
        </w:rPr>
        <w:t>تعامل</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مشاهده</w:t>
      </w:r>
      <w:r w:rsidRPr="008945DF">
        <w:rPr>
          <w:rFonts w:cs="B Nazanin"/>
          <w:rtl/>
          <w:lang w:bidi="fa-IR"/>
        </w:rPr>
        <w:t xml:space="preserve"> </w:t>
      </w:r>
      <w:r w:rsidRPr="008945DF">
        <w:rPr>
          <w:rFonts w:cs="B Nazanin" w:hint="cs"/>
          <w:rtl/>
          <w:lang w:bidi="fa-IR"/>
        </w:rPr>
        <w:t>متقابل‌اند؛</w:t>
      </w:r>
      <w:r w:rsidRPr="008945DF">
        <w:rPr>
          <w:rFonts w:cs="B Nazanin"/>
          <w:rtl/>
          <w:lang w:bidi="fa-IR"/>
        </w:rPr>
        <w:t xml:space="preserve"> </w:t>
      </w:r>
      <w:r w:rsidRPr="008945DF">
        <w:rPr>
          <w:rFonts w:cs="B Nazanin" w:hint="cs"/>
          <w:rtl/>
          <w:lang w:bidi="fa-IR"/>
        </w:rPr>
        <w:t>فرایندی</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فعال‌سازی</w:t>
      </w:r>
      <w:r w:rsidRPr="008945DF">
        <w:rPr>
          <w:rFonts w:cs="B Nazanin"/>
          <w:rtl/>
          <w:lang w:bidi="fa-IR"/>
        </w:rPr>
        <w:t xml:space="preserve"> «</w:t>
      </w:r>
      <w:r w:rsidRPr="008945DF">
        <w:rPr>
          <w:rFonts w:cs="B Nazanin" w:hint="cs"/>
          <w:rtl/>
          <w:lang w:bidi="fa-IR"/>
        </w:rPr>
        <w:t>یادگیری</w:t>
      </w:r>
      <w:r w:rsidRPr="008945DF">
        <w:rPr>
          <w:rFonts w:cs="B Nazanin"/>
          <w:rtl/>
          <w:lang w:bidi="fa-IR"/>
        </w:rPr>
        <w:t xml:space="preserve"> </w:t>
      </w:r>
      <w:r w:rsidRPr="008945DF">
        <w:rPr>
          <w:rFonts w:cs="B Nazanin" w:hint="cs"/>
          <w:rtl/>
          <w:lang w:bidi="fa-IR"/>
        </w:rPr>
        <w:t>همدلانه</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موجب</w:t>
      </w:r>
      <w:r w:rsidRPr="008945DF">
        <w:rPr>
          <w:rFonts w:cs="B Nazanin"/>
          <w:rtl/>
          <w:lang w:bidi="fa-IR"/>
        </w:rPr>
        <w:t xml:space="preserve"> </w:t>
      </w:r>
      <w:r w:rsidRPr="008945DF">
        <w:rPr>
          <w:rFonts w:cs="B Nazanin" w:hint="cs"/>
          <w:rtl/>
          <w:lang w:bidi="fa-IR"/>
        </w:rPr>
        <w:t>می‌شود</w:t>
      </w:r>
      <w:r w:rsidRPr="008945DF">
        <w:rPr>
          <w:rFonts w:cs="B Nazanin"/>
          <w:rtl/>
          <w:lang w:bidi="fa-IR"/>
        </w:rPr>
        <w:t xml:space="preserve"> </w:t>
      </w:r>
      <w:r w:rsidRPr="008945DF">
        <w:rPr>
          <w:rFonts w:cs="B Nazanin" w:hint="cs"/>
          <w:rtl/>
          <w:lang w:bidi="fa-IR"/>
        </w:rPr>
        <w:t>رابطه</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سطح</w:t>
      </w:r>
      <w:r w:rsidRPr="008945DF">
        <w:rPr>
          <w:rFonts w:cs="B Nazanin"/>
          <w:rtl/>
          <w:lang w:bidi="fa-IR"/>
        </w:rPr>
        <w:t xml:space="preserve"> </w:t>
      </w:r>
      <w:r w:rsidRPr="008945DF">
        <w:rPr>
          <w:rFonts w:cs="B Nazanin" w:hint="cs"/>
          <w:rtl/>
          <w:lang w:bidi="fa-IR"/>
        </w:rPr>
        <w:t>گفت‌وگو</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سطح</w:t>
      </w:r>
      <w:r w:rsidRPr="008945DF">
        <w:rPr>
          <w:rFonts w:cs="B Nazanin"/>
          <w:rtl/>
          <w:lang w:bidi="fa-IR"/>
        </w:rPr>
        <w:t xml:space="preserve"> </w:t>
      </w:r>
      <w:r w:rsidRPr="008945DF">
        <w:rPr>
          <w:rFonts w:cs="B Nazanin" w:hint="cs"/>
          <w:rtl/>
          <w:lang w:bidi="fa-IR"/>
        </w:rPr>
        <w:t>تجربه</w:t>
      </w:r>
      <w:r w:rsidRPr="008945DF">
        <w:rPr>
          <w:rFonts w:cs="B Nazanin"/>
          <w:rtl/>
          <w:lang w:bidi="fa-IR"/>
        </w:rPr>
        <w:t xml:space="preserve"> </w:t>
      </w:r>
      <w:r w:rsidRPr="008945DF">
        <w:rPr>
          <w:rFonts w:cs="B Nazanin" w:hint="cs"/>
          <w:rtl/>
          <w:lang w:bidi="fa-IR"/>
        </w:rPr>
        <w:t>مشترک</w:t>
      </w:r>
      <w:r w:rsidRPr="008945DF">
        <w:rPr>
          <w:rFonts w:cs="B Nazanin"/>
          <w:rtl/>
          <w:lang w:bidi="fa-IR"/>
        </w:rPr>
        <w:t xml:space="preserve"> </w:t>
      </w:r>
      <w:r w:rsidRPr="008945DF">
        <w:rPr>
          <w:rFonts w:cs="B Nazanin" w:hint="cs"/>
          <w:rtl/>
          <w:lang w:bidi="fa-IR"/>
        </w:rPr>
        <w:t>ارتقاء</w:t>
      </w:r>
      <w:r w:rsidRPr="008945DF">
        <w:rPr>
          <w:rFonts w:cs="B Nazanin"/>
          <w:rtl/>
          <w:lang w:bidi="fa-IR"/>
        </w:rPr>
        <w:t xml:space="preserve"> </w:t>
      </w:r>
      <w:r w:rsidRPr="008945DF">
        <w:rPr>
          <w:rFonts w:cs="B Nazanin" w:hint="cs"/>
          <w:rtl/>
          <w:lang w:bidi="fa-IR"/>
        </w:rPr>
        <w:t>یابد</w:t>
      </w:r>
      <w:r w:rsidRPr="008945DF">
        <w:rPr>
          <w:rFonts w:cs="B Nazanin"/>
          <w:rtl/>
          <w:lang w:bidi="fa-IR"/>
        </w:rPr>
        <w:t xml:space="preserve">. </w:t>
      </w:r>
      <w:r w:rsidRPr="008945DF">
        <w:rPr>
          <w:rFonts w:cs="B Nazanin" w:hint="cs"/>
          <w:rtl/>
          <w:lang w:bidi="fa-IR"/>
        </w:rPr>
        <w:t>مجموعه</w:t>
      </w:r>
      <w:r w:rsidRPr="008945DF">
        <w:rPr>
          <w:rFonts w:cs="B Nazanin"/>
          <w:rtl/>
          <w:lang w:bidi="fa-IR"/>
        </w:rPr>
        <w:t xml:space="preserve"> </w:t>
      </w:r>
      <w:r w:rsidRPr="008945DF">
        <w:rPr>
          <w:rFonts w:cs="B Nazanin" w:hint="cs"/>
          <w:rtl/>
          <w:lang w:bidi="fa-IR"/>
        </w:rPr>
        <w:t>شواهد</w:t>
      </w:r>
      <w:r w:rsidRPr="008945DF">
        <w:rPr>
          <w:rFonts w:cs="B Nazanin"/>
          <w:rtl/>
          <w:lang w:bidi="fa-IR"/>
        </w:rPr>
        <w:t xml:space="preserve"> </w:t>
      </w:r>
      <w:r w:rsidRPr="008945DF">
        <w:rPr>
          <w:rFonts w:cs="B Nazanin" w:hint="cs"/>
          <w:rtl/>
          <w:lang w:bidi="fa-IR"/>
        </w:rPr>
        <w:t>آماری،</w:t>
      </w:r>
      <w:r w:rsidRPr="008945DF">
        <w:rPr>
          <w:rFonts w:cs="B Nazanin"/>
          <w:rtl/>
          <w:lang w:bidi="fa-IR"/>
        </w:rPr>
        <w:t xml:space="preserve"> </w:t>
      </w:r>
      <w:r w:rsidRPr="008945DF">
        <w:rPr>
          <w:rFonts w:cs="B Nazanin" w:hint="cs"/>
          <w:rtl/>
          <w:lang w:bidi="fa-IR"/>
        </w:rPr>
        <w:t>پیشینه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تحلیل</w:t>
      </w:r>
      <w:r w:rsidRPr="008945DF">
        <w:rPr>
          <w:rFonts w:cs="B Nazanin"/>
          <w:rtl/>
          <w:lang w:bidi="fa-IR"/>
        </w:rPr>
        <w:t xml:space="preserve"> </w:t>
      </w:r>
      <w:r w:rsidRPr="008945DF">
        <w:rPr>
          <w:rFonts w:cs="B Nazanin" w:hint="cs"/>
          <w:rtl/>
          <w:lang w:bidi="fa-IR"/>
        </w:rPr>
        <w:t>نظری</w:t>
      </w:r>
      <w:r w:rsidRPr="008945DF">
        <w:rPr>
          <w:rFonts w:cs="B Nazanin"/>
          <w:rtl/>
          <w:lang w:bidi="fa-IR"/>
        </w:rPr>
        <w:t xml:space="preserve"> </w:t>
      </w:r>
      <w:r w:rsidRPr="008945DF">
        <w:rPr>
          <w:rFonts w:cs="B Nazanin" w:hint="cs"/>
          <w:rtl/>
          <w:lang w:bidi="fa-IR"/>
        </w:rPr>
        <w:t>تأکید</w:t>
      </w:r>
      <w:r w:rsidRPr="008945DF">
        <w:rPr>
          <w:rFonts w:cs="B Nazanin"/>
          <w:rtl/>
          <w:lang w:bidi="fa-IR"/>
        </w:rPr>
        <w:t xml:space="preserve"> </w:t>
      </w:r>
      <w:r w:rsidRPr="008945DF">
        <w:rPr>
          <w:rFonts w:cs="B Nazanin" w:hint="cs"/>
          <w:rtl/>
          <w:lang w:bidi="fa-IR"/>
        </w:rPr>
        <w:t>دارد</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فراهم‌کردن</w:t>
      </w:r>
      <w:r w:rsidRPr="008945DF">
        <w:rPr>
          <w:rFonts w:cs="B Nazanin"/>
          <w:rtl/>
          <w:lang w:bidi="fa-IR"/>
        </w:rPr>
        <w:t xml:space="preserve"> </w:t>
      </w:r>
      <w:r w:rsidRPr="008945DF">
        <w:rPr>
          <w:rFonts w:cs="B Nazanin" w:hint="cs"/>
          <w:rtl/>
          <w:lang w:bidi="fa-IR"/>
        </w:rPr>
        <w:t>محیطی</w:t>
      </w:r>
      <w:r w:rsidRPr="008945DF">
        <w:rPr>
          <w:rFonts w:cs="B Nazanin"/>
          <w:rtl/>
          <w:lang w:bidi="fa-IR"/>
        </w:rPr>
        <w:t xml:space="preserve"> </w:t>
      </w:r>
      <w:r w:rsidRPr="008945DF">
        <w:rPr>
          <w:rFonts w:cs="B Nazanin" w:hint="cs"/>
          <w:rtl/>
          <w:lang w:bidi="fa-IR"/>
        </w:rPr>
        <w:t>امن،</w:t>
      </w:r>
      <w:r w:rsidRPr="008945DF">
        <w:rPr>
          <w:rFonts w:cs="B Nazanin"/>
          <w:rtl/>
          <w:lang w:bidi="fa-IR"/>
        </w:rPr>
        <w:t xml:space="preserve"> </w:t>
      </w:r>
      <w:r w:rsidRPr="008945DF">
        <w:rPr>
          <w:rFonts w:cs="B Nazanin" w:hint="cs"/>
          <w:rtl/>
          <w:lang w:bidi="fa-IR"/>
        </w:rPr>
        <w:t>صمیمی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پذیرشگر،</w:t>
      </w:r>
      <w:r w:rsidRPr="008945DF">
        <w:rPr>
          <w:rFonts w:cs="B Nazanin"/>
          <w:rtl/>
          <w:lang w:bidi="fa-IR"/>
        </w:rPr>
        <w:t xml:space="preserve"> </w:t>
      </w:r>
      <w:r w:rsidRPr="008945DF">
        <w:rPr>
          <w:rFonts w:cs="B Nazanin" w:hint="cs"/>
          <w:rtl/>
          <w:lang w:bidi="fa-IR"/>
        </w:rPr>
        <w:t>نقشی</w:t>
      </w:r>
      <w:r w:rsidRPr="008945DF">
        <w:rPr>
          <w:rFonts w:cs="B Nazanin"/>
          <w:rtl/>
          <w:lang w:bidi="fa-IR"/>
        </w:rPr>
        <w:t xml:space="preserve"> </w:t>
      </w:r>
      <w:r w:rsidRPr="008945DF">
        <w:rPr>
          <w:rFonts w:cs="B Nazanin" w:hint="cs"/>
          <w:rtl/>
          <w:lang w:bidi="fa-IR"/>
        </w:rPr>
        <w:t>مؤثر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پرورش</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دوسویه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بهبود</w:t>
      </w:r>
      <w:r w:rsidRPr="008945DF">
        <w:rPr>
          <w:rFonts w:cs="B Nazanin"/>
          <w:rtl/>
          <w:lang w:bidi="fa-IR"/>
        </w:rPr>
        <w:t xml:space="preserve"> </w:t>
      </w:r>
      <w:r w:rsidRPr="008945DF">
        <w:rPr>
          <w:rFonts w:cs="B Nazanin" w:hint="cs"/>
          <w:rtl/>
          <w:lang w:bidi="fa-IR"/>
        </w:rPr>
        <w:t>کیفیت</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پایداری</w:t>
      </w:r>
      <w:r w:rsidRPr="008945DF">
        <w:rPr>
          <w:rFonts w:cs="B Nazanin"/>
          <w:rtl/>
          <w:lang w:bidi="fa-IR"/>
        </w:rPr>
        <w:t xml:space="preserve"> </w:t>
      </w:r>
      <w:r w:rsidRPr="008945DF">
        <w:rPr>
          <w:rFonts w:cs="B Nazanin" w:hint="cs"/>
          <w:rtl/>
          <w:lang w:bidi="fa-IR"/>
        </w:rPr>
        <w:t>روابط</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دارد</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منظر،</w:t>
      </w:r>
      <w:r w:rsidRPr="008945DF">
        <w:rPr>
          <w:rFonts w:cs="B Nazanin"/>
          <w:rtl/>
          <w:lang w:bidi="fa-IR"/>
        </w:rPr>
        <w:t xml:space="preserve"> </w:t>
      </w:r>
      <w:r w:rsidRPr="008945DF">
        <w:rPr>
          <w:rFonts w:cs="B Nazanin" w:hint="cs"/>
          <w:rtl/>
          <w:lang w:bidi="fa-IR"/>
        </w:rPr>
        <w:t>تأثیر</w:t>
      </w:r>
      <w:r w:rsidRPr="008945DF">
        <w:rPr>
          <w:rFonts w:cs="B Nazanin"/>
          <w:rtl/>
          <w:lang w:bidi="fa-IR"/>
        </w:rPr>
        <w:t xml:space="preserve"> </w:t>
      </w:r>
      <w:r w:rsidRPr="008945DF">
        <w:rPr>
          <w:rFonts w:cs="B Nazanin" w:hint="cs"/>
          <w:rtl/>
          <w:lang w:bidi="fa-IR"/>
        </w:rPr>
        <w:t>معنادار</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ارتقای</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عاطفی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شناختی،</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پایه</w:t>
      </w:r>
      <w:r w:rsidRPr="008945DF">
        <w:rPr>
          <w:rFonts w:cs="B Nazanin"/>
          <w:rtl/>
          <w:lang w:bidi="fa-IR"/>
        </w:rPr>
        <w:t xml:space="preserve"> </w:t>
      </w:r>
      <w:r w:rsidRPr="008945DF">
        <w:rPr>
          <w:rFonts w:cs="B Nazanin" w:hint="cs"/>
          <w:rtl/>
          <w:lang w:bidi="fa-IR"/>
        </w:rPr>
        <w:t>شواهد</w:t>
      </w:r>
      <w:r w:rsidRPr="008945DF">
        <w:rPr>
          <w:rFonts w:cs="B Nazanin"/>
          <w:rtl/>
          <w:lang w:bidi="fa-IR"/>
        </w:rPr>
        <w:t xml:space="preserve"> </w:t>
      </w:r>
      <w:r w:rsidRPr="008945DF">
        <w:rPr>
          <w:rFonts w:cs="B Nazanin" w:hint="cs"/>
          <w:rtl/>
          <w:lang w:bidi="fa-IR"/>
        </w:rPr>
        <w:t>تجربی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مبانی</w:t>
      </w:r>
      <w:r w:rsidRPr="008945DF">
        <w:rPr>
          <w:rFonts w:cs="B Nazanin"/>
          <w:rtl/>
          <w:lang w:bidi="fa-IR"/>
        </w:rPr>
        <w:t xml:space="preserve"> </w:t>
      </w:r>
      <w:r w:rsidRPr="008945DF">
        <w:rPr>
          <w:rFonts w:cs="B Nazanin" w:hint="cs"/>
          <w:rtl/>
          <w:lang w:bidi="fa-IR"/>
        </w:rPr>
        <w:t>نظری</w:t>
      </w:r>
      <w:r w:rsidRPr="008945DF">
        <w:rPr>
          <w:rFonts w:cs="B Nazanin"/>
          <w:rtl/>
          <w:lang w:bidi="fa-IR"/>
        </w:rPr>
        <w:t xml:space="preserve"> </w:t>
      </w:r>
      <w:r w:rsidRPr="008945DF">
        <w:rPr>
          <w:rFonts w:cs="B Nazanin" w:hint="cs"/>
          <w:rtl/>
          <w:lang w:bidi="fa-IR"/>
        </w:rPr>
        <w:t>موجود</w:t>
      </w:r>
      <w:r w:rsidRPr="008945DF">
        <w:rPr>
          <w:rFonts w:cs="B Nazanin"/>
          <w:rtl/>
          <w:lang w:bidi="fa-IR"/>
        </w:rPr>
        <w:t xml:space="preserve"> </w:t>
      </w:r>
      <w:r w:rsidRPr="008945DF">
        <w:rPr>
          <w:rFonts w:cs="B Nazanin" w:hint="cs"/>
          <w:rtl/>
          <w:lang w:bidi="fa-IR"/>
        </w:rPr>
        <w:t>کاملاً</w:t>
      </w:r>
      <w:r w:rsidRPr="008945DF">
        <w:rPr>
          <w:rFonts w:cs="B Nazanin"/>
          <w:rtl/>
          <w:lang w:bidi="fa-IR"/>
        </w:rPr>
        <w:t xml:space="preserve"> </w:t>
      </w:r>
      <w:r w:rsidRPr="008945DF">
        <w:rPr>
          <w:rFonts w:cs="B Nazanin" w:hint="cs"/>
          <w:rtl/>
          <w:lang w:bidi="fa-IR"/>
        </w:rPr>
        <w:t>موجه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قابل</w:t>
      </w:r>
      <w:r w:rsidRPr="008945DF">
        <w:rPr>
          <w:rFonts w:cs="B Nazanin"/>
          <w:rtl/>
          <w:lang w:bidi="fa-IR"/>
        </w:rPr>
        <w:t xml:space="preserve"> </w:t>
      </w:r>
      <w:r w:rsidRPr="008945DF">
        <w:rPr>
          <w:rFonts w:cs="B Nazanin" w:hint="cs"/>
          <w:rtl/>
          <w:lang w:bidi="fa-IR"/>
        </w:rPr>
        <w:t>دفاع</w:t>
      </w:r>
      <w:r w:rsidRPr="008945DF">
        <w:rPr>
          <w:rFonts w:cs="B Nazanin"/>
          <w:rtl/>
          <w:lang w:bidi="fa-IR"/>
        </w:rPr>
        <w:t xml:space="preserve"> </w:t>
      </w:r>
      <w:r w:rsidRPr="008945DF">
        <w:rPr>
          <w:rFonts w:cs="B Nazanin" w:hint="cs"/>
          <w:rtl/>
          <w:lang w:bidi="fa-IR"/>
        </w:rPr>
        <w:t>است.</w:t>
      </w:r>
    </w:p>
    <w:p w14:paraId="4193F7D3" w14:textId="73321E77" w:rsidR="00FE4979" w:rsidRPr="008945DF" w:rsidRDefault="00FE4979" w:rsidP="004C4BC6">
      <w:pPr>
        <w:bidi/>
        <w:spacing w:after="0" w:line="240" w:lineRule="auto"/>
        <w:jc w:val="both"/>
        <w:rPr>
          <w:rFonts w:cs="B Nazanin"/>
          <w:rtl/>
          <w:lang w:bidi="fa-IR"/>
        </w:rPr>
      </w:pPr>
      <w:r w:rsidRPr="008945DF">
        <w:rPr>
          <w:rFonts w:cs="B Nazanin" w:hint="cs"/>
          <w:rtl/>
          <w:lang w:bidi="fa-IR"/>
        </w:rPr>
        <w:t>یافته</w:t>
      </w:r>
      <w:r w:rsidRPr="008945DF">
        <w:rPr>
          <w:rFonts w:cs="B Nazanin"/>
          <w:rtl/>
          <w:lang w:bidi="fa-IR"/>
        </w:rPr>
        <w:t xml:space="preserve"> </w:t>
      </w:r>
      <w:r w:rsidRPr="008945DF">
        <w:rPr>
          <w:rFonts w:cs="B Nazanin" w:hint="cs"/>
          <w:rtl/>
          <w:lang w:bidi="fa-IR"/>
        </w:rPr>
        <w:t>دیگر</w:t>
      </w:r>
      <w:r w:rsidRPr="008945DF">
        <w:rPr>
          <w:rFonts w:cs="B Nazanin"/>
          <w:rtl/>
          <w:lang w:bidi="fa-IR"/>
        </w:rPr>
        <w:t xml:space="preserve"> </w:t>
      </w:r>
      <w:r w:rsidRPr="008945DF">
        <w:rPr>
          <w:rFonts w:cs="B Nazanin" w:hint="cs"/>
          <w:rtl/>
          <w:lang w:bidi="fa-IR"/>
        </w:rPr>
        <w:t>پژوهش</w:t>
      </w:r>
      <w:r w:rsidRPr="008945DF">
        <w:rPr>
          <w:rFonts w:cs="B Nazanin"/>
          <w:rtl/>
          <w:lang w:bidi="fa-IR"/>
        </w:rPr>
        <w:t xml:space="preserve"> </w:t>
      </w:r>
      <w:r w:rsidRPr="008945DF">
        <w:rPr>
          <w:rFonts w:cs="B Nazanin" w:hint="cs"/>
          <w:rtl/>
          <w:lang w:bidi="fa-IR"/>
        </w:rPr>
        <w:t>حاضر</w:t>
      </w:r>
      <w:r w:rsidRPr="008945DF">
        <w:rPr>
          <w:rFonts w:cs="B Nazanin"/>
          <w:rtl/>
          <w:lang w:bidi="fa-IR"/>
        </w:rPr>
        <w:t xml:space="preserve">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t>داد</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آموزش</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منجر</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افزایش</w:t>
      </w:r>
      <w:r w:rsidRPr="008945DF">
        <w:rPr>
          <w:rFonts w:cs="B Nazanin"/>
          <w:rtl/>
          <w:lang w:bidi="fa-IR"/>
        </w:rPr>
        <w:t xml:space="preserve"> </w:t>
      </w:r>
      <w:r w:rsidRPr="008945DF">
        <w:rPr>
          <w:rFonts w:cs="B Nazanin" w:hint="cs"/>
          <w:rtl/>
          <w:lang w:bidi="fa-IR"/>
        </w:rPr>
        <w:t>معنادار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مؤلفه</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کاهش</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تکاپوی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w:t>
      </w:r>
      <w:r w:rsidRPr="008945DF">
        <w:rPr>
          <w:rFonts w:cs="B Nazanin" w:hint="cs"/>
          <w:rtl/>
          <w:lang w:bidi="fa-IR"/>
        </w:rPr>
        <w:t>شد</w:t>
      </w:r>
      <w:r w:rsidRPr="008945DF">
        <w:rPr>
          <w:rFonts w:cs="B Nazanin"/>
          <w:rtl/>
          <w:lang w:bidi="fa-IR"/>
        </w:rPr>
        <w:t xml:space="preserve">. </w:t>
      </w:r>
      <w:r w:rsidRPr="008945DF">
        <w:rPr>
          <w:rFonts w:cs="B Nazanin" w:hint="cs"/>
          <w:rtl/>
          <w:lang w:bidi="fa-IR"/>
        </w:rPr>
        <w:t>تحلیل‌های</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t>داد</w:t>
      </w:r>
      <w:r w:rsidRPr="008945DF">
        <w:rPr>
          <w:rFonts w:cs="B Nazanin"/>
          <w:rtl/>
          <w:lang w:bidi="fa-IR"/>
        </w:rPr>
        <w:t xml:space="preserve"> </w:t>
      </w:r>
      <w:r w:rsidRPr="008945DF">
        <w:rPr>
          <w:rFonts w:cs="B Nazanin" w:hint="cs"/>
          <w:rtl/>
          <w:lang w:bidi="fa-IR"/>
        </w:rPr>
        <w:t>اندازه</w:t>
      </w:r>
      <w:r w:rsidRPr="008945DF">
        <w:rPr>
          <w:rFonts w:cs="B Nazanin"/>
          <w:rtl/>
          <w:lang w:bidi="fa-IR"/>
        </w:rPr>
        <w:t xml:space="preserve"> </w:t>
      </w:r>
      <w:r w:rsidRPr="008945DF">
        <w:rPr>
          <w:rFonts w:cs="B Nazanin" w:hint="cs"/>
          <w:rtl/>
          <w:lang w:bidi="fa-IR"/>
        </w:rPr>
        <w:t>اثر</w:t>
      </w:r>
      <w:r w:rsidRPr="008945DF">
        <w:rPr>
          <w:rFonts w:cs="B Nazanin"/>
          <w:rtl/>
          <w:lang w:bidi="fa-IR"/>
        </w:rPr>
        <w:t xml:space="preserve"> </w:t>
      </w:r>
      <w:r w:rsidRPr="008945DF">
        <w:rPr>
          <w:rFonts w:cs="B Nazanin" w:hint="cs"/>
          <w:rtl/>
          <w:lang w:bidi="fa-IR"/>
        </w:rPr>
        <w:t>ارتقای</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۵۶ </w:t>
      </w:r>
      <w:r w:rsidRPr="008945DF">
        <w:rPr>
          <w:rFonts w:cs="B Nazanin" w:hint="cs"/>
          <w:rtl/>
          <w:lang w:bidi="fa-IR"/>
        </w:rPr>
        <w:t>درصد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کاهش</w:t>
      </w:r>
      <w:r w:rsidRPr="008945DF">
        <w:rPr>
          <w:rFonts w:cs="B Nazanin"/>
          <w:rtl/>
          <w:lang w:bidi="fa-IR"/>
        </w:rPr>
        <w:t xml:space="preserve"> </w:t>
      </w:r>
      <w:r w:rsidRPr="008945DF">
        <w:rPr>
          <w:rFonts w:cs="B Nazanin" w:hint="cs"/>
          <w:rtl/>
          <w:lang w:bidi="fa-IR"/>
        </w:rPr>
        <w:t>تکاپوی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۳۵ </w:t>
      </w:r>
      <w:r w:rsidRPr="008945DF">
        <w:rPr>
          <w:rFonts w:cs="B Nazanin" w:hint="cs"/>
          <w:rtl/>
          <w:lang w:bidi="fa-IR"/>
        </w:rPr>
        <w:t>درصد</w:t>
      </w:r>
      <w:r w:rsidRPr="008945DF">
        <w:rPr>
          <w:rFonts w:cs="B Nazanin"/>
          <w:rtl/>
          <w:lang w:bidi="fa-IR"/>
        </w:rPr>
        <w:t xml:space="preserve"> </w:t>
      </w:r>
      <w:r w:rsidRPr="008945DF">
        <w:rPr>
          <w:rFonts w:cs="B Nazanin" w:hint="cs"/>
          <w:rtl/>
          <w:lang w:bidi="fa-IR"/>
        </w:rPr>
        <w:t>بوده</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الگو</w:t>
      </w:r>
      <w:r w:rsidRPr="008945DF">
        <w:rPr>
          <w:rFonts w:cs="B Nazanin"/>
          <w:rtl/>
          <w:lang w:bidi="fa-IR"/>
        </w:rPr>
        <w:t xml:space="preserve"> </w:t>
      </w:r>
      <w:r w:rsidRPr="008945DF">
        <w:rPr>
          <w:rFonts w:cs="B Nazanin" w:hint="cs"/>
          <w:rtl/>
          <w:lang w:bidi="fa-IR"/>
        </w:rPr>
        <w:t>بیانگر</w:t>
      </w:r>
      <w:r w:rsidRPr="008945DF">
        <w:rPr>
          <w:rFonts w:cs="B Nazanin"/>
          <w:rtl/>
          <w:lang w:bidi="fa-IR"/>
        </w:rPr>
        <w:t xml:space="preserve"> </w:t>
      </w:r>
      <w:r w:rsidRPr="008945DF">
        <w:rPr>
          <w:rFonts w:cs="B Nazanin" w:hint="cs"/>
          <w:rtl/>
          <w:lang w:bidi="fa-IR"/>
        </w:rPr>
        <w:t>کارکرد</w:t>
      </w:r>
      <w:r w:rsidRPr="008945DF">
        <w:rPr>
          <w:rFonts w:cs="B Nazanin"/>
          <w:rtl/>
          <w:lang w:bidi="fa-IR"/>
        </w:rPr>
        <w:t xml:space="preserve"> </w:t>
      </w:r>
      <w:r w:rsidRPr="008945DF">
        <w:rPr>
          <w:rFonts w:cs="B Nazanin" w:hint="cs"/>
          <w:rtl/>
          <w:lang w:bidi="fa-IR"/>
        </w:rPr>
        <w:t>متفاوت</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مؤلفه</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معنا</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مرحله</w:t>
      </w:r>
      <w:r w:rsidRPr="008945DF">
        <w:rPr>
          <w:rFonts w:cs="B Nazanin"/>
          <w:rtl/>
          <w:lang w:bidi="fa-IR"/>
        </w:rPr>
        <w:t xml:space="preserve"> </w:t>
      </w:r>
      <w:r w:rsidRPr="008945DF">
        <w:rPr>
          <w:rFonts w:cs="B Nazanin" w:hint="cs"/>
          <w:rtl/>
          <w:lang w:bidi="fa-IR"/>
        </w:rPr>
        <w:t>نخست</w:t>
      </w:r>
      <w:r w:rsidRPr="008945DF">
        <w:rPr>
          <w:rFonts w:cs="B Nazanin"/>
          <w:rtl/>
          <w:lang w:bidi="fa-IR"/>
        </w:rPr>
        <w:t xml:space="preserve"> </w:t>
      </w:r>
      <w:r w:rsidRPr="008945DF">
        <w:rPr>
          <w:rFonts w:cs="B Nazanin" w:hint="cs"/>
          <w:rtl/>
          <w:lang w:bidi="fa-IR"/>
        </w:rPr>
        <w:t>توانسته‌اند</w:t>
      </w:r>
      <w:r w:rsidRPr="008945DF">
        <w:rPr>
          <w:rFonts w:cs="B Nazanin"/>
          <w:rtl/>
          <w:lang w:bidi="fa-IR"/>
        </w:rPr>
        <w:t xml:space="preserve"> </w:t>
      </w:r>
      <w:r w:rsidRPr="008945DF">
        <w:rPr>
          <w:rFonts w:cs="B Nazanin" w:hint="cs"/>
          <w:rtl/>
          <w:lang w:bidi="fa-IR"/>
        </w:rPr>
        <w:t>واکنش‌ها،</w:t>
      </w:r>
      <w:r w:rsidRPr="008945DF">
        <w:rPr>
          <w:rFonts w:cs="B Nazanin"/>
          <w:rtl/>
          <w:lang w:bidi="fa-IR"/>
        </w:rPr>
        <w:t xml:space="preserve"> </w:t>
      </w:r>
      <w:r w:rsidRPr="008945DF">
        <w:rPr>
          <w:rFonts w:cs="B Nazanin" w:hint="cs"/>
          <w:rtl/>
          <w:lang w:bidi="fa-IR"/>
        </w:rPr>
        <w:t>تصمیم‌ها</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اهداف</w:t>
      </w:r>
      <w:r w:rsidRPr="008945DF">
        <w:rPr>
          <w:rFonts w:cs="B Nazanin"/>
          <w:rtl/>
          <w:lang w:bidi="fa-IR"/>
        </w:rPr>
        <w:t xml:space="preserve"> </w:t>
      </w:r>
      <w:r w:rsidRPr="008945DF">
        <w:rPr>
          <w:rFonts w:cs="B Nazanin" w:hint="cs"/>
          <w:rtl/>
          <w:lang w:bidi="fa-IR"/>
        </w:rPr>
        <w:t>خود</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به‌گونه‌ای</w:t>
      </w:r>
      <w:r w:rsidRPr="008945DF">
        <w:rPr>
          <w:rFonts w:cs="B Nazanin"/>
          <w:rtl/>
          <w:lang w:bidi="fa-IR"/>
        </w:rPr>
        <w:t xml:space="preserve"> </w:t>
      </w:r>
      <w:r w:rsidRPr="008945DF">
        <w:rPr>
          <w:rFonts w:cs="B Nazanin" w:hint="cs"/>
          <w:rtl/>
          <w:lang w:bidi="fa-IR"/>
        </w:rPr>
        <w:t>آگاهانه</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مسیر</w:t>
      </w:r>
      <w:r w:rsidRPr="008945DF">
        <w:rPr>
          <w:rFonts w:cs="B Nazanin"/>
          <w:rtl/>
          <w:lang w:bidi="fa-IR"/>
        </w:rPr>
        <w:t xml:space="preserve"> </w:t>
      </w:r>
      <w:r w:rsidRPr="008945DF">
        <w:rPr>
          <w:rFonts w:cs="B Nazanin" w:hint="cs"/>
          <w:rtl/>
          <w:lang w:bidi="fa-IR"/>
        </w:rPr>
        <w:t>تعاملات</w:t>
      </w:r>
      <w:r w:rsidRPr="008945DF">
        <w:rPr>
          <w:rFonts w:cs="B Nazanin"/>
          <w:rtl/>
          <w:lang w:bidi="fa-IR"/>
        </w:rPr>
        <w:t xml:space="preserve"> </w:t>
      </w:r>
      <w:r w:rsidRPr="008945DF">
        <w:rPr>
          <w:rFonts w:cs="B Nazanin" w:hint="cs"/>
          <w:rtl/>
          <w:lang w:bidi="fa-IR"/>
        </w:rPr>
        <w:t>سازنده</w:t>
      </w:r>
      <w:r w:rsidRPr="008945DF">
        <w:rPr>
          <w:rFonts w:cs="B Nazanin"/>
          <w:rtl/>
          <w:lang w:bidi="fa-IR"/>
        </w:rPr>
        <w:t xml:space="preserve"> </w:t>
      </w:r>
      <w:r w:rsidRPr="008945DF">
        <w:rPr>
          <w:rFonts w:cs="B Nazanin" w:hint="cs"/>
          <w:rtl/>
          <w:lang w:bidi="fa-IR"/>
        </w:rPr>
        <w:t>تنظیم</w:t>
      </w:r>
      <w:r w:rsidRPr="008945DF">
        <w:rPr>
          <w:rFonts w:cs="B Nazanin"/>
          <w:rtl/>
          <w:lang w:bidi="fa-IR"/>
        </w:rPr>
        <w:t xml:space="preserve"> </w:t>
      </w:r>
      <w:r w:rsidRPr="008945DF">
        <w:rPr>
          <w:rFonts w:cs="B Nazanin" w:hint="cs"/>
          <w:rtl/>
          <w:lang w:bidi="fa-IR"/>
        </w:rPr>
        <w:t>کنند،</w:t>
      </w:r>
      <w:r w:rsidRPr="008945DF">
        <w:rPr>
          <w:rFonts w:cs="B Nazanin"/>
          <w:rtl/>
          <w:lang w:bidi="fa-IR"/>
        </w:rPr>
        <w:t xml:space="preserve"> </w:t>
      </w:r>
      <w:r w:rsidRPr="008945DF">
        <w:rPr>
          <w:rFonts w:cs="B Nazanin" w:hint="cs"/>
          <w:rtl/>
          <w:lang w:bidi="fa-IR"/>
        </w:rPr>
        <w:t>اما</w:t>
      </w:r>
      <w:r w:rsidRPr="008945DF">
        <w:rPr>
          <w:rFonts w:cs="B Nazanin"/>
          <w:rtl/>
          <w:lang w:bidi="fa-IR"/>
        </w:rPr>
        <w:t xml:space="preserve"> </w:t>
      </w:r>
      <w:r w:rsidRPr="008945DF">
        <w:rPr>
          <w:rFonts w:cs="B Nazanin" w:hint="cs"/>
          <w:rtl/>
          <w:lang w:bidi="fa-IR"/>
        </w:rPr>
        <w:t>دستیابی</w:t>
      </w:r>
      <w:r w:rsidRPr="008945DF">
        <w:rPr>
          <w:rFonts w:cs="B Nazanin"/>
          <w:rtl/>
          <w:lang w:bidi="fa-IR"/>
        </w:rPr>
        <w:t xml:space="preserve"> </w:t>
      </w:r>
      <w:r w:rsidRPr="008945DF">
        <w:rPr>
          <w:rFonts w:cs="B Nazanin" w:hint="cs"/>
          <w:rtl/>
          <w:lang w:bidi="fa-IR"/>
        </w:rPr>
        <w:t>پایدار</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مؤلفه</w:t>
      </w:r>
      <w:r w:rsidRPr="008945DF">
        <w:rPr>
          <w:rFonts w:cs="B Nazanin"/>
          <w:rtl/>
          <w:lang w:bidi="fa-IR"/>
        </w:rPr>
        <w:t xml:space="preserve"> </w:t>
      </w:r>
      <w:r w:rsidRPr="008945DF">
        <w:rPr>
          <w:rFonts w:cs="B Nazanin" w:hint="cs"/>
          <w:rtl/>
          <w:lang w:bidi="fa-IR"/>
        </w:rPr>
        <w:t>تکاپوی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w:t>
      </w:r>
      <w:r w:rsidRPr="008945DF">
        <w:rPr>
          <w:rFonts w:cs="B Nazanin" w:hint="cs"/>
          <w:rtl/>
          <w:lang w:bidi="fa-IR"/>
        </w:rPr>
        <w:t>نیازمند</w:t>
      </w:r>
      <w:r w:rsidRPr="008945DF">
        <w:rPr>
          <w:rFonts w:cs="B Nazanin"/>
          <w:rtl/>
          <w:lang w:bidi="fa-IR"/>
        </w:rPr>
        <w:t xml:space="preserve"> </w:t>
      </w:r>
      <w:r w:rsidRPr="008945DF">
        <w:rPr>
          <w:rFonts w:cs="B Nazanin" w:hint="cs"/>
          <w:rtl/>
          <w:lang w:bidi="fa-IR"/>
        </w:rPr>
        <w:t>استمرار</w:t>
      </w:r>
      <w:r w:rsidRPr="008945DF">
        <w:rPr>
          <w:rFonts w:cs="B Nazanin"/>
          <w:rtl/>
          <w:lang w:bidi="fa-IR"/>
        </w:rPr>
        <w:t xml:space="preserve"> </w:t>
      </w:r>
      <w:r w:rsidRPr="008945DF">
        <w:rPr>
          <w:rFonts w:cs="B Nazanin" w:hint="cs"/>
          <w:rtl/>
          <w:lang w:bidi="fa-IR"/>
        </w:rPr>
        <w:t>اجرای</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بازه‌</w:t>
      </w:r>
      <w:r w:rsidRPr="008945DF">
        <w:rPr>
          <w:rFonts w:cs="B Nazanin"/>
          <w:rtl/>
          <w:lang w:bidi="fa-IR"/>
        </w:rPr>
        <w:t xml:space="preserve"> </w:t>
      </w:r>
      <w:r w:rsidRPr="008945DF">
        <w:rPr>
          <w:rFonts w:cs="B Nazanin" w:hint="cs"/>
          <w:rtl/>
          <w:lang w:bidi="fa-IR"/>
        </w:rPr>
        <w:t>زمانی</w:t>
      </w:r>
      <w:r w:rsidRPr="008945DF">
        <w:rPr>
          <w:rFonts w:cs="B Nazanin"/>
          <w:rtl/>
          <w:lang w:bidi="fa-IR"/>
        </w:rPr>
        <w:t xml:space="preserve"> </w:t>
      </w:r>
      <w:r w:rsidRPr="008945DF">
        <w:rPr>
          <w:rFonts w:cs="B Nazanin" w:hint="cs"/>
          <w:rtl/>
          <w:lang w:bidi="fa-IR"/>
        </w:rPr>
        <w:t>طولانی‌تر</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پوشش</w:t>
      </w:r>
      <w:r w:rsidRPr="008945DF">
        <w:rPr>
          <w:rFonts w:cs="B Nazanin"/>
          <w:rtl/>
          <w:lang w:bidi="fa-IR"/>
        </w:rPr>
        <w:t xml:space="preserve"> </w:t>
      </w:r>
      <w:r w:rsidRPr="008945DF">
        <w:rPr>
          <w:rFonts w:cs="B Nazanin" w:hint="cs"/>
          <w:rtl/>
          <w:lang w:bidi="fa-IR"/>
        </w:rPr>
        <w:t>همه‌جانبه</w:t>
      </w:r>
      <w:r w:rsidRPr="008945DF">
        <w:rPr>
          <w:rFonts w:cs="B Nazanin"/>
          <w:rtl/>
          <w:lang w:bidi="fa-IR"/>
        </w:rPr>
        <w:t xml:space="preserve"> </w:t>
      </w:r>
      <w:r w:rsidRPr="008945DF">
        <w:rPr>
          <w:rFonts w:cs="B Nazanin" w:hint="cs"/>
          <w:rtl/>
          <w:lang w:bidi="fa-IR"/>
        </w:rPr>
        <w:t>اجزای</w:t>
      </w:r>
      <w:r w:rsidRPr="008945DF">
        <w:rPr>
          <w:rFonts w:cs="B Nazanin"/>
          <w:rtl/>
          <w:lang w:bidi="fa-IR"/>
        </w:rPr>
        <w:t xml:space="preserve"> </w:t>
      </w:r>
      <w:r w:rsidRPr="008945DF">
        <w:rPr>
          <w:rFonts w:cs="B Nazanin" w:hint="cs"/>
          <w:rtl/>
          <w:lang w:bidi="fa-IR"/>
        </w:rPr>
        <w:t>آن</w:t>
      </w:r>
      <w:r w:rsidRPr="008945DF">
        <w:rPr>
          <w:rFonts w:cs="B Nazanin"/>
          <w:rtl/>
          <w:lang w:bidi="fa-IR"/>
        </w:rPr>
        <w:t xml:space="preserve"> </w:t>
      </w:r>
      <w:r w:rsidRPr="008945DF">
        <w:rPr>
          <w:rFonts w:cs="B Nazanin" w:hint="cs"/>
          <w:rtl/>
          <w:lang w:bidi="fa-IR"/>
        </w:rPr>
        <w:t>است.</w:t>
      </w:r>
    </w:p>
    <w:p w14:paraId="1779DC21" w14:textId="2A88FBBC" w:rsidR="00FE4979" w:rsidRPr="008945DF" w:rsidRDefault="00FE4979" w:rsidP="004C4BC6">
      <w:pPr>
        <w:bidi/>
        <w:spacing w:after="0" w:line="240" w:lineRule="auto"/>
        <w:jc w:val="both"/>
        <w:rPr>
          <w:rFonts w:cs="B Nazanin"/>
          <w:rtl/>
          <w:lang w:bidi="fa-IR"/>
        </w:rPr>
      </w:pPr>
      <w:r w:rsidRPr="008945DF">
        <w:rPr>
          <w:rFonts w:cs="B Nazanin" w:hint="cs"/>
          <w:rtl/>
          <w:lang w:bidi="fa-IR"/>
        </w:rPr>
        <w:t>مقایسه</w:t>
      </w:r>
      <w:r w:rsidRPr="008945DF">
        <w:rPr>
          <w:rFonts w:cs="B Nazanin"/>
          <w:rtl/>
          <w:lang w:bidi="fa-IR"/>
        </w:rPr>
        <w:t xml:space="preserve"> </w:t>
      </w: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پیشینه</w:t>
      </w:r>
      <w:r w:rsidRPr="008945DF">
        <w:rPr>
          <w:rFonts w:cs="B Nazanin"/>
          <w:rtl/>
          <w:lang w:bidi="fa-IR"/>
        </w:rPr>
        <w:t xml:space="preserve"> </w:t>
      </w:r>
      <w:r w:rsidRPr="008945DF">
        <w:rPr>
          <w:rFonts w:cs="B Nazanin" w:hint="cs"/>
          <w:rtl/>
          <w:lang w:bidi="fa-IR"/>
        </w:rPr>
        <w:t>پژوهش</w:t>
      </w:r>
      <w:r w:rsidRPr="008945DF">
        <w:rPr>
          <w:rFonts w:cs="B Nazanin"/>
          <w:rtl/>
          <w:lang w:bidi="fa-IR"/>
        </w:rPr>
        <w:t xml:space="preserve">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t>می‌دهد</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یافته‌ها</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زراستوند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(۱۳۹۸)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زمینه</w:t>
      </w:r>
      <w:r w:rsidRPr="008945DF">
        <w:rPr>
          <w:rFonts w:cs="B Nazanin"/>
          <w:rtl/>
          <w:lang w:bidi="fa-IR"/>
        </w:rPr>
        <w:t xml:space="preserve"> </w:t>
      </w:r>
      <w:r w:rsidRPr="008945DF">
        <w:rPr>
          <w:rFonts w:cs="B Nazanin" w:hint="cs"/>
          <w:rtl/>
          <w:lang w:bidi="fa-IR"/>
        </w:rPr>
        <w:t>کاهش</w:t>
      </w:r>
      <w:r w:rsidRPr="008945DF">
        <w:rPr>
          <w:rFonts w:cs="B Nazanin"/>
          <w:rtl/>
          <w:lang w:bidi="fa-IR"/>
        </w:rPr>
        <w:t xml:space="preserve"> </w:t>
      </w:r>
      <w:r w:rsidRPr="008945DF">
        <w:rPr>
          <w:rFonts w:cs="B Nazanin" w:hint="cs"/>
          <w:rtl/>
          <w:lang w:bidi="fa-IR"/>
        </w:rPr>
        <w:t>خودانتقادی،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پژوهش</w:t>
      </w:r>
      <w:r w:rsidRPr="008945DF">
        <w:rPr>
          <w:rFonts w:cs="B Nazanin"/>
          <w:rtl/>
          <w:lang w:bidi="fa-IR"/>
        </w:rPr>
        <w:t xml:space="preserve"> </w:t>
      </w:r>
      <w:r w:rsidRPr="008945DF">
        <w:rPr>
          <w:rFonts w:cs="B Nazanin" w:hint="cs"/>
          <w:rtl/>
          <w:lang w:bidi="fa-IR"/>
        </w:rPr>
        <w:t>غفوریان‌محبی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کربلایی‌محمد</w:t>
      </w:r>
      <w:r w:rsidRPr="008945DF">
        <w:rPr>
          <w:rFonts w:cs="B Nazanin"/>
          <w:rtl/>
          <w:lang w:bidi="fa-IR"/>
        </w:rPr>
        <w:t xml:space="preserve"> </w:t>
      </w:r>
      <w:r w:rsidRPr="008945DF">
        <w:rPr>
          <w:rFonts w:cs="B Nazanin" w:hint="cs"/>
          <w:rtl/>
          <w:lang w:bidi="fa-IR"/>
        </w:rPr>
        <w:t>میگونی</w:t>
      </w:r>
      <w:r w:rsidRPr="008945DF">
        <w:rPr>
          <w:rFonts w:cs="B Nazanin"/>
          <w:rtl/>
          <w:lang w:bidi="fa-IR"/>
        </w:rPr>
        <w:t xml:space="preserve"> (۱۳۹۸)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زمینه</w:t>
      </w:r>
      <w:r w:rsidRPr="008945DF">
        <w:rPr>
          <w:rFonts w:cs="B Nazanin"/>
          <w:rtl/>
          <w:lang w:bidi="fa-IR"/>
        </w:rPr>
        <w:t xml:space="preserve"> </w:t>
      </w:r>
      <w:r w:rsidRPr="008945DF">
        <w:rPr>
          <w:rFonts w:cs="B Nazanin" w:hint="cs"/>
          <w:rtl/>
          <w:lang w:bidi="fa-IR"/>
        </w:rPr>
        <w:t>حفظ</w:t>
      </w:r>
      <w:r w:rsidRPr="008945DF">
        <w:rPr>
          <w:rFonts w:cs="B Nazanin"/>
          <w:rtl/>
          <w:lang w:bidi="fa-IR"/>
        </w:rPr>
        <w:t xml:space="preserve"> </w:t>
      </w:r>
      <w:r w:rsidRPr="008945DF">
        <w:rPr>
          <w:rFonts w:cs="B Nazanin" w:hint="cs"/>
          <w:rtl/>
          <w:lang w:bidi="fa-IR"/>
        </w:rPr>
        <w:t>پیوند</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طریق</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همسو</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همچنین</w:t>
      </w:r>
      <w:r w:rsidRPr="008945DF">
        <w:rPr>
          <w:rFonts w:cs="B Nazanin"/>
          <w:rtl/>
          <w:lang w:bidi="fa-IR"/>
        </w:rPr>
        <w:t xml:space="preserve"> </w:t>
      </w:r>
      <w:r w:rsidRPr="008945DF">
        <w:rPr>
          <w:rFonts w:cs="B Nazanin" w:hint="cs"/>
          <w:rtl/>
          <w:lang w:bidi="fa-IR"/>
        </w:rPr>
        <w:t>یافته‌ها</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تأکید</w:t>
      </w:r>
      <w:r w:rsidRPr="008945DF">
        <w:rPr>
          <w:rFonts w:cs="B Nazanin"/>
          <w:rtl/>
          <w:lang w:bidi="fa-IR"/>
        </w:rPr>
        <w:t xml:space="preserve"> </w:t>
      </w:r>
      <w:r w:rsidRPr="008945DF">
        <w:rPr>
          <w:rFonts w:cs="B Nazanin" w:hint="cs"/>
          <w:rtl/>
          <w:lang w:bidi="fa-IR"/>
        </w:rPr>
        <w:t>بونت</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هازلوود</w:t>
      </w:r>
      <w:r w:rsidRPr="008945DF">
        <w:rPr>
          <w:rFonts w:cs="B Nazanin"/>
          <w:rtl/>
          <w:lang w:bidi="fa-IR"/>
        </w:rPr>
        <w:t xml:space="preserve"> (۲۰۱۷)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نقش</w:t>
      </w:r>
      <w:r w:rsidRPr="008945DF">
        <w:rPr>
          <w:rFonts w:cs="B Nazanin"/>
          <w:rtl/>
          <w:lang w:bidi="fa-IR"/>
        </w:rPr>
        <w:t xml:space="preserve"> </w:t>
      </w:r>
      <w:r w:rsidRPr="008945DF">
        <w:rPr>
          <w:rFonts w:cs="B Nazanin" w:hint="cs"/>
          <w:rtl/>
          <w:lang w:bidi="fa-IR"/>
        </w:rPr>
        <w:t>انعطاف‌پذیری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نیز</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گزارش‌های</w:t>
      </w:r>
      <w:r w:rsidRPr="008945DF">
        <w:rPr>
          <w:rFonts w:cs="B Nazanin"/>
          <w:rtl/>
          <w:lang w:bidi="fa-IR"/>
        </w:rPr>
        <w:t xml:space="preserve"> </w:t>
      </w:r>
      <w:r w:rsidRPr="008945DF">
        <w:rPr>
          <w:rFonts w:cs="B Nazanin" w:hint="cs"/>
          <w:rtl/>
          <w:lang w:bidi="fa-IR"/>
        </w:rPr>
        <w:t>هاردی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(۲۰۱۵) </w:t>
      </w:r>
      <w:r w:rsidRPr="008945DF">
        <w:rPr>
          <w:rFonts w:cs="B Nazanin" w:hint="cs"/>
          <w:rtl/>
          <w:lang w:bidi="fa-IR"/>
        </w:rPr>
        <w:t>و</w:t>
      </w:r>
      <w:r w:rsidRPr="008945DF">
        <w:rPr>
          <w:rFonts w:cs="B Nazanin"/>
          <w:rtl/>
          <w:lang w:bidi="fa-IR"/>
        </w:rPr>
        <w:t xml:space="preserve"> </w:t>
      </w:r>
      <w:r w:rsidRPr="008945DF">
        <w:rPr>
          <w:rFonts w:cs="B Nazanin" w:hint="cs"/>
          <w:rtl/>
          <w:lang w:bidi="fa-IR"/>
        </w:rPr>
        <w:t>ویلسون</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(۲۰۰۵) </w:t>
      </w:r>
      <w:r w:rsidRPr="008945DF">
        <w:rPr>
          <w:rFonts w:cs="B Nazanin" w:hint="cs"/>
          <w:rtl/>
          <w:lang w:bidi="fa-IR"/>
        </w:rPr>
        <w:t>درباره</w:t>
      </w:r>
      <w:r w:rsidRPr="008945DF">
        <w:rPr>
          <w:rFonts w:cs="B Nazanin"/>
          <w:rtl/>
          <w:lang w:bidi="fa-IR"/>
        </w:rPr>
        <w:t xml:space="preserve"> </w:t>
      </w:r>
      <w:r w:rsidRPr="008945DF">
        <w:rPr>
          <w:rFonts w:cs="B Nazanin" w:hint="cs"/>
          <w:rtl/>
          <w:lang w:bidi="fa-IR"/>
        </w:rPr>
        <w:t>تفاوت‌های</w:t>
      </w:r>
      <w:r w:rsidRPr="008945DF">
        <w:rPr>
          <w:rFonts w:cs="B Nazanin"/>
          <w:rtl/>
          <w:lang w:bidi="fa-IR"/>
        </w:rPr>
        <w:t xml:space="preserve"> </w:t>
      </w:r>
      <w:r w:rsidRPr="008945DF">
        <w:rPr>
          <w:rFonts w:cs="B Nazanin" w:hint="cs"/>
          <w:rtl/>
          <w:lang w:bidi="fa-IR"/>
        </w:rPr>
        <w:t>جنسیتی</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تطابق</w:t>
      </w:r>
      <w:r w:rsidRPr="008945DF">
        <w:rPr>
          <w:rFonts w:cs="B Nazanin"/>
          <w:rtl/>
          <w:lang w:bidi="fa-IR"/>
        </w:rPr>
        <w:t xml:space="preserve"> </w:t>
      </w:r>
      <w:r w:rsidRPr="008945DF">
        <w:rPr>
          <w:rFonts w:cs="B Nazanin" w:hint="cs"/>
          <w:rtl/>
          <w:lang w:bidi="fa-IR"/>
        </w:rPr>
        <w:t>دارد</w:t>
      </w:r>
      <w:r w:rsidRPr="008945DF">
        <w:rPr>
          <w:rFonts w:cs="B Nazanin"/>
          <w:rtl/>
          <w:lang w:bidi="fa-IR"/>
        </w:rPr>
        <w:t xml:space="preserve">. </w:t>
      </w:r>
      <w:r w:rsidRPr="008945DF">
        <w:rPr>
          <w:rFonts w:cs="B Nazanin" w:hint="cs"/>
          <w:rtl/>
          <w:lang w:bidi="fa-IR"/>
        </w:rPr>
        <w:t>تحلیل</w:t>
      </w:r>
      <w:r w:rsidRPr="008945DF">
        <w:rPr>
          <w:rFonts w:cs="B Nazanin"/>
          <w:rtl/>
          <w:lang w:bidi="fa-IR"/>
        </w:rPr>
        <w:t xml:space="preserve"> </w:t>
      </w:r>
      <w:r w:rsidRPr="008945DF">
        <w:rPr>
          <w:rFonts w:cs="B Nazanin" w:hint="cs"/>
          <w:rtl/>
          <w:lang w:bidi="fa-IR"/>
        </w:rPr>
        <w:t>مفهومی</w:t>
      </w:r>
      <w:r w:rsidRPr="008945DF">
        <w:rPr>
          <w:rFonts w:cs="B Nazanin"/>
          <w:rtl/>
          <w:lang w:bidi="fa-IR"/>
        </w:rPr>
        <w:t xml:space="preserve"> </w:t>
      </w: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نیز</w:t>
      </w:r>
      <w:r w:rsidRPr="008945DF">
        <w:rPr>
          <w:rFonts w:cs="B Nazanin"/>
          <w:rtl/>
          <w:lang w:bidi="fa-IR"/>
        </w:rPr>
        <w:t xml:space="preserve"> </w:t>
      </w:r>
      <w:r w:rsidRPr="008945DF">
        <w:rPr>
          <w:rFonts w:cs="B Nazanin" w:hint="cs"/>
          <w:rtl/>
          <w:lang w:bidi="fa-IR"/>
        </w:rPr>
        <w:t>مؤید</w:t>
      </w:r>
      <w:r w:rsidRPr="008945DF">
        <w:rPr>
          <w:rFonts w:cs="B Nazanin"/>
          <w:rtl/>
          <w:lang w:bidi="fa-IR"/>
        </w:rPr>
        <w:t xml:space="preserve"> </w:t>
      </w:r>
      <w:r w:rsidRPr="008945DF">
        <w:rPr>
          <w:rFonts w:cs="B Nazanin" w:hint="cs"/>
          <w:rtl/>
          <w:lang w:bidi="fa-IR"/>
        </w:rPr>
        <w:t>دیدگاه</w:t>
      </w:r>
      <w:r w:rsidRPr="008945DF">
        <w:rPr>
          <w:rFonts w:cs="B Nazanin"/>
          <w:rtl/>
          <w:lang w:bidi="fa-IR"/>
        </w:rPr>
        <w:t xml:space="preserve"> </w:t>
      </w:r>
      <w:r w:rsidRPr="008945DF">
        <w:rPr>
          <w:rFonts w:cs="B Nazanin" w:hint="cs"/>
          <w:rtl/>
          <w:lang w:bidi="fa-IR"/>
        </w:rPr>
        <w:t>هالفورد</w:t>
      </w:r>
      <w:r w:rsidR="00711868" w:rsidRPr="008945DF">
        <w:rPr>
          <w:rStyle w:val="FootnoteReference"/>
          <w:rFonts w:cs="B Nazanin"/>
          <w:rtl/>
          <w:lang w:bidi="fa-IR"/>
        </w:rPr>
        <w:footnoteReference w:id="16"/>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(۱۹۹۴</w:t>
      </w:r>
      <w:r w:rsidRPr="008945DF">
        <w:rPr>
          <w:rFonts w:cs="B Nazanin" w:hint="cs"/>
          <w:rtl/>
          <w:lang w:bidi="fa-IR"/>
        </w:rPr>
        <w:t>؛</w:t>
      </w:r>
      <w:r w:rsidRPr="008945DF">
        <w:rPr>
          <w:rFonts w:cs="B Nazanin"/>
          <w:rtl/>
          <w:lang w:bidi="fa-IR"/>
        </w:rPr>
        <w:t xml:space="preserve"> </w:t>
      </w:r>
      <w:r w:rsidRPr="008945DF">
        <w:rPr>
          <w:rFonts w:cs="B Nazanin" w:hint="cs"/>
          <w:rtl/>
          <w:lang w:bidi="fa-IR"/>
        </w:rPr>
        <w:t>نقل</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فرگوسن</w:t>
      </w:r>
      <w:r w:rsidR="00711868" w:rsidRPr="008945DF">
        <w:rPr>
          <w:rStyle w:val="FootnoteReference"/>
          <w:rFonts w:cs="B Nazanin"/>
          <w:rtl/>
          <w:lang w:bidi="fa-IR"/>
        </w:rPr>
        <w:footnoteReference w:id="17"/>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۲۰۲۳)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معادل</w:t>
      </w:r>
      <w:r w:rsidRPr="008945DF">
        <w:rPr>
          <w:rFonts w:cs="B Nazanin"/>
          <w:rtl/>
          <w:lang w:bidi="fa-IR"/>
        </w:rPr>
        <w:t xml:space="preserve"> </w:t>
      </w:r>
      <w:r w:rsidRPr="008945DF">
        <w:rPr>
          <w:rFonts w:cs="B Nazanin" w:hint="cs"/>
          <w:rtl/>
          <w:lang w:bidi="fa-IR"/>
        </w:rPr>
        <w:t>خاصی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رابطه</w:t>
      </w:r>
      <w:r w:rsidRPr="008945DF">
        <w:rPr>
          <w:rFonts w:cs="B Nazanin"/>
          <w:rtl/>
          <w:lang w:bidi="fa-IR"/>
        </w:rPr>
        <w:t xml:space="preserve"> </w:t>
      </w:r>
      <w:r w:rsidRPr="008945DF">
        <w:rPr>
          <w:rFonts w:cs="B Nazanin" w:hint="cs"/>
          <w:rtl/>
          <w:lang w:bidi="fa-IR"/>
        </w:rPr>
        <w:t>می‌دانند؛</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مفهومی</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هر</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تنظیم</w:t>
      </w:r>
      <w:r w:rsidRPr="008945DF">
        <w:rPr>
          <w:rFonts w:cs="B Nazanin"/>
          <w:rtl/>
          <w:lang w:bidi="fa-IR"/>
        </w:rPr>
        <w:t xml:space="preserve"> </w:t>
      </w:r>
      <w:r w:rsidRPr="008945DF">
        <w:rPr>
          <w:rFonts w:cs="B Nazanin" w:hint="cs"/>
          <w:rtl/>
          <w:lang w:bidi="fa-IR"/>
        </w:rPr>
        <w:t>شناخت،</w:t>
      </w:r>
      <w:r w:rsidRPr="008945DF">
        <w:rPr>
          <w:rFonts w:cs="B Nazanin"/>
          <w:rtl/>
          <w:lang w:bidi="fa-IR"/>
        </w:rPr>
        <w:t xml:space="preserve"> </w:t>
      </w:r>
      <w:r w:rsidRPr="008945DF">
        <w:rPr>
          <w:rFonts w:cs="B Nazanin" w:hint="cs"/>
          <w:rtl/>
          <w:lang w:bidi="fa-IR"/>
        </w:rPr>
        <w:t>هیجان</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رفتار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جهت</w:t>
      </w:r>
      <w:r w:rsidRPr="008945DF">
        <w:rPr>
          <w:rFonts w:cs="B Nazanin"/>
          <w:rtl/>
          <w:lang w:bidi="fa-IR"/>
        </w:rPr>
        <w:t xml:space="preserve"> </w:t>
      </w:r>
      <w:r w:rsidRPr="008945DF">
        <w:rPr>
          <w:rFonts w:cs="B Nazanin" w:hint="cs"/>
          <w:rtl/>
          <w:lang w:bidi="fa-IR"/>
        </w:rPr>
        <w:t>حفظ</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ارتقای</w:t>
      </w:r>
      <w:r w:rsidRPr="008945DF">
        <w:rPr>
          <w:rFonts w:cs="B Nazanin"/>
          <w:rtl/>
          <w:lang w:bidi="fa-IR"/>
        </w:rPr>
        <w:t xml:space="preserve"> </w:t>
      </w:r>
      <w:r w:rsidRPr="008945DF">
        <w:rPr>
          <w:rFonts w:cs="B Nazanin" w:hint="cs"/>
          <w:rtl/>
          <w:lang w:bidi="fa-IR"/>
        </w:rPr>
        <w:t>رابطه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نیز</w:t>
      </w:r>
      <w:r w:rsidRPr="008945DF">
        <w:rPr>
          <w:rFonts w:cs="B Nazanin"/>
          <w:rtl/>
          <w:lang w:bidi="fa-IR"/>
        </w:rPr>
        <w:t xml:space="preserve"> </w:t>
      </w:r>
      <w:r w:rsidRPr="008945DF">
        <w:rPr>
          <w:rFonts w:cs="B Nazanin" w:hint="cs"/>
          <w:rtl/>
          <w:lang w:bidi="fa-IR"/>
        </w:rPr>
        <w:t>به‌کارگیری</w:t>
      </w:r>
      <w:r w:rsidRPr="008945DF">
        <w:rPr>
          <w:rFonts w:cs="B Nazanin"/>
          <w:rtl/>
          <w:lang w:bidi="fa-IR"/>
        </w:rPr>
        <w:t xml:space="preserve"> </w:t>
      </w:r>
      <w:r w:rsidRPr="008945DF">
        <w:rPr>
          <w:rFonts w:cs="B Nazanin" w:hint="cs"/>
          <w:rtl/>
          <w:lang w:bidi="fa-IR"/>
        </w:rPr>
        <w:t>راهبردهای</w:t>
      </w:r>
      <w:r w:rsidRPr="008945DF">
        <w:rPr>
          <w:rFonts w:cs="B Nazanin"/>
          <w:rtl/>
          <w:lang w:bidi="fa-IR"/>
        </w:rPr>
        <w:t xml:space="preserve"> </w:t>
      </w:r>
      <w:r w:rsidRPr="008945DF">
        <w:rPr>
          <w:rFonts w:cs="B Nazanin" w:hint="cs"/>
          <w:rtl/>
          <w:lang w:bidi="fa-IR"/>
        </w:rPr>
        <w:t>پایدار</w:t>
      </w:r>
      <w:r w:rsidRPr="008945DF">
        <w:rPr>
          <w:rFonts w:cs="B Nazanin"/>
          <w:rtl/>
          <w:lang w:bidi="fa-IR"/>
        </w:rPr>
        <w:t xml:space="preserve"> </w:t>
      </w:r>
      <w:r w:rsidRPr="008945DF">
        <w:rPr>
          <w:rFonts w:cs="B Nazanin" w:hint="cs"/>
          <w:rtl/>
          <w:lang w:bidi="fa-IR"/>
        </w:rPr>
        <w:t>برای</w:t>
      </w:r>
      <w:r w:rsidRPr="008945DF">
        <w:rPr>
          <w:rFonts w:cs="B Nazanin"/>
          <w:rtl/>
          <w:lang w:bidi="fa-IR"/>
        </w:rPr>
        <w:t xml:space="preserve"> </w:t>
      </w:r>
      <w:r w:rsidRPr="008945DF">
        <w:rPr>
          <w:rFonts w:cs="B Nazanin" w:hint="cs"/>
          <w:rtl/>
          <w:lang w:bidi="fa-IR"/>
        </w:rPr>
        <w:t>تداوم</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بهبود</w:t>
      </w:r>
      <w:r w:rsidRPr="008945DF">
        <w:rPr>
          <w:rFonts w:cs="B Nazanin"/>
          <w:rtl/>
          <w:lang w:bidi="fa-IR"/>
        </w:rPr>
        <w:t xml:space="preserve"> </w:t>
      </w:r>
      <w:r w:rsidRPr="008945DF">
        <w:rPr>
          <w:rFonts w:cs="B Nazanin" w:hint="cs"/>
          <w:rtl/>
          <w:lang w:bidi="fa-IR"/>
        </w:rPr>
        <w:t>پیوند</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تأکید</w:t>
      </w:r>
      <w:r w:rsidRPr="008945DF">
        <w:rPr>
          <w:rFonts w:cs="B Nazanin"/>
          <w:rtl/>
          <w:lang w:bidi="fa-IR"/>
        </w:rPr>
        <w:t xml:space="preserve"> </w:t>
      </w:r>
      <w:r w:rsidRPr="008945DF">
        <w:rPr>
          <w:rFonts w:cs="B Nazanin" w:hint="cs"/>
          <w:rtl/>
          <w:lang w:bidi="fa-IR"/>
        </w:rPr>
        <w:t>دارند</w:t>
      </w:r>
      <w:r w:rsidRPr="008945DF">
        <w:rPr>
          <w:rFonts w:cs="B Nazanin"/>
          <w:rtl/>
          <w:lang w:bidi="fa-IR"/>
        </w:rPr>
        <w:t xml:space="preserve"> (</w:t>
      </w:r>
      <w:r w:rsidRPr="008945DF">
        <w:rPr>
          <w:rFonts w:cs="B Nazanin" w:hint="cs"/>
          <w:rtl/>
          <w:lang w:bidi="fa-IR"/>
        </w:rPr>
        <w:t>عیسی‌نژاد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۱۳۹۶</w:t>
      </w:r>
      <w:r w:rsidRPr="008945DF">
        <w:rPr>
          <w:rFonts w:cs="B Nazanin" w:hint="cs"/>
          <w:rtl/>
          <w:lang w:bidi="fa-IR"/>
        </w:rPr>
        <w:t>؛</w:t>
      </w:r>
      <w:r w:rsidRPr="008945DF">
        <w:rPr>
          <w:rFonts w:cs="B Nazanin"/>
          <w:rtl/>
          <w:lang w:bidi="fa-IR"/>
        </w:rPr>
        <w:t xml:space="preserve"> </w:t>
      </w:r>
      <w:r w:rsidRPr="008945DF">
        <w:rPr>
          <w:rFonts w:cs="B Nazanin" w:hint="cs"/>
          <w:rtl/>
          <w:lang w:bidi="fa-IR"/>
        </w:rPr>
        <w:t>نواک</w:t>
      </w:r>
      <w:r w:rsidR="00711868" w:rsidRPr="008945DF">
        <w:rPr>
          <w:rStyle w:val="FootnoteReference"/>
          <w:rFonts w:cs="B Nazanin"/>
          <w:rtl/>
          <w:lang w:bidi="fa-IR"/>
        </w:rPr>
        <w:footnoteReference w:id="18"/>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۲۰۱۸)</w:t>
      </w:r>
      <w:r w:rsidRPr="008945DF">
        <w:rPr>
          <w:rFonts w:cs="B Nazanin" w:hint="cs"/>
          <w:rtl/>
          <w:lang w:bidi="fa-IR"/>
        </w:rPr>
        <w:t>.</w:t>
      </w:r>
    </w:p>
    <w:p w14:paraId="1B559A6D" w14:textId="0E0C4A2D" w:rsidR="00FE4979" w:rsidRPr="008945DF" w:rsidRDefault="00FE4979" w:rsidP="004C4BC6">
      <w:pPr>
        <w:bidi/>
        <w:spacing w:after="0" w:line="240" w:lineRule="auto"/>
        <w:jc w:val="both"/>
        <w:rPr>
          <w:rFonts w:cs="B Nazanin"/>
          <w:rtl/>
          <w:lang w:bidi="fa-IR"/>
        </w:rPr>
      </w:pPr>
      <w:r w:rsidRPr="008945DF">
        <w:rPr>
          <w:rFonts w:cs="B Nazanin" w:hint="cs"/>
          <w:rtl/>
          <w:lang w:bidi="fa-IR"/>
        </w:rPr>
        <w:t>از</w:t>
      </w:r>
      <w:r w:rsidRPr="008945DF">
        <w:rPr>
          <w:rFonts w:cs="B Nazanin"/>
          <w:rtl/>
          <w:lang w:bidi="fa-IR"/>
        </w:rPr>
        <w:t xml:space="preserve"> </w:t>
      </w:r>
      <w:r w:rsidRPr="008945DF">
        <w:rPr>
          <w:rFonts w:cs="B Nazanin" w:hint="cs"/>
          <w:rtl/>
          <w:lang w:bidi="fa-IR"/>
        </w:rPr>
        <w:t>منظر</w:t>
      </w:r>
      <w:r w:rsidRPr="008945DF">
        <w:rPr>
          <w:rFonts w:cs="B Nazanin"/>
          <w:rtl/>
          <w:lang w:bidi="fa-IR"/>
        </w:rPr>
        <w:t xml:space="preserve"> </w:t>
      </w:r>
      <w:r w:rsidRPr="008945DF">
        <w:rPr>
          <w:rFonts w:cs="B Nazanin" w:hint="cs"/>
          <w:rtl/>
          <w:lang w:bidi="fa-IR"/>
        </w:rPr>
        <w:t>نظری،</w:t>
      </w:r>
      <w:r w:rsidRPr="008945DF">
        <w:rPr>
          <w:rFonts w:cs="B Nazanin"/>
          <w:rtl/>
          <w:lang w:bidi="fa-IR"/>
        </w:rPr>
        <w:t xml:space="preserve"> </w:t>
      </w:r>
      <w:r w:rsidRPr="008945DF">
        <w:rPr>
          <w:rFonts w:cs="B Nazanin" w:hint="cs"/>
          <w:rtl/>
          <w:lang w:bidi="fa-IR"/>
        </w:rPr>
        <w:t>مکانیزم‌های</w:t>
      </w:r>
      <w:r w:rsidRPr="008945DF">
        <w:rPr>
          <w:rFonts w:cs="B Nazanin"/>
          <w:rtl/>
          <w:lang w:bidi="fa-IR"/>
        </w:rPr>
        <w:t xml:space="preserve"> </w:t>
      </w:r>
      <w:r w:rsidRPr="008945DF">
        <w:rPr>
          <w:rFonts w:cs="B Nazanin" w:hint="cs"/>
          <w:rtl/>
          <w:lang w:bidi="fa-IR"/>
        </w:rPr>
        <w:t>اثرگذاری</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محور</w:t>
      </w:r>
      <w:r w:rsidRPr="008945DF">
        <w:rPr>
          <w:rFonts w:cs="B Nazanin"/>
          <w:rtl/>
          <w:lang w:bidi="fa-IR"/>
        </w:rPr>
        <w:t xml:space="preserve"> </w:t>
      </w:r>
      <w:r w:rsidRPr="008945DF">
        <w:rPr>
          <w:rFonts w:cs="B Nazanin" w:hint="cs"/>
          <w:rtl/>
          <w:lang w:bidi="fa-IR"/>
        </w:rPr>
        <w:t>سه</w:t>
      </w:r>
      <w:r w:rsidRPr="008945DF">
        <w:rPr>
          <w:rFonts w:cs="B Nazanin"/>
          <w:rtl/>
          <w:lang w:bidi="fa-IR"/>
        </w:rPr>
        <w:t xml:space="preserve"> </w:t>
      </w:r>
      <w:r w:rsidRPr="008945DF">
        <w:rPr>
          <w:rFonts w:cs="B Nazanin" w:hint="cs"/>
          <w:rtl/>
          <w:lang w:bidi="fa-IR"/>
        </w:rPr>
        <w:t>مؤلفه</w:t>
      </w:r>
      <w:r w:rsidRPr="008945DF">
        <w:rPr>
          <w:rFonts w:cs="B Nazanin"/>
          <w:rtl/>
          <w:lang w:bidi="fa-IR"/>
        </w:rPr>
        <w:t xml:space="preserve"> </w:t>
      </w:r>
      <w:r w:rsidRPr="008945DF">
        <w:rPr>
          <w:rFonts w:cs="B Nazanin" w:hint="cs"/>
          <w:rtl/>
          <w:lang w:bidi="fa-IR"/>
        </w:rPr>
        <w:t>بنیادین</w:t>
      </w:r>
      <w:r w:rsidRPr="008945DF">
        <w:rPr>
          <w:rFonts w:cs="B Nazanin"/>
          <w:rtl/>
          <w:lang w:bidi="fa-IR"/>
        </w:rPr>
        <w:t xml:space="preserve"> </w:t>
      </w:r>
      <w:r w:rsidRPr="008945DF">
        <w:rPr>
          <w:rFonts w:cs="B Nazanin" w:hint="cs"/>
          <w:rtl/>
          <w:lang w:bidi="fa-IR"/>
        </w:rPr>
        <w:t>سواد</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کارایی</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مدیریت</w:t>
      </w:r>
      <w:r w:rsidRPr="008945DF">
        <w:rPr>
          <w:rFonts w:cs="B Nazanin"/>
          <w:rtl/>
          <w:lang w:bidi="fa-IR"/>
        </w:rPr>
        <w:t xml:space="preserve"> </w:t>
      </w:r>
      <w:r w:rsidRPr="008945DF">
        <w:rPr>
          <w:rFonts w:cs="B Nazanin" w:hint="cs"/>
          <w:rtl/>
          <w:lang w:bidi="fa-IR"/>
        </w:rPr>
        <w:t>احساسات</w:t>
      </w:r>
      <w:r w:rsidRPr="008945DF">
        <w:rPr>
          <w:rFonts w:cs="B Nazanin"/>
          <w:rtl/>
          <w:lang w:bidi="fa-IR"/>
        </w:rPr>
        <w:t xml:space="preserve"> </w:t>
      </w:r>
      <w:r w:rsidRPr="008945DF">
        <w:rPr>
          <w:rFonts w:cs="B Nazanin" w:hint="cs"/>
          <w:rtl/>
          <w:lang w:bidi="fa-IR"/>
        </w:rPr>
        <w:t>قابل</w:t>
      </w:r>
      <w:r w:rsidRPr="008945DF">
        <w:rPr>
          <w:rFonts w:cs="B Nazanin"/>
          <w:rtl/>
          <w:lang w:bidi="fa-IR"/>
        </w:rPr>
        <w:t xml:space="preserve"> </w:t>
      </w:r>
      <w:r w:rsidRPr="008945DF">
        <w:rPr>
          <w:rFonts w:cs="B Nazanin" w:hint="cs"/>
          <w:rtl/>
          <w:lang w:bidi="fa-IR"/>
        </w:rPr>
        <w:t>تبیین</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سه</w:t>
      </w:r>
      <w:r w:rsidRPr="008945DF">
        <w:rPr>
          <w:rFonts w:cs="B Nazanin"/>
          <w:rtl/>
          <w:lang w:bidi="fa-IR"/>
        </w:rPr>
        <w:t xml:space="preserve"> </w:t>
      </w:r>
      <w:r w:rsidRPr="008945DF">
        <w:rPr>
          <w:rFonts w:cs="B Nazanin" w:hint="cs"/>
          <w:rtl/>
          <w:lang w:bidi="fa-IR"/>
        </w:rPr>
        <w:t>رکن</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برنامه</w:t>
      </w:r>
      <w:r w:rsidR="000E23DC" w:rsidRPr="008945DF">
        <w:rPr>
          <w:rFonts w:cs="B Nazanin" w:hint="cs"/>
          <w:rtl/>
          <w:lang w:bidi="fa-IR"/>
        </w:rPr>
        <w:t xml:space="preserve"> کاربرد</w:t>
      </w:r>
      <w:r w:rsidR="000E23DC" w:rsidRPr="008945DF">
        <w:rPr>
          <w:rFonts w:cs="B Nazanin"/>
          <w:rtl/>
          <w:lang w:bidi="fa-IR"/>
        </w:rPr>
        <w:t xml:space="preserve"> </w:t>
      </w:r>
      <w:r w:rsidR="000E23DC" w:rsidRPr="008945DF">
        <w:rPr>
          <w:rFonts w:cs="B Nazanin" w:hint="cs"/>
          <w:rtl/>
          <w:lang w:bidi="fa-IR"/>
        </w:rPr>
        <w:t>عملی</w:t>
      </w:r>
      <w:r w:rsidR="000E23DC" w:rsidRPr="008945DF">
        <w:rPr>
          <w:rFonts w:cs="B Nazanin"/>
          <w:rtl/>
          <w:lang w:bidi="fa-IR"/>
        </w:rPr>
        <w:t xml:space="preserve"> </w:t>
      </w:r>
      <w:r w:rsidR="000E23DC" w:rsidRPr="008945DF">
        <w:rPr>
          <w:rFonts w:cs="B Nazanin" w:hint="cs"/>
          <w:rtl/>
          <w:lang w:bidi="fa-IR"/>
        </w:rPr>
        <w:t>مهارت‌های</w:t>
      </w:r>
      <w:r w:rsidR="000E23DC" w:rsidRPr="008945DF">
        <w:rPr>
          <w:rFonts w:cs="B Nazanin"/>
          <w:rtl/>
          <w:lang w:bidi="fa-IR"/>
        </w:rPr>
        <w:t xml:space="preserve"> </w:t>
      </w:r>
      <w:r w:rsidR="000E23DC" w:rsidRPr="008945DF">
        <w:rPr>
          <w:rFonts w:cs="B Nazanin" w:hint="cs"/>
          <w:rtl/>
          <w:lang w:bidi="fa-IR"/>
        </w:rPr>
        <w:t>روابط</w:t>
      </w:r>
      <w:r w:rsidR="000E23DC" w:rsidRPr="008945DF">
        <w:rPr>
          <w:rFonts w:cs="B Nazanin"/>
          <w:rtl/>
          <w:lang w:bidi="fa-IR"/>
        </w:rPr>
        <w:t xml:space="preserve"> </w:t>
      </w:r>
      <w:r w:rsidR="000E23DC" w:rsidRPr="008945DF">
        <w:rPr>
          <w:rFonts w:cs="B Nazanin" w:hint="cs"/>
          <w:rtl/>
          <w:lang w:bidi="fa-IR"/>
        </w:rPr>
        <w:t>صمیمانه</w:t>
      </w:r>
      <w:r w:rsidRPr="008945DF">
        <w:rPr>
          <w:rFonts w:cs="B Nazanin"/>
          <w:rtl/>
          <w:lang w:bidi="fa-IR"/>
        </w:rPr>
        <w:t xml:space="preserve"> </w:t>
      </w:r>
      <w:r w:rsidRPr="008945DF">
        <w:rPr>
          <w:rFonts w:cs="B Nazanin" w:hint="cs"/>
          <w:rtl/>
          <w:lang w:bidi="fa-IR"/>
        </w:rPr>
        <w:t>پیرز</w:t>
      </w:r>
      <w:r w:rsidRPr="008945DF">
        <w:rPr>
          <w:rFonts w:cs="B Nazanin"/>
          <w:rtl/>
          <w:lang w:bidi="fa-IR"/>
        </w:rPr>
        <w:t xml:space="preserve"> (</w:t>
      </w:r>
      <w:r w:rsidRPr="008945DF">
        <w:rPr>
          <w:rFonts w:cs="B Nazanin" w:hint="cs"/>
          <w:rtl/>
          <w:lang w:bidi="fa-IR"/>
        </w:rPr>
        <w:t>اسدی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محمدی‌فر،</w:t>
      </w:r>
      <w:r w:rsidRPr="008945DF">
        <w:rPr>
          <w:rFonts w:cs="B Nazanin"/>
          <w:rtl/>
          <w:lang w:bidi="fa-IR"/>
        </w:rPr>
        <w:t xml:space="preserve"> ۱۴۰۲</w:t>
      </w:r>
      <w:r w:rsidRPr="008945DF">
        <w:rPr>
          <w:rFonts w:cs="B Nazanin" w:hint="cs"/>
          <w:rtl/>
          <w:lang w:bidi="fa-IR"/>
        </w:rPr>
        <w:t>؛</w:t>
      </w:r>
      <w:r w:rsidRPr="008945DF">
        <w:rPr>
          <w:rFonts w:cs="B Nazanin"/>
          <w:rtl/>
          <w:lang w:bidi="fa-IR"/>
        </w:rPr>
        <w:t xml:space="preserve"> </w:t>
      </w:r>
      <w:r w:rsidRPr="008945DF">
        <w:rPr>
          <w:rFonts w:cs="B Nazanin" w:hint="cs"/>
          <w:rtl/>
          <w:lang w:bidi="fa-IR"/>
        </w:rPr>
        <w:t>خمسه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همکاران،</w:t>
      </w:r>
      <w:r w:rsidRPr="008945DF">
        <w:rPr>
          <w:rFonts w:cs="B Nazanin"/>
          <w:rtl/>
          <w:lang w:bidi="fa-IR"/>
        </w:rPr>
        <w:t xml:space="preserve"> ۱۳۹۴</w:t>
      </w:r>
      <w:r w:rsidRPr="008945DF">
        <w:rPr>
          <w:rFonts w:cs="B Nazanin" w:hint="cs"/>
          <w:rtl/>
          <w:lang w:bidi="fa-IR"/>
        </w:rPr>
        <w:t>؛</w:t>
      </w:r>
      <w:r w:rsidRPr="008945DF">
        <w:rPr>
          <w:rFonts w:cs="B Nazanin"/>
          <w:rtl/>
          <w:lang w:bidi="fa-IR"/>
        </w:rPr>
        <w:t xml:space="preserve"> </w:t>
      </w:r>
      <w:r w:rsidRPr="008945DF">
        <w:rPr>
          <w:rFonts w:cs="B Nazanin" w:hint="cs"/>
          <w:rtl/>
          <w:lang w:bidi="fa-IR"/>
        </w:rPr>
        <w:t>وچلر</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هکر</w:t>
      </w:r>
      <w:r w:rsidR="00711868" w:rsidRPr="008945DF">
        <w:rPr>
          <w:rStyle w:val="FootnoteReference"/>
          <w:rFonts w:cs="B Nazanin"/>
          <w:rtl/>
          <w:lang w:bidi="fa-IR"/>
        </w:rPr>
        <w:footnoteReference w:id="19"/>
      </w:r>
      <w:r w:rsidRPr="008945DF">
        <w:rPr>
          <w:rFonts w:cs="B Nazanin" w:hint="cs"/>
          <w:rtl/>
          <w:lang w:bidi="fa-IR"/>
        </w:rPr>
        <w:t>،</w:t>
      </w:r>
      <w:r w:rsidRPr="008945DF">
        <w:rPr>
          <w:rFonts w:cs="B Nazanin"/>
          <w:rtl/>
          <w:lang w:bidi="fa-IR"/>
        </w:rPr>
        <w:t xml:space="preserve"> ۲۰۱۵) </w:t>
      </w:r>
      <w:r w:rsidRPr="008945DF">
        <w:rPr>
          <w:rFonts w:cs="B Nazanin" w:hint="cs"/>
          <w:rtl/>
          <w:lang w:bidi="fa-IR"/>
        </w:rPr>
        <w:t>بر</w:t>
      </w:r>
      <w:r w:rsidRPr="008945DF">
        <w:rPr>
          <w:rFonts w:cs="B Nazanin"/>
          <w:rtl/>
          <w:lang w:bidi="fa-IR"/>
        </w:rPr>
        <w:t xml:space="preserve"> </w:t>
      </w:r>
      <w:r w:rsidRPr="008945DF">
        <w:rPr>
          <w:rFonts w:cs="B Nazanin" w:hint="cs"/>
          <w:rtl/>
          <w:lang w:bidi="fa-IR"/>
        </w:rPr>
        <w:t>آن</w:t>
      </w:r>
      <w:r w:rsidRPr="008945DF">
        <w:rPr>
          <w:rFonts w:cs="B Nazanin"/>
          <w:rtl/>
          <w:lang w:bidi="fa-IR"/>
        </w:rPr>
        <w:t xml:space="preserve"> </w:t>
      </w:r>
      <w:r w:rsidRPr="008945DF">
        <w:rPr>
          <w:rFonts w:cs="B Nazanin" w:hint="cs"/>
          <w:rtl/>
          <w:lang w:bidi="fa-IR"/>
        </w:rPr>
        <w:t>تأکید</w:t>
      </w:r>
      <w:r w:rsidRPr="008945DF">
        <w:rPr>
          <w:rFonts w:cs="B Nazanin"/>
          <w:rtl/>
          <w:lang w:bidi="fa-IR"/>
        </w:rPr>
        <w:t xml:space="preserve"> </w:t>
      </w:r>
      <w:r w:rsidRPr="008945DF">
        <w:rPr>
          <w:rFonts w:cs="B Nazanin" w:hint="cs"/>
          <w:rtl/>
          <w:lang w:bidi="fa-IR"/>
        </w:rPr>
        <w:t>شده</w:t>
      </w:r>
      <w:r w:rsidRPr="008945DF">
        <w:rPr>
          <w:rFonts w:cs="B Nazanin"/>
          <w:rtl/>
          <w:lang w:bidi="fa-IR"/>
        </w:rPr>
        <w:t xml:space="preserve"> </w:t>
      </w:r>
      <w:r w:rsidRPr="008945DF">
        <w:rPr>
          <w:rFonts w:cs="B Nazanin" w:hint="cs"/>
          <w:rtl/>
          <w:lang w:bidi="fa-IR"/>
        </w:rPr>
        <w:t>است،</w:t>
      </w:r>
      <w:r w:rsidRPr="008945DF">
        <w:rPr>
          <w:rFonts w:cs="B Nazanin"/>
          <w:rtl/>
          <w:lang w:bidi="fa-IR"/>
        </w:rPr>
        <w:t xml:space="preserve"> </w:t>
      </w:r>
      <w:r w:rsidRPr="008945DF">
        <w:rPr>
          <w:rFonts w:cs="B Nazanin" w:hint="cs"/>
          <w:rtl/>
          <w:lang w:bidi="fa-IR"/>
        </w:rPr>
        <w:t>چرخه‌های</w:t>
      </w:r>
      <w:r w:rsidRPr="008945DF">
        <w:rPr>
          <w:rFonts w:cs="B Nazanin"/>
          <w:rtl/>
          <w:lang w:bidi="fa-IR"/>
        </w:rPr>
        <w:t xml:space="preserve"> </w:t>
      </w:r>
      <w:r w:rsidRPr="008945DF">
        <w:rPr>
          <w:rFonts w:cs="B Nazanin" w:hint="cs"/>
          <w:rtl/>
          <w:lang w:bidi="fa-IR"/>
        </w:rPr>
        <w:t>درونی</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شکل</w:t>
      </w:r>
      <w:r w:rsidRPr="008945DF">
        <w:rPr>
          <w:rFonts w:cs="B Nazanin"/>
          <w:rtl/>
          <w:lang w:bidi="fa-IR"/>
        </w:rPr>
        <w:t xml:space="preserve"> </w:t>
      </w:r>
      <w:r w:rsidRPr="008945DF">
        <w:rPr>
          <w:rFonts w:cs="B Nazanin" w:hint="cs"/>
          <w:rtl/>
          <w:lang w:bidi="fa-IR"/>
        </w:rPr>
        <w:t>می‌دهند</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حال،</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مؤلفه‌ها</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سطح</w:t>
      </w:r>
      <w:r w:rsidRPr="008945DF">
        <w:rPr>
          <w:rFonts w:cs="B Nazanin"/>
          <w:rtl/>
          <w:lang w:bidi="fa-IR"/>
        </w:rPr>
        <w:t xml:space="preserve"> </w:t>
      </w:r>
      <w:r w:rsidRPr="008945DF">
        <w:rPr>
          <w:rFonts w:cs="B Nazanin" w:hint="cs"/>
          <w:rtl/>
          <w:lang w:bidi="fa-IR"/>
        </w:rPr>
        <w:t>نظری</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تجربه‌ای</w:t>
      </w:r>
      <w:r w:rsidRPr="008945DF">
        <w:rPr>
          <w:rFonts w:cs="B Nazanin"/>
          <w:rtl/>
          <w:lang w:bidi="fa-IR"/>
        </w:rPr>
        <w:t xml:space="preserve"> </w:t>
      </w:r>
      <w:r w:rsidRPr="008945DF">
        <w:rPr>
          <w:rFonts w:cs="B Nazanin" w:hint="cs"/>
          <w:rtl/>
          <w:lang w:bidi="fa-IR"/>
        </w:rPr>
        <w:t>تعاملی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موقعیت‌محور</w:t>
      </w:r>
      <w:r w:rsidRPr="008945DF">
        <w:rPr>
          <w:rFonts w:cs="B Nazanin"/>
          <w:rtl/>
          <w:lang w:bidi="fa-IR"/>
        </w:rPr>
        <w:t xml:space="preserve"> </w:t>
      </w:r>
      <w:r w:rsidRPr="008945DF">
        <w:rPr>
          <w:rFonts w:cs="B Nazanin" w:hint="cs"/>
          <w:rtl/>
          <w:lang w:bidi="fa-IR"/>
        </w:rPr>
        <w:t>ارتقا</w:t>
      </w:r>
      <w:r w:rsidRPr="008945DF">
        <w:rPr>
          <w:rFonts w:cs="B Nazanin"/>
          <w:rtl/>
          <w:lang w:bidi="fa-IR"/>
        </w:rPr>
        <w:t xml:space="preserve"> </w:t>
      </w:r>
      <w:r w:rsidRPr="008945DF">
        <w:rPr>
          <w:rFonts w:cs="B Nazanin" w:hint="cs"/>
          <w:rtl/>
          <w:lang w:bidi="fa-IR"/>
        </w:rPr>
        <w:t>می‌دهد</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جلسه</w:t>
      </w:r>
      <w:r w:rsidRPr="008945DF">
        <w:rPr>
          <w:rFonts w:cs="B Nazanin"/>
          <w:rtl/>
          <w:lang w:bidi="fa-IR"/>
        </w:rPr>
        <w:t xml:space="preserve"> </w:t>
      </w:r>
      <w:r w:rsidRPr="008945DF">
        <w:rPr>
          <w:rFonts w:cs="B Nazanin" w:hint="cs"/>
          <w:rtl/>
          <w:lang w:bidi="fa-IR"/>
        </w:rPr>
        <w:t>هفتم،</w:t>
      </w:r>
      <w:r w:rsidRPr="008945DF">
        <w:rPr>
          <w:rFonts w:cs="B Nazanin"/>
          <w:rtl/>
          <w:lang w:bidi="fa-IR"/>
        </w:rPr>
        <w:t xml:space="preserve"> </w:t>
      </w:r>
      <w:r w:rsidRPr="008945DF">
        <w:rPr>
          <w:rFonts w:cs="B Nazanin" w:hint="cs"/>
          <w:rtl/>
          <w:lang w:bidi="fa-IR"/>
        </w:rPr>
        <w:t>تحت</w:t>
      </w:r>
      <w:r w:rsidRPr="008945DF">
        <w:rPr>
          <w:rFonts w:cs="B Nazanin"/>
          <w:rtl/>
          <w:lang w:bidi="fa-IR"/>
        </w:rPr>
        <w:t xml:space="preserve"> </w:t>
      </w:r>
      <w:r w:rsidRPr="008945DF">
        <w:rPr>
          <w:rFonts w:cs="B Nazanin" w:hint="cs"/>
          <w:rtl/>
          <w:lang w:bidi="fa-IR"/>
        </w:rPr>
        <w:t>عنوان</w:t>
      </w:r>
      <w:r w:rsidRPr="008945DF">
        <w:rPr>
          <w:rFonts w:cs="B Nazanin"/>
          <w:rtl/>
          <w:lang w:bidi="fa-IR"/>
        </w:rPr>
        <w:t xml:space="preserve"> «</w:t>
      </w:r>
      <w:r w:rsidRPr="008945DF">
        <w:rPr>
          <w:rFonts w:cs="B Nazanin" w:hint="cs"/>
          <w:rtl/>
          <w:lang w:bidi="fa-IR"/>
        </w:rPr>
        <w:t>دعوای</w:t>
      </w:r>
      <w:r w:rsidRPr="008945DF">
        <w:rPr>
          <w:rFonts w:cs="B Nazanin"/>
          <w:rtl/>
          <w:lang w:bidi="fa-IR"/>
        </w:rPr>
        <w:t xml:space="preserve"> </w:t>
      </w:r>
      <w:r w:rsidRPr="008945DF">
        <w:rPr>
          <w:rFonts w:cs="B Nazanin" w:hint="cs"/>
          <w:rtl/>
          <w:lang w:bidi="fa-IR"/>
        </w:rPr>
        <w:t>هوشمندانه</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مبنای</w:t>
      </w:r>
      <w:r w:rsidRPr="008945DF">
        <w:rPr>
          <w:rFonts w:cs="B Nazanin"/>
          <w:rtl/>
          <w:lang w:bidi="fa-IR"/>
        </w:rPr>
        <w:t xml:space="preserve"> </w:t>
      </w:r>
      <w:r w:rsidRPr="008945DF">
        <w:rPr>
          <w:rFonts w:cs="B Nazanin" w:hint="cs"/>
          <w:rtl/>
          <w:lang w:bidi="fa-IR"/>
        </w:rPr>
        <w:t>قوانین</w:t>
      </w:r>
      <w:r w:rsidR="00CF6EC0" w:rsidRPr="008945DF">
        <w:rPr>
          <w:rFonts w:cs="B Nazanin" w:hint="cs"/>
          <w:rtl/>
          <w:lang w:bidi="fa-IR"/>
        </w:rPr>
        <w:t xml:space="preserve"> بحث کردن</w:t>
      </w:r>
      <w:r w:rsidRPr="008945DF">
        <w:rPr>
          <w:rFonts w:cs="B Nazanin"/>
          <w:rtl/>
          <w:lang w:bidi="fa-IR"/>
        </w:rPr>
        <w:t xml:space="preserve"> </w:t>
      </w:r>
      <w:r w:rsidRPr="008945DF">
        <w:rPr>
          <w:rFonts w:cs="B Nazanin" w:hint="cs"/>
          <w:rtl/>
          <w:lang w:bidi="fa-IR"/>
        </w:rPr>
        <w:t>تاتکین</w:t>
      </w:r>
      <w:r w:rsidRPr="008945DF">
        <w:rPr>
          <w:rFonts w:cs="B Nazanin"/>
          <w:rtl/>
          <w:lang w:bidi="fa-IR"/>
        </w:rPr>
        <w:t xml:space="preserve"> (۲۰۱۸)</w:t>
      </w:r>
      <w:r w:rsidRPr="008945DF">
        <w:rPr>
          <w:rFonts w:cs="B Nazanin" w:hint="cs"/>
          <w:rtl/>
          <w:lang w:bidi="fa-IR"/>
        </w:rPr>
        <w:t>،</w:t>
      </w:r>
      <w:r w:rsidRPr="008945DF">
        <w:rPr>
          <w:rFonts w:cs="B Nazanin"/>
          <w:rtl/>
          <w:lang w:bidi="fa-IR"/>
        </w:rPr>
        <w:t xml:space="preserve"> </w:t>
      </w:r>
      <w:r w:rsidRPr="008945DF">
        <w:rPr>
          <w:rFonts w:cs="B Nazanin" w:hint="cs"/>
          <w:rtl/>
          <w:lang w:bidi="fa-IR"/>
        </w:rPr>
        <w:t>فرایندهای</w:t>
      </w:r>
      <w:r w:rsidRPr="008945DF">
        <w:rPr>
          <w:rFonts w:cs="B Nazanin"/>
          <w:rtl/>
          <w:lang w:bidi="fa-IR"/>
        </w:rPr>
        <w:t xml:space="preserve"> </w:t>
      </w:r>
      <w:r w:rsidRPr="008945DF">
        <w:rPr>
          <w:rFonts w:cs="B Nazanin" w:hint="cs"/>
          <w:rtl/>
          <w:lang w:bidi="fa-IR"/>
        </w:rPr>
        <w:t>تنظیم</w:t>
      </w:r>
      <w:r w:rsidRPr="008945DF">
        <w:rPr>
          <w:rFonts w:cs="B Nazanin"/>
          <w:rtl/>
          <w:lang w:bidi="fa-IR"/>
        </w:rPr>
        <w:t xml:space="preserve"> </w:t>
      </w:r>
      <w:r w:rsidRPr="008945DF">
        <w:rPr>
          <w:rFonts w:cs="B Nazanin" w:hint="cs"/>
          <w:rtl/>
          <w:lang w:bidi="fa-IR"/>
        </w:rPr>
        <w:t>هیجان</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سطح</w:t>
      </w:r>
      <w:r w:rsidRPr="008945DF">
        <w:rPr>
          <w:rFonts w:cs="B Nazanin"/>
          <w:rtl/>
          <w:lang w:bidi="fa-IR"/>
        </w:rPr>
        <w:t xml:space="preserve"> </w:t>
      </w:r>
      <w:r w:rsidRPr="008945DF">
        <w:rPr>
          <w:rFonts w:cs="B Nazanin" w:hint="cs"/>
          <w:rtl/>
          <w:lang w:bidi="fa-IR"/>
        </w:rPr>
        <w:t>شناختی</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lastRenderedPageBreak/>
        <w:t>سطح</w:t>
      </w:r>
      <w:r w:rsidRPr="008945DF">
        <w:rPr>
          <w:rFonts w:cs="B Nazanin"/>
          <w:rtl/>
          <w:lang w:bidi="fa-IR"/>
        </w:rPr>
        <w:t xml:space="preserve"> </w:t>
      </w:r>
      <w:r w:rsidRPr="008945DF">
        <w:rPr>
          <w:rFonts w:cs="B Nazanin" w:hint="cs"/>
          <w:rtl/>
          <w:lang w:bidi="fa-IR"/>
        </w:rPr>
        <w:t>رفتاری</w:t>
      </w:r>
      <w:r w:rsidRPr="008945DF">
        <w:rPr>
          <w:rFonts w:cs="B Nazanin"/>
          <w:rtl/>
          <w:lang w:bidi="fa-IR"/>
        </w:rPr>
        <w:t xml:space="preserve"> </w:t>
      </w:r>
      <w:r w:rsidRPr="008945DF">
        <w:rPr>
          <w:rFonts w:cs="B Nazanin" w:hint="cs"/>
          <w:rtl/>
          <w:lang w:bidi="fa-IR"/>
        </w:rPr>
        <w:t>منتقل</w:t>
      </w:r>
      <w:r w:rsidRPr="008945DF">
        <w:rPr>
          <w:rFonts w:cs="B Nazanin"/>
          <w:rtl/>
          <w:lang w:bidi="fa-IR"/>
        </w:rPr>
        <w:t xml:space="preserve"> </w:t>
      </w:r>
      <w:r w:rsidRPr="008945DF">
        <w:rPr>
          <w:rFonts w:cs="B Nazanin" w:hint="cs"/>
          <w:rtl/>
          <w:lang w:bidi="fa-IR"/>
        </w:rPr>
        <w:t>می‌شوند</w:t>
      </w:r>
      <w:r w:rsidRPr="008945DF">
        <w:rPr>
          <w:rFonts w:cs="B Nazanin"/>
          <w:rtl/>
          <w:lang w:bidi="fa-IR"/>
        </w:rPr>
        <w:t xml:space="preserve">. </w:t>
      </w:r>
      <w:r w:rsidRPr="008945DF">
        <w:rPr>
          <w:rFonts w:cs="B Nazanin" w:hint="cs"/>
          <w:rtl/>
          <w:lang w:bidi="fa-IR"/>
        </w:rPr>
        <w:t>اجرای</w:t>
      </w:r>
      <w:r w:rsidRPr="008945DF">
        <w:rPr>
          <w:rFonts w:cs="B Nazanin"/>
          <w:rtl/>
          <w:lang w:bidi="fa-IR"/>
        </w:rPr>
        <w:t xml:space="preserve"> «</w:t>
      </w:r>
      <w:r w:rsidRPr="008945DF">
        <w:rPr>
          <w:rFonts w:cs="B Nazanin" w:hint="cs"/>
          <w:rtl/>
          <w:lang w:bidi="fa-IR"/>
        </w:rPr>
        <w:t>قانون</w:t>
      </w:r>
      <w:r w:rsidRPr="008945DF">
        <w:rPr>
          <w:rFonts w:cs="B Nazanin"/>
          <w:rtl/>
          <w:lang w:bidi="fa-IR"/>
        </w:rPr>
        <w:t xml:space="preserve"> </w:t>
      </w:r>
      <w:r w:rsidRPr="008945DF">
        <w:rPr>
          <w:rFonts w:cs="B Nazanin" w:hint="cs"/>
          <w:rtl/>
          <w:lang w:bidi="fa-IR"/>
        </w:rPr>
        <w:t>همسانی</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جلسه</w:t>
      </w:r>
      <w:r w:rsidRPr="008945DF">
        <w:rPr>
          <w:rFonts w:cs="B Nazanin"/>
          <w:rtl/>
          <w:lang w:bidi="fa-IR"/>
        </w:rPr>
        <w:t xml:space="preserve"> </w:t>
      </w:r>
      <w:r w:rsidRPr="008945DF">
        <w:rPr>
          <w:rFonts w:cs="B Nazanin" w:hint="cs"/>
          <w:rtl/>
          <w:lang w:bidi="fa-IR"/>
        </w:rPr>
        <w:t>به‌منزله</w:t>
      </w:r>
      <w:r w:rsidRPr="008945DF">
        <w:rPr>
          <w:rFonts w:cs="B Nazanin"/>
          <w:rtl/>
          <w:lang w:bidi="fa-IR"/>
        </w:rPr>
        <w:t xml:space="preserve"> </w:t>
      </w:r>
      <w:r w:rsidRPr="008945DF">
        <w:rPr>
          <w:rFonts w:cs="B Nazanin" w:hint="cs"/>
          <w:rtl/>
          <w:lang w:bidi="fa-IR"/>
        </w:rPr>
        <w:t>تمرینی</w:t>
      </w:r>
      <w:r w:rsidRPr="008945DF">
        <w:rPr>
          <w:rFonts w:cs="B Nazanin"/>
          <w:rtl/>
          <w:lang w:bidi="fa-IR"/>
        </w:rPr>
        <w:t xml:space="preserve"> </w:t>
      </w:r>
      <w:r w:rsidRPr="008945DF">
        <w:rPr>
          <w:rFonts w:cs="B Nazanin" w:hint="cs"/>
          <w:rtl/>
          <w:lang w:bidi="fa-IR"/>
        </w:rPr>
        <w:t>برای</w:t>
      </w:r>
      <w:r w:rsidRPr="008945DF">
        <w:rPr>
          <w:rFonts w:cs="B Nazanin"/>
          <w:rtl/>
          <w:lang w:bidi="fa-IR"/>
        </w:rPr>
        <w:t xml:space="preserve"> </w:t>
      </w:r>
      <w:r w:rsidRPr="008945DF">
        <w:rPr>
          <w:rFonts w:cs="B Nazanin" w:hint="cs"/>
          <w:rtl/>
          <w:lang w:bidi="fa-IR"/>
        </w:rPr>
        <w:t>سواد</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قانون</w:t>
      </w:r>
      <w:r w:rsidRPr="008945DF">
        <w:rPr>
          <w:rFonts w:cs="B Nazanin"/>
          <w:rtl/>
          <w:lang w:bidi="fa-IR"/>
        </w:rPr>
        <w:t xml:space="preserve"> </w:t>
      </w:r>
      <w:r w:rsidRPr="008945DF">
        <w:rPr>
          <w:rFonts w:cs="B Nazanin" w:hint="cs"/>
          <w:rtl/>
          <w:lang w:bidi="fa-IR"/>
        </w:rPr>
        <w:t>کشف</w:t>
      </w:r>
      <w:r w:rsidRPr="008945DF">
        <w:rPr>
          <w:rFonts w:cs="B Nazanin"/>
          <w:rtl/>
          <w:lang w:bidi="fa-IR"/>
        </w:rPr>
        <w:t xml:space="preserve"> </w:t>
      </w:r>
      <w:r w:rsidRPr="008945DF">
        <w:rPr>
          <w:rFonts w:cs="B Nazanin" w:hint="cs"/>
          <w:rtl/>
          <w:lang w:bidi="fa-IR"/>
        </w:rPr>
        <w:t>نیازها</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پایه</w:t>
      </w:r>
      <w:r w:rsidRPr="008945DF">
        <w:rPr>
          <w:rFonts w:cs="B Nazanin"/>
          <w:rtl/>
          <w:lang w:bidi="fa-IR"/>
        </w:rPr>
        <w:t xml:space="preserve"> </w:t>
      </w:r>
      <w:r w:rsidRPr="008945DF">
        <w:rPr>
          <w:rFonts w:cs="B Nazanin" w:hint="cs"/>
          <w:rtl/>
          <w:lang w:bidi="fa-IR"/>
        </w:rPr>
        <w:t>نگرانی</w:t>
      </w:r>
      <w:r w:rsidRPr="008945DF">
        <w:rPr>
          <w:rFonts w:cs="B Nazanin"/>
          <w:rtl/>
          <w:lang w:bidi="fa-IR"/>
        </w:rPr>
        <w:t xml:space="preserve"> </w:t>
      </w:r>
      <w:r w:rsidRPr="008945DF">
        <w:rPr>
          <w:rFonts w:cs="B Nazanin" w:hint="cs"/>
          <w:rtl/>
          <w:lang w:bidi="fa-IR"/>
        </w:rPr>
        <w:t>همدلانه</w:t>
      </w:r>
      <w:r w:rsidRPr="008945DF">
        <w:rPr>
          <w:rFonts w:cs="B Nazanin"/>
          <w:rtl/>
          <w:lang w:bidi="fa-IR"/>
        </w:rPr>
        <w:t xml:space="preserve"> (</w:t>
      </w:r>
      <w:r w:rsidRPr="008945DF">
        <w:rPr>
          <w:rFonts w:cs="B Nazanin" w:hint="cs"/>
          <w:rtl/>
          <w:lang w:bidi="fa-IR"/>
        </w:rPr>
        <w:t>سورگولادزه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برگن</w:t>
      </w:r>
      <w:r w:rsidRPr="008945DF">
        <w:rPr>
          <w:rFonts w:ascii="Cambria Math" w:hAnsi="Cambria Math" w:cs="Cambria Math" w:hint="cs"/>
          <w:rtl/>
          <w:lang w:bidi="fa-IR"/>
        </w:rPr>
        <w:t>‑</w:t>
      </w:r>
      <w:r w:rsidRPr="008945DF">
        <w:rPr>
          <w:rFonts w:cs="B Nazanin" w:hint="cs"/>
          <w:rtl/>
          <w:lang w:bidi="fa-IR"/>
        </w:rPr>
        <w:t>سیکو</w:t>
      </w:r>
      <w:r w:rsidR="00711868" w:rsidRPr="008945DF">
        <w:rPr>
          <w:rStyle w:val="FootnoteReference"/>
          <w:rFonts w:cs="B Nazanin"/>
          <w:rtl/>
          <w:lang w:bidi="fa-IR"/>
        </w:rPr>
        <w:footnoteReference w:id="20"/>
      </w:r>
      <w:r w:rsidRPr="008945DF">
        <w:rPr>
          <w:rFonts w:cs="B Nazanin" w:hint="cs"/>
          <w:rtl/>
          <w:lang w:bidi="fa-IR"/>
        </w:rPr>
        <w:t>،</w:t>
      </w:r>
      <w:r w:rsidRPr="008945DF">
        <w:rPr>
          <w:rFonts w:cs="B Nazanin"/>
          <w:rtl/>
          <w:lang w:bidi="fa-IR"/>
        </w:rPr>
        <w:t xml:space="preserve"> ۲۰۲۰)</w:t>
      </w:r>
      <w:r w:rsidRPr="008945DF">
        <w:rPr>
          <w:rFonts w:cs="B Nazanin" w:hint="cs"/>
          <w:rtl/>
          <w:lang w:bidi="fa-IR"/>
        </w:rPr>
        <w:t>،</w:t>
      </w:r>
      <w:r w:rsidRPr="008945DF">
        <w:rPr>
          <w:rFonts w:cs="B Nazanin"/>
          <w:rtl/>
          <w:lang w:bidi="fa-IR"/>
        </w:rPr>
        <w:t xml:space="preserve"> </w:t>
      </w:r>
      <w:r w:rsidRPr="008945DF">
        <w:rPr>
          <w:rFonts w:cs="B Nazanin" w:hint="cs"/>
          <w:rtl/>
          <w:lang w:bidi="fa-IR"/>
        </w:rPr>
        <w:t>بستری</w:t>
      </w:r>
      <w:r w:rsidRPr="008945DF">
        <w:rPr>
          <w:rFonts w:cs="B Nazanin"/>
          <w:rtl/>
          <w:lang w:bidi="fa-IR"/>
        </w:rPr>
        <w:t xml:space="preserve"> </w:t>
      </w:r>
      <w:r w:rsidRPr="008945DF">
        <w:rPr>
          <w:rFonts w:cs="B Nazanin" w:hint="cs"/>
          <w:rtl/>
          <w:lang w:bidi="fa-IR"/>
        </w:rPr>
        <w:t>برای</w:t>
      </w:r>
      <w:r w:rsidRPr="008945DF">
        <w:rPr>
          <w:rFonts w:cs="B Nazanin"/>
          <w:rtl/>
          <w:lang w:bidi="fa-IR"/>
        </w:rPr>
        <w:t xml:space="preserve"> </w:t>
      </w:r>
      <w:r w:rsidRPr="008945DF">
        <w:rPr>
          <w:rFonts w:cs="B Nazanin" w:hint="cs"/>
          <w:rtl/>
          <w:lang w:bidi="fa-IR"/>
        </w:rPr>
        <w:t>فعال‌سازی</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ارتباطی</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دل</w:t>
      </w:r>
      <w:r w:rsidRPr="008945DF">
        <w:rPr>
          <w:rFonts w:cs="B Nazanin"/>
          <w:rtl/>
          <w:lang w:bidi="fa-IR"/>
        </w:rPr>
        <w:t xml:space="preserve"> </w:t>
      </w:r>
      <w:r w:rsidRPr="008945DF">
        <w:rPr>
          <w:rFonts w:cs="B Nazanin" w:hint="cs"/>
          <w:rtl/>
          <w:lang w:bidi="fa-IR"/>
        </w:rPr>
        <w:t>تعارض</w:t>
      </w:r>
      <w:r w:rsidRPr="008945DF">
        <w:rPr>
          <w:rFonts w:cs="B Nazanin"/>
          <w:rtl/>
          <w:lang w:bidi="fa-IR"/>
        </w:rPr>
        <w:t xml:space="preserve"> </w:t>
      </w:r>
      <w:r w:rsidRPr="008945DF">
        <w:rPr>
          <w:rFonts w:cs="B Nazanin" w:hint="cs"/>
          <w:rtl/>
          <w:lang w:bidi="fa-IR"/>
        </w:rPr>
        <w:t>فراهم</w:t>
      </w:r>
      <w:r w:rsidRPr="008945DF">
        <w:rPr>
          <w:rFonts w:cs="B Nazanin"/>
          <w:rtl/>
          <w:lang w:bidi="fa-IR"/>
        </w:rPr>
        <w:t xml:space="preserve"> </w:t>
      </w:r>
      <w:r w:rsidRPr="008945DF">
        <w:rPr>
          <w:rFonts w:cs="B Nazanin" w:hint="cs"/>
          <w:rtl/>
          <w:lang w:bidi="fa-IR"/>
        </w:rPr>
        <w:t>می‌سازد.</w:t>
      </w:r>
    </w:p>
    <w:p w14:paraId="5799C2DE" w14:textId="2345E705" w:rsidR="00FE4979" w:rsidRPr="008945DF" w:rsidRDefault="00FE4979" w:rsidP="004C4BC6">
      <w:pPr>
        <w:bidi/>
        <w:spacing w:after="0" w:line="240" w:lineRule="auto"/>
        <w:jc w:val="both"/>
        <w:rPr>
          <w:rFonts w:cs="B Nazanin"/>
          <w:rtl/>
          <w:lang w:bidi="fa-IR"/>
        </w:rPr>
      </w:pPr>
      <w:r w:rsidRPr="008945DF">
        <w:rPr>
          <w:rFonts w:cs="B Nazanin" w:hint="cs"/>
          <w:rtl/>
          <w:lang w:bidi="fa-IR"/>
        </w:rPr>
        <w:t>قوانین</w:t>
      </w:r>
      <w:r w:rsidRPr="008945DF">
        <w:rPr>
          <w:rFonts w:cs="B Nazanin"/>
          <w:rtl/>
          <w:lang w:bidi="fa-IR"/>
        </w:rPr>
        <w:t xml:space="preserve"> </w:t>
      </w:r>
      <w:r w:rsidRPr="008945DF">
        <w:rPr>
          <w:rFonts w:cs="B Nazanin" w:hint="cs"/>
          <w:rtl/>
          <w:lang w:bidi="fa-IR"/>
        </w:rPr>
        <w:t>سوم</w:t>
      </w:r>
      <w:r w:rsidRPr="008945DF">
        <w:rPr>
          <w:rFonts w:cs="B Nazanin"/>
          <w:rtl/>
          <w:lang w:bidi="fa-IR"/>
        </w:rPr>
        <w:t xml:space="preserve"> </w:t>
      </w:r>
      <w:r w:rsidRPr="008945DF">
        <w:rPr>
          <w:rFonts w:cs="B Nazanin" w:hint="cs"/>
          <w:rtl/>
          <w:lang w:bidi="fa-IR"/>
        </w:rPr>
        <w:t>تا</w:t>
      </w:r>
      <w:r w:rsidRPr="008945DF">
        <w:rPr>
          <w:rFonts w:cs="B Nazanin"/>
          <w:rtl/>
          <w:lang w:bidi="fa-IR"/>
        </w:rPr>
        <w:t xml:space="preserve"> </w:t>
      </w:r>
      <w:r w:rsidRPr="008945DF">
        <w:rPr>
          <w:rFonts w:cs="B Nazanin" w:hint="cs"/>
          <w:rtl/>
          <w:lang w:bidi="fa-IR"/>
        </w:rPr>
        <w:t>ششم</w:t>
      </w:r>
      <w:r w:rsidRPr="008945DF">
        <w:rPr>
          <w:rFonts w:cs="B Nazanin"/>
          <w:rtl/>
          <w:lang w:bidi="fa-IR"/>
        </w:rPr>
        <w:t xml:space="preserve"> </w:t>
      </w:r>
      <w:r w:rsidRPr="008945DF">
        <w:rPr>
          <w:rFonts w:cs="B Nazanin" w:hint="cs"/>
          <w:rtl/>
          <w:lang w:bidi="fa-IR"/>
        </w:rPr>
        <w:t>تجلی</w:t>
      </w:r>
      <w:r w:rsidRPr="008945DF">
        <w:rPr>
          <w:rFonts w:cs="B Nazanin"/>
          <w:rtl/>
          <w:lang w:bidi="fa-IR"/>
        </w:rPr>
        <w:t xml:space="preserve"> </w:t>
      </w:r>
      <w:r w:rsidRPr="008945DF">
        <w:rPr>
          <w:rFonts w:cs="B Nazanin" w:hint="cs"/>
          <w:rtl/>
          <w:lang w:bidi="fa-IR"/>
        </w:rPr>
        <w:t>کارایی</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هستند؛</w:t>
      </w:r>
      <w:r w:rsidRPr="008945DF">
        <w:rPr>
          <w:rFonts w:cs="B Nazanin"/>
          <w:rtl/>
          <w:lang w:bidi="fa-IR"/>
        </w:rPr>
        <w:t xml:space="preserve"> </w:t>
      </w:r>
      <w:r w:rsidRPr="008945DF">
        <w:rPr>
          <w:rFonts w:cs="B Nazanin" w:hint="cs"/>
          <w:rtl/>
          <w:lang w:bidi="fa-IR"/>
        </w:rPr>
        <w:t>بدین</w:t>
      </w:r>
      <w:r w:rsidRPr="008945DF">
        <w:rPr>
          <w:rFonts w:cs="B Nazanin"/>
          <w:rtl/>
          <w:lang w:bidi="fa-IR"/>
        </w:rPr>
        <w:t xml:space="preserve"> </w:t>
      </w:r>
      <w:r w:rsidRPr="008945DF">
        <w:rPr>
          <w:rFonts w:cs="B Nazanin" w:hint="cs"/>
          <w:rtl/>
          <w:lang w:bidi="fa-IR"/>
        </w:rPr>
        <w:t>معنا</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می‌آموزند</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اوج</w:t>
      </w:r>
      <w:r w:rsidRPr="008945DF">
        <w:rPr>
          <w:rFonts w:cs="B Nazanin"/>
          <w:rtl/>
          <w:lang w:bidi="fa-IR"/>
        </w:rPr>
        <w:t xml:space="preserve"> </w:t>
      </w:r>
      <w:r w:rsidRPr="008945DF">
        <w:rPr>
          <w:rFonts w:cs="B Nazanin" w:hint="cs"/>
          <w:rtl/>
          <w:lang w:bidi="fa-IR"/>
        </w:rPr>
        <w:t>تنش</w:t>
      </w:r>
      <w:r w:rsidRPr="008945DF">
        <w:rPr>
          <w:rFonts w:cs="B Nazanin"/>
          <w:rtl/>
          <w:lang w:bidi="fa-IR"/>
        </w:rPr>
        <w:t xml:space="preserve"> </w:t>
      </w:r>
      <w:r w:rsidRPr="008945DF">
        <w:rPr>
          <w:rFonts w:cs="B Nazanin" w:hint="cs"/>
          <w:rtl/>
          <w:lang w:bidi="fa-IR"/>
        </w:rPr>
        <w:t>نگرش</w:t>
      </w:r>
      <w:r w:rsidRPr="008945DF">
        <w:rPr>
          <w:rFonts w:cs="B Nazanin"/>
          <w:rtl/>
          <w:lang w:bidi="fa-IR"/>
        </w:rPr>
        <w:t xml:space="preserve"> </w:t>
      </w:r>
      <w:r w:rsidRPr="008945DF">
        <w:rPr>
          <w:rFonts w:cs="B Nazanin" w:hint="cs"/>
          <w:rtl/>
          <w:lang w:bidi="fa-IR"/>
        </w:rPr>
        <w:t>دوستانه</w:t>
      </w:r>
      <w:r w:rsidRPr="008945DF">
        <w:rPr>
          <w:rFonts w:cs="B Nazanin"/>
          <w:rtl/>
          <w:lang w:bidi="fa-IR"/>
        </w:rPr>
        <w:t xml:space="preserve"> </w:t>
      </w:r>
      <w:r w:rsidRPr="008945DF">
        <w:rPr>
          <w:rFonts w:cs="B Nazanin" w:hint="cs"/>
          <w:rtl/>
          <w:lang w:bidi="fa-IR"/>
        </w:rPr>
        <w:t>خود</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حفظ</w:t>
      </w:r>
      <w:r w:rsidRPr="008945DF">
        <w:rPr>
          <w:rFonts w:cs="B Nazanin"/>
          <w:rtl/>
          <w:lang w:bidi="fa-IR"/>
        </w:rPr>
        <w:t xml:space="preserve"> </w:t>
      </w:r>
      <w:r w:rsidRPr="008945DF">
        <w:rPr>
          <w:rFonts w:cs="B Nazanin" w:hint="cs"/>
          <w:rtl/>
          <w:lang w:bidi="fa-IR"/>
        </w:rPr>
        <w:t>کرده،</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احترام</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قدردانی</w:t>
      </w:r>
      <w:r w:rsidRPr="008945DF">
        <w:rPr>
          <w:rFonts w:cs="B Nazanin"/>
          <w:rtl/>
          <w:lang w:bidi="fa-IR"/>
        </w:rPr>
        <w:t xml:space="preserve"> </w:t>
      </w:r>
      <w:r w:rsidRPr="008945DF">
        <w:rPr>
          <w:rFonts w:cs="B Nazanin" w:hint="cs"/>
          <w:rtl/>
          <w:lang w:bidi="fa-IR"/>
        </w:rPr>
        <w:t>رفتار</w:t>
      </w:r>
      <w:r w:rsidRPr="008945DF">
        <w:rPr>
          <w:rFonts w:cs="B Nazanin"/>
          <w:rtl/>
          <w:lang w:bidi="fa-IR"/>
        </w:rPr>
        <w:t xml:space="preserve"> </w:t>
      </w:r>
      <w:r w:rsidRPr="008945DF">
        <w:rPr>
          <w:rFonts w:cs="B Nazanin" w:hint="cs"/>
          <w:rtl/>
          <w:lang w:bidi="fa-IR"/>
        </w:rPr>
        <w:t>کنند،</w:t>
      </w:r>
      <w:r w:rsidRPr="008945DF">
        <w:rPr>
          <w:rFonts w:cs="B Nazanin"/>
          <w:rtl/>
          <w:lang w:bidi="fa-IR"/>
        </w:rPr>
        <w:t xml:space="preserve"> </w:t>
      </w:r>
      <w:r w:rsidRPr="008945DF">
        <w:rPr>
          <w:rFonts w:cs="B Nazanin" w:hint="cs"/>
          <w:rtl/>
          <w:lang w:bidi="fa-IR"/>
        </w:rPr>
        <w:t>تغییرات</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نشانه‌های</w:t>
      </w:r>
      <w:r w:rsidRPr="008945DF">
        <w:rPr>
          <w:rFonts w:cs="B Nazanin"/>
          <w:rtl/>
          <w:lang w:bidi="fa-IR"/>
        </w:rPr>
        <w:t xml:space="preserve"> </w:t>
      </w:r>
      <w:r w:rsidRPr="008945DF">
        <w:rPr>
          <w:rFonts w:cs="B Nazanin" w:hint="cs"/>
          <w:rtl/>
          <w:lang w:bidi="fa-IR"/>
        </w:rPr>
        <w:t>استرس</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تشخیص</w:t>
      </w:r>
      <w:r w:rsidRPr="008945DF">
        <w:rPr>
          <w:rFonts w:cs="B Nazanin"/>
          <w:rtl/>
          <w:lang w:bidi="fa-IR"/>
        </w:rPr>
        <w:t xml:space="preserve"> </w:t>
      </w:r>
      <w:r w:rsidRPr="008945DF">
        <w:rPr>
          <w:rFonts w:cs="B Nazanin" w:hint="cs"/>
          <w:rtl/>
          <w:lang w:bidi="fa-IR"/>
        </w:rPr>
        <w:t>دهند،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واکنشی</w:t>
      </w:r>
      <w:r w:rsidRPr="008945DF">
        <w:rPr>
          <w:rFonts w:cs="B Nazanin"/>
          <w:rtl/>
          <w:lang w:bidi="fa-IR"/>
        </w:rPr>
        <w:t xml:space="preserve"> </w:t>
      </w:r>
      <w:r w:rsidRPr="008945DF">
        <w:rPr>
          <w:rFonts w:cs="B Nazanin" w:hint="cs"/>
          <w:rtl/>
          <w:lang w:bidi="fa-IR"/>
        </w:rPr>
        <w:t>مؤثر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برابر</w:t>
      </w:r>
      <w:r w:rsidRPr="008945DF">
        <w:rPr>
          <w:rFonts w:cs="B Nazanin"/>
          <w:rtl/>
          <w:lang w:bidi="fa-IR"/>
        </w:rPr>
        <w:t xml:space="preserve"> </w:t>
      </w:r>
      <w:r w:rsidRPr="008945DF">
        <w:rPr>
          <w:rFonts w:cs="B Nazanin" w:hint="cs"/>
          <w:rtl/>
          <w:lang w:bidi="fa-IR"/>
        </w:rPr>
        <w:t>تهدیدهای</w:t>
      </w:r>
      <w:r w:rsidRPr="008945DF">
        <w:rPr>
          <w:rFonts w:cs="B Nazanin"/>
          <w:rtl/>
          <w:lang w:bidi="fa-IR"/>
        </w:rPr>
        <w:t xml:space="preserve"> </w:t>
      </w:r>
      <w:r w:rsidRPr="008945DF">
        <w:rPr>
          <w:rFonts w:cs="B Nazanin" w:hint="cs"/>
          <w:rtl/>
          <w:lang w:bidi="fa-IR"/>
        </w:rPr>
        <w:t>رابطه</w:t>
      </w:r>
      <w:r w:rsidRPr="008945DF">
        <w:rPr>
          <w:rFonts w:cs="B Nazanin"/>
          <w:rtl/>
          <w:lang w:bidi="fa-IR"/>
        </w:rPr>
        <w:t xml:space="preserve">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t>دهند</w:t>
      </w:r>
      <w:r w:rsidRPr="008945DF">
        <w:rPr>
          <w:rFonts w:cs="B Nazanin"/>
          <w:rtl/>
          <w:lang w:bidi="fa-IR"/>
        </w:rPr>
        <w:t xml:space="preserve">. </w:t>
      </w:r>
      <w:r w:rsidRPr="008945DF">
        <w:rPr>
          <w:rFonts w:cs="B Nazanin" w:hint="cs"/>
          <w:rtl/>
          <w:lang w:bidi="fa-IR"/>
        </w:rPr>
        <w:t>قوانین</w:t>
      </w:r>
      <w:r w:rsidRPr="008945DF">
        <w:rPr>
          <w:rFonts w:cs="B Nazanin"/>
          <w:rtl/>
          <w:lang w:bidi="fa-IR"/>
        </w:rPr>
        <w:t xml:space="preserve"> </w:t>
      </w:r>
      <w:r w:rsidRPr="008945DF">
        <w:rPr>
          <w:rFonts w:cs="B Nazanin" w:hint="cs"/>
          <w:rtl/>
          <w:lang w:bidi="fa-IR"/>
        </w:rPr>
        <w:t>هفتم</w:t>
      </w:r>
      <w:r w:rsidRPr="008945DF">
        <w:rPr>
          <w:rFonts w:cs="B Nazanin"/>
          <w:rtl/>
          <w:lang w:bidi="fa-IR"/>
        </w:rPr>
        <w:t xml:space="preserve"> </w:t>
      </w:r>
      <w:r w:rsidRPr="008945DF">
        <w:rPr>
          <w:rFonts w:cs="B Nazanin" w:hint="cs"/>
          <w:rtl/>
          <w:lang w:bidi="fa-IR"/>
        </w:rPr>
        <w:t>تا</w:t>
      </w:r>
      <w:r w:rsidRPr="008945DF">
        <w:rPr>
          <w:rFonts w:cs="B Nazanin"/>
          <w:rtl/>
          <w:lang w:bidi="fa-IR"/>
        </w:rPr>
        <w:t xml:space="preserve"> </w:t>
      </w:r>
      <w:r w:rsidRPr="008945DF">
        <w:rPr>
          <w:rFonts w:cs="B Nazanin" w:hint="cs"/>
          <w:rtl/>
          <w:lang w:bidi="fa-IR"/>
        </w:rPr>
        <w:t>نهم</w:t>
      </w:r>
      <w:r w:rsidRPr="008945DF">
        <w:rPr>
          <w:rFonts w:cs="B Nazanin"/>
          <w:rtl/>
          <w:lang w:bidi="fa-IR"/>
        </w:rPr>
        <w:t xml:space="preserve"> </w:t>
      </w:r>
      <w:r w:rsidRPr="008945DF">
        <w:rPr>
          <w:rFonts w:cs="B Nazanin" w:hint="cs"/>
          <w:rtl/>
          <w:lang w:bidi="fa-IR"/>
        </w:rPr>
        <w:t>نیز</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تمرکز</w:t>
      </w:r>
      <w:r w:rsidRPr="008945DF">
        <w:rPr>
          <w:rFonts w:cs="B Nazanin"/>
          <w:rtl/>
          <w:lang w:bidi="fa-IR"/>
        </w:rPr>
        <w:t xml:space="preserve"> </w:t>
      </w:r>
      <w:r w:rsidRPr="008945DF">
        <w:rPr>
          <w:rFonts w:cs="B Nazanin" w:hint="cs"/>
          <w:rtl/>
          <w:lang w:bidi="fa-IR"/>
        </w:rPr>
        <w:t>بر</w:t>
      </w:r>
      <w:r w:rsidRPr="008945DF">
        <w:rPr>
          <w:rFonts w:cs="B Nazanin"/>
          <w:rtl/>
          <w:lang w:bidi="fa-IR"/>
        </w:rPr>
        <w:t xml:space="preserve"> </w:t>
      </w:r>
      <w:r w:rsidRPr="008945DF">
        <w:rPr>
          <w:rFonts w:cs="B Nazanin" w:hint="cs"/>
          <w:rtl/>
          <w:lang w:bidi="fa-IR"/>
        </w:rPr>
        <w:t>مدیریت</w:t>
      </w:r>
      <w:r w:rsidRPr="008945DF">
        <w:rPr>
          <w:rFonts w:cs="B Nazanin"/>
          <w:rtl/>
          <w:lang w:bidi="fa-IR"/>
        </w:rPr>
        <w:t xml:space="preserve"> </w:t>
      </w:r>
      <w:r w:rsidRPr="008945DF">
        <w:rPr>
          <w:rFonts w:cs="B Nazanin" w:hint="cs"/>
          <w:rtl/>
          <w:lang w:bidi="fa-IR"/>
        </w:rPr>
        <w:t>احساسات،</w:t>
      </w:r>
      <w:r w:rsidRPr="008945DF">
        <w:rPr>
          <w:rFonts w:cs="B Nazanin"/>
          <w:rtl/>
          <w:lang w:bidi="fa-IR"/>
        </w:rPr>
        <w:t xml:space="preserve"> </w:t>
      </w:r>
      <w:r w:rsidRPr="008945DF">
        <w:rPr>
          <w:rFonts w:cs="B Nazanin" w:hint="cs"/>
          <w:rtl/>
          <w:lang w:bidi="fa-IR"/>
        </w:rPr>
        <w:t>توان</w:t>
      </w:r>
      <w:r w:rsidRPr="008945DF">
        <w:rPr>
          <w:rFonts w:cs="B Nazanin"/>
          <w:rtl/>
          <w:lang w:bidi="fa-IR"/>
        </w:rPr>
        <w:t xml:space="preserve"> </w:t>
      </w:r>
      <w:r w:rsidRPr="008945DF">
        <w:rPr>
          <w:rFonts w:cs="B Nazanin" w:hint="cs"/>
          <w:rtl/>
          <w:lang w:bidi="fa-IR"/>
        </w:rPr>
        <w:t>حفظ</w:t>
      </w:r>
      <w:r w:rsidRPr="008945DF">
        <w:rPr>
          <w:rFonts w:cs="B Nazanin"/>
          <w:rtl/>
          <w:lang w:bidi="fa-IR"/>
        </w:rPr>
        <w:t xml:space="preserve"> </w:t>
      </w:r>
      <w:r w:rsidRPr="008945DF">
        <w:rPr>
          <w:rFonts w:cs="B Nazanin" w:hint="cs"/>
          <w:rtl/>
          <w:lang w:bidi="fa-IR"/>
        </w:rPr>
        <w:t>ثبات</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شرایط</w:t>
      </w:r>
      <w:r w:rsidRPr="008945DF">
        <w:rPr>
          <w:rFonts w:cs="B Nazanin"/>
          <w:rtl/>
          <w:lang w:bidi="fa-IR"/>
        </w:rPr>
        <w:t xml:space="preserve"> </w:t>
      </w:r>
      <w:r w:rsidRPr="008945DF">
        <w:rPr>
          <w:rFonts w:cs="B Nazanin" w:hint="cs"/>
          <w:rtl/>
          <w:lang w:bidi="fa-IR"/>
        </w:rPr>
        <w:t>تنش</w:t>
      </w:r>
      <w:r w:rsidRPr="008945DF">
        <w:rPr>
          <w:rFonts w:cs="B Nazanin"/>
          <w:rtl/>
          <w:lang w:bidi="fa-IR"/>
        </w:rPr>
        <w:t xml:space="preserve"> </w:t>
      </w:r>
      <w:r w:rsidRPr="008945DF">
        <w:rPr>
          <w:rFonts w:cs="B Nazanin" w:hint="cs"/>
          <w:rtl/>
          <w:lang w:bidi="fa-IR"/>
        </w:rPr>
        <w:t>آموزش</w:t>
      </w:r>
      <w:r w:rsidRPr="008945DF">
        <w:rPr>
          <w:rFonts w:cs="B Nazanin"/>
          <w:rtl/>
          <w:lang w:bidi="fa-IR"/>
        </w:rPr>
        <w:t xml:space="preserve"> </w:t>
      </w:r>
      <w:r w:rsidRPr="008945DF">
        <w:rPr>
          <w:rFonts w:cs="B Nazanin" w:hint="cs"/>
          <w:rtl/>
          <w:lang w:bidi="fa-IR"/>
        </w:rPr>
        <w:t>می‌دهند</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مرحله،</w:t>
      </w:r>
      <w:r w:rsidRPr="008945DF">
        <w:rPr>
          <w:rFonts w:cs="B Nazanin"/>
          <w:rtl/>
          <w:lang w:bidi="fa-IR"/>
        </w:rPr>
        <w:t xml:space="preserve"> </w:t>
      </w:r>
      <w:r w:rsidRPr="008945DF">
        <w:rPr>
          <w:rFonts w:cs="B Nazanin" w:hint="cs"/>
          <w:rtl/>
          <w:lang w:bidi="fa-IR"/>
        </w:rPr>
        <w:t>درک</w:t>
      </w:r>
      <w:r w:rsidRPr="008945DF">
        <w:rPr>
          <w:rFonts w:cs="B Nazanin"/>
          <w:rtl/>
          <w:lang w:bidi="fa-IR"/>
        </w:rPr>
        <w:t xml:space="preserve"> </w:t>
      </w:r>
      <w:r w:rsidRPr="008945DF">
        <w:rPr>
          <w:rFonts w:cs="B Nazanin" w:hint="cs"/>
          <w:rtl/>
          <w:lang w:bidi="fa-IR"/>
        </w:rPr>
        <w:t>عملکرد</w:t>
      </w:r>
      <w:r w:rsidRPr="008945DF">
        <w:rPr>
          <w:rFonts w:cs="B Nazanin"/>
          <w:rtl/>
          <w:lang w:bidi="fa-IR"/>
        </w:rPr>
        <w:t xml:space="preserve"> </w:t>
      </w:r>
      <w:r w:rsidRPr="008945DF">
        <w:rPr>
          <w:rFonts w:cs="B Nazanin" w:hint="cs"/>
          <w:rtl/>
          <w:lang w:bidi="fa-IR"/>
        </w:rPr>
        <w:t>سیستم</w:t>
      </w:r>
      <w:r w:rsidRPr="008945DF">
        <w:rPr>
          <w:rFonts w:cs="B Nazanin"/>
          <w:rtl/>
          <w:lang w:bidi="fa-IR"/>
        </w:rPr>
        <w:t xml:space="preserve"> </w:t>
      </w:r>
      <w:r w:rsidRPr="008945DF">
        <w:rPr>
          <w:rFonts w:cs="B Nazanin" w:hint="cs"/>
          <w:rtl/>
          <w:lang w:bidi="fa-IR"/>
        </w:rPr>
        <w:t>عصبی</w:t>
      </w:r>
      <w:r w:rsidRPr="008945DF">
        <w:rPr>
          <w:rFonts w:cs="B Nazanin"/>
          <w:rtl/>
          <w:lang w:bidi="fa-IR"/>
        </w:rPr>
        <w:t xml:space="preserve"> </w:t>
      </w:r>
      <w:r w:rsidRPr="008945DF">
        <w:rPr>
          <w:rFonts w:cs="B Nazanin" w:hint="cs"/>
          <w:rtl/>
          <w:lang w:bidi="fa-IR"/>
        </w:rPr>
        <w:t>خودکار</w:t>
      </w:r>
      <w:r w:rsidRPr="008945DF">
        <w:rPr>
          <w:rFonts w:cs="B Nazanin"/>
          <w:rtl/>
          <w:lang w:bidi="fa-IR"/>
        </w:rPr>
        <w:t xml:space="preserve"> </w:t>
      </w:r>
      <w:r w:rsidRPr="008945DF">
        <w:rPr>
          <w:rFonts w:cs="B Nazanin" w:hint="cs"/>
          <w:rtl/>
          <w:lang w:bidi="fa-IR"/>
        </w:rPr>
        <w:t>شامل</w:t>
      </w:r>
      <w:r w:rsidRPr="008945DF">
        <w:rPr>
          <w:rFonts w:cs="B Nazanin"/>
          <w:rtl/>
          <w:lang w:bidi="fa-IR"/>
        </w:rPr>
        <w:t xml:space="preserve"> </w:t>
      </w:r>
      <w:r w:rsidRPr="008945DF">
        <w:rPr>
          <w:rFonts w:cs="B Nazanin" w:hint="cs"/>
          <w:rtl/>
          <w:lang w:bidi="fa-IR"/>
        </w:rPr>
        <w:t>دو</w:t>
      </w:r>
      <w:r w:rsidRPr="008945DF">
        <w:rPr>
          <w:rFonts w:cs="B Nazanin"/>
          <w:rtl/>
          <w:lang w:bidi="fa-IR"/>
        </w:rPr>
        <w:t xml:space="preserve"> </w:t>
      </w:r>
      <w:r w:rsidRPr="008945DF">
        <w:rPr>
          <w:rFonts w:cs="B Nazanin" w:hint="cs"/>
          <w:rtl/>
          <w:lang w:bidi="fa-IR"/>
        </w:rPr>
        <w:t>بخش</w:t>
      </w:r>
      <w:r w:rsidRPr="008945DF">
        <w:rPr>
          <w:rFonts w:cs="B Nazanin"/>
          <w:rtl/>
          <w:lang w:bidi="fa-IR"/>
        </w:rPr>
        <w:t xml:space="preserve"> </w:t>
      </w:r>
      <w:r w:rsidRPr="008945DF">
        <w:rPr>
          <w:rFonts w:cs="B Nazanin" w:hint="cs"/>
          <w:rtl/>
          <w:lang w:bidi="fa-IR"/>
        </w:rPr>
        <w:t>سمپاتیک</w:t>
      </w:r>
      <w:r w:rsidRPr="008945DF">
        <w:rPr>
          <w:rFonts w:cs="B Nazanin"/>
          <w:rtl/>
          <w:lang w:bidi="fa-IR"/>
        </w:rPr>
        <w:t xml:space="preserve"> (</w:t>
      </w:r>
      <w:r w:rsidRPr="008945DF">
        <w:rPr>
          <w:rFonts w:cs="B Nazanin" w:hint="cs"/>
          <w:rtl/>
          <w:lang w:bidi="fa-IR"/>
        </w:rPr>
        <w:t>برانگیختگی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پاراسمپاتیک</w:t>
      </w:r>
      <w:r w:rsidRPr="008945DF">
        <w:rPr>
          <w:rFonts w:cs="B Nazanin"/>
          <w:rtl/>
          <w:lang w:bidi="fa-IR"/>
        </w:rPr>
        <w:t xml:space="preserve"> (</w:t>
      </w:r>
      <w:r w:rsidRPr="008945DF">
        <w:rPr>
          <w:rFonts w:cs="B Nazanin" w:hint="cs"/>
          <w:rtl/>
          <w:lang w:bidi="fa-IR"/>
        </w:rPr>
        <w:t>آرام‌سازی</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کمک</w:t>
      </w:r>
      <w:r w:rsidRPr="008945DF">
        <w:rPr>
          <w:rFonts w:cs="B Nazanin"/>
          <w:rtl/>
          <w:lang w:bidi="fa-IR"/>
        </w:rPr>
        <w:t xml:space="preserve"> </w:t>
      </w:r>
      <w:r w:rsidRPr="008945DF">
        <w:rPr>
          <w:rFonts w:cs="B Nazanin" w:hint="cs"/>
          <w:rtl/>
          <w:lang w:bidi="fa-IR"/>
        </w:rPr>
        <w:t>می‌کند</w:t>
      </w:r>
      <w:r w:rsidRPr="008945DF">
        <w:rPr>
          <w:rFonts w:cs="B Nazanin"/>
          <w:rtl/>
          <w:lang w:bidi="fa-IR"/>
        </w:rPr>
        <w:t xml:space="preserve"> </w:t>
      </w:r>
      <w:r w:rsidRPr="008945DF">
        <w:rPr>
          <w:rFonts w:cs="B Nazanin" w:hint="cs"/>
          <w:rtl/>
          <w:lang w:bidi="fa-IR"/>
        </w:rPr>
        <w:t>تا</w:t>
      </w:r>
      <w:r w:rsidRPr="008945DF">
        <w:rPr>
          <w:rFonts w:cs="B Nazanin"/>
          <w:rtl/>
          <w:lang w:bidi="fa-IR"/>
        </w:rPr>
        <w:t xml:space="preserve"> </w:t>
      </w:r>
      <w:r w:rsidRPr="008945DF">
        <w:rPr>
          <w:rFonts w:cs="B Nazanin" w:hint="cs"/>
          <w:rtl/>
          <w:lang w:bidi="fa-IR"/>
        </w:rPr>
        <w:t>سطح</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خود</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نقطه</w:t>
      </w:r>
      <w:r w:rsidRPr="008945DF">
        <w:rPr>
          <w:rFonts w:cs="B Nazanin"/>
          <w:rtl/>
          <w:lang w:bidi="fa-IR"/>
        </w:rPr>
        <w:t xml:space="preserve"> </w:t>
      </w:r>
      <w:r w:rsidRPr="008945DF">
        <w:rPr>
          <w:rFonts w:cs="B Nazanin" w:hint="cs"/>
          <w:rtl/>
          <w:lang w:bidi="fa-IR"/>
        </w:rPr>
        <w:t>بهینه</w:t>
      </w:r>
      <w:r w:rsidRPr="008945DF">
        <w:rPr>
          <w:rFonts w:cs="B Nazanin"/>
          <w:rtl/>
          <w:lang w:bidi="fa-IR"/>
        </w:rPr>
        <w:t xml:space="preserve"> </w:t>
      </w:r>
      <w:r w:rsidRPr="008945DF">
        <w:rPr>
          <w:rFonts w:cs="B Nazanin" w:hint="cs"/>
          <w:rtl/>
          <w:lang w:bidi="fa-IR"/>
        </w:rPr>
        <w:t>نگه</w:t>
      </w:r>
      <w:r w:rsidRPr="008945DF">
        <w:rPr>
          <w:rFonts w:cs="B Nazanin"/>
          <w:rtl/>
          <w:lang w:bidi="fa-IR"/>
        </w:rPr>
        <w:t xml:space="preserve"> </w:t>
      </w:r>
      <w:r w:rsidRPr="008945DF">
        <w:rPr>
          <w:rFonts w:cs="B Nazanin" w:hint="cs"/>
          <w:rtl/>
          <w:lang w:bidi="fa-IR"/>
        </w:rPr>
        <w:t>دارند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قالب</w:t>
      </w:r>
      <w:r w:rsidRPr="008945DF">
        <w:rPr>
          <w:rFonts w:cs="B Nazanin"/>
          <w:rtl/>
          <w:lang w:bidi="fa-IR"/>
        </w:rPr>
        <w:t xml:space="preserve"> «</w:t>
      </w:r>
      <w:r w:rsidRPr="008945DF">
        <w:rPr>
          <w:rFonts w:cs="B Nazanin" w:hint="cs"/>
          <w:rtl/>
          <w:lang w:bidi="fa-IR"/>
        </w:rPr>
        <w:t>تیم</w:t>
      </w:r>
      <w:r w:rsidRPr="008945DF">
        <w:rPr>
          <w:rFonts w:cs="B Nazanin"/>
          <w:rtl/>
          <w:lang w:bidi="fa-IR"/>
        </w:rPr>
        <w:t xml:space="preserve"> </w:t>
      </w:r>
      <w:r w:rsidRPr="008945DF">
        <w:rPr>
          <w:rFonts w:cs="B Nazanin" w:hint="cs"/>
          <w:rtl/>
          <w:lang w:bidi="fa-IR"/>
        </w:rPr>
        <w:t>واحد</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عمل</w:t>
      </w:r>
      <w:r w:rsidRPr="008945DF">
        <w:rPr>
          <w:rFonts w:cs="B Nazanin"/>
          <w:rtl/>
          <w:lang w:bidi="fa-IR"/>
        </w:rPr>
        <w:t xml:space="preserve"> </w:t>
      </w:r>
      <w:r w:rsidRPr="008945DF">
        <w:rPr>
          <w:rFonts w:cs="B Nazanin" w:hint="cs"/>
          <w:rtl/>
          <w:lang w:bidi="fa-IR"/>
        </w:rPr>
        <w:t>کنند.</w:t>
      </w:r>
    </w:p>
    <w:p w14:paraId="01B97262" w14:textId="40D5AD8B" w:rsidR="004916DE" w:rsidRPr="008945DF" w:rsidRDefault="00FE4979" w:rsidP="004C4BC6">
      <w:pPr>
        <w:bidi/>
        <w:spacing w:after="0" w:line="240" w:lineRule="auto"/>
        <w:jc w:val="both"/>
        <w:rPr>
          <w:rFonts w:cs="B Nazanin"/>
          <w:rtl/>
          <w:lang w:bidi="fa-IR"/>
        </w:rPr>
      </w:pPr>
      <w:r w:rsidRPr="008945DF">
        <w:rPr>
          <w:rFonts w:cs="B Nazanin" w:hint="cs"/>
          <w:rtl/>
          <w:lang w:bidi="fa-IR"/>
        </w:rPr>
        <w:t>در</w:t>
      </w:r>
      <w:r w:rsidRPr="008945DF">
        <w:rPr>
          <w:rFonts w:cs="B Nazanin"/>
          <w:rtl/>
          <w:lang w:bidi="fa-IR"/>
        </w:rPr>
        <w:t xml:space="preserve"> </w:t>
      </w:r>
      <w:r w:rsidRPr="008945DF">
        <w:rPr>
          <w:rFonts w:cs="B Nazanin" w:hint="cs"/>
          <w:rtl/>
          <w:lang w:bidi="fa-IR"/>
        </w:rPr>
        <w:t>نهایت،</w:t>
      </w:r>
      <w:r w:rsidRPr="008945DF">
        <w:rPr>
          <w:rFonts w:cs="B Nazanin"/>
          <w:rtl/>
          <w:lang w:bidi="fa-IR"/>
        </w:rPr>
        <w:t xml:space="preserve"> </w:t>
      </w:r>
      <w:r w:rsidRPr="008945DF">
        <w:rPr>
          <w:rFonts w:cs="B Nazanin" w:hint="cs"/>
          <w:rtl/>
          <w:lang w:bidi="fa-IR"/>
        </w:rPr>
        <w:t>ترکیب</w:t>
      </w:r>
      <w:r w:rsidRPr="008945DF">
        <w:rPr>
          <w:rFonts w:cs="B Nazanin"/>
          <w:rtl/>
          <w:lang w:bidi="fa-IR"/>
        </w:rPr>
        <w:t xml:space="preserve"> </w:t>
      </w:r>
      <w:r w:rsidRPr="008945DF">
        <w:rPr>
          <w:rFonts w:cs="B Nazanin" w:hint="cs"/>
          <w:rtl/>
          <w:lang w:bidi="fa-IR"/>
        </w:rPr>
        <w:t>شواهد</w:t>
      </w:r>
      <w:r w:rsidRPr="008945DF">
        <w:rPr>
          <w:rFonts w:cs="B Nazanin"/>
          <w:rtl/>
          <w:lang w:bidi="fa-IR"/>
        </w:rPr>
        <w:t xml:space="preserve"> </w:t>
      </w:r>
      <w:r w:rsidRPr="008945DF">
        <w:rPr>
          <w:rFonts w:cs="B Nazanin" w:hint="cs"/>
          <w:rtl/>
          <w:lang w:bidi="fa-IR"/>
        </w:rPr>
        <w:t>آماری،</w:t>
      </w:r>
      <w:r w:rsidRPr="008945DF">
        <w:rPr>
          <w:rFonts w:cs="B Nazanin"/>
          <w:rtl/>
          <w:lang w:bidi="fa-IR"/>
        </w:rPr>
        <w:t xml:space="preserve"> </w:t>
      </w:r>
      <w:r w:rsidRPr="008945DF">
        <w:rPr>
          <w:rFonts w:cs="B Nazanin" w:hint="cs"/>
          <w:rtl/>
          <w:lang w:bidi="fa-IR"/>
        </w:rPr>
        <w:t>همسویی</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پژوهش‌های</w:t>
      </w:r>
      <w:r w:rsidRPr="008945DF">
        <w:rPr>
          <w:rFonts w:cs="B Nazanin"/>
          <w:rtl/>
          <w:lang w:bidi="fa-IR"/>
        </w:rPr>
        <w:t xml:space="preserve"> </w:t>
      </w:r>
      <w:r w:rsidRPr="008945DF">
        <w:rPr>
          <w:rFonts w:cs="B Nazanin" w:hint="cs"/>
          <w:rtl/>
          <w:lang w:bidi="fa-IR"/>
        </w:rPr>
        <w:t>پیشین</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تحلیل</w:t>
      </w:r>
      <w:r w:rsidRPr="008945DF">
        <w:rPr>
          <w:rFonts w:cs="B Nazanin"/>
          <w:rtl/>
          <w:lang w:bidi="fa-IR"/>
        </w:rPr>
        <w:t xml:space="preserve"> </w:t>
      </w:r>
      <w:r w:rsidRPr="008945DF">
        <w:rPr>
          <w:rFonts w:cs="B Nazanin" w:hint="cs"/>
          <w:rtl/>
          <w:lang w:bidi="fa-IR"/>
        </w:rPr>
        <w:t>هم‌زمان</w:t>
      </w:r>
      <w:r w:rsidRPr="008945DF">
        <w:rPr>
          <w:rFonts w:cs="B Nazanin"/>
          <w:rtl/>
          <w:lang w:bidi="fa-IR"/>
        </w:rPr>
        <w:t xml:space="preserve"> </w:t>
      </w:r>
      <w:r w:rsidRPr="008945DF">
        <w:rPr>
          <w:rFonts w:cs="B Nazanin" w:hint="cs"/>
          <w:rtl/>
          <w:lang w:bidi="fa-IR"/>
        </w:rPr>
        <w:t>سازوکارهای</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نقش</w:t>
      </w:r>
      <w:r w:rsidRPr="008945DF">
        <w:rPr>
          <w:rFonts w:cs="B Nazanin"/>
          <w:rtl/>
          <w:lang w:bidi="fa-IR"/>
        </w:rPr>
        <w:t xml:space="preserve"> </w:t>
      </w:r>
      <w:r w:rsidRPr="008945DF">
        <w:rPr>
          <w:rFonts w:cs="B Nazanin" w:hint="cs"/>
          <w:rtl/>
          <w:lang w:bidi="fa-IR"/>
        </w:rPr>
        <w:t>معنادار</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ارتقای</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حکایت</w:t>
      </w:r>
      <w:r w:rsidRPr="008945DF">
        <w:rPr>
          <w:rFonts w:cs="B Nazanin"/>
          <w:rtl/>
          <w:lang w:bidi="fa-IR"/>
        </w:rPr>
        <w:t xml:space="preserve"> </w:t>
      </w:r>
      <w:r w:rsidRPr="008945DF">
        <w:rPr>
          <w:rFonts w:cs="B Nazanin" w:hint="cs"/>
          <w:rtl/>
          <w:lang w:bidi="fa-IR"/>
        </w:rPr>
        <w:t>دارد</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ایجاد</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امن</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به‌مثابه</w:t>
      </w:r>
      <w:r w:rsidRPr="008945DF">
        <w:rPr>
          <w:rFonts w:cs="B Nazanin"/>
          <w:rtl/>
          <w:lang w:bidi="fa-IR"/>
        </w:rPr>
        <w:t xml:space="preserve"> </w:t>
      </w:r>
      <w:r w:rsidRPr="008945DF">
        <w:rPr>
          <w:rFonts w:cs="B Nazanin" w:hint="cs"/>
          <w:rtl/>
          <w:lang w:bidi="fa-IR"/>
        </w:rPr>
        <w:t>محیطی</w:t>
      </w:r>
      <w:r w:rsidRPr="008945DF">
        <w:rPr>
          <w:rFonts w:cs="B Nazanin"/>
          <w:rtl/>
          <w:lang w:bidi="fa-IR"/>
        </w:rPr>
        <w:t xml:space="preserve"> </w:t>
      </w:r>
      <w:r w:rsidRPr="008945DF">
        <w:rPr>
          <w:rFonts w:cs="B Nazanin" w:hint="cs"/>
          <w:rtl/>
          <w:lang w:bidi="fa-IR"/>
        </w:rPr>
        <w:t>پذیرنده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محافظ،</w:t>
      </w:r>
      <w:r w:rsidRPr="008945DF">
        <w:rPr>
          <w:rFonts w:cs="B Nazanin"/>
          <w:rtl/>
          <w:lang w:bidi="fa-IR"/>
        </w:rPr>
        <w:t xml:space="preserve"> </w:t>
      </w:r>
      <w:r w:rsidRPr="008945DF">
        <w:rPr>
          <w:rFonts w:cs="B Nazanin" w:hint="cs"/>
          <w:rtl/>
          <w:lang w:bidi="fa-IR"/>
        </w:rPr>
        <w:t>امکان</w:t>
      </w:r>
      <w:r w:rsidRPr="008945DF">
        <w:rPr>
          <w:rFonts w:cs="B Nazanin"/>
          <w:rtl/>
          <w:lang w:bidi="fa-IR"/>
        </w:rPr>
        <w:t xml:space="preserve"> </w:t>
      </w:r>
      <w:r w:rsidRPr="008945DF">
        <w:rPr>
          <w:rFonts w:cs="B Nazanin" w:hint="cs"/>
          <w:rtl/>
          <w:lang w:bidi="fa-IR"/>
        </w:rPr>
        <w:t>رشد</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انعطاف‌پذیری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نظم‌بخشی</w:t>
      </w:r>
      <w:r w:rsidRPr="008945DF">
        <w:rPr>
          <w:rFonts w:cs="B Nazanin"/>
          <w:rtl/>
          <w:lang w:bidi="fa-IR"/>
        </w:rPr>
        <w:t xml:space="preserve"> </w:t>
      </w:r>
      <w:r w:rsidRPr="008945DF">
        <w:rPr>
          <w:rFonts w:cs="B Nazanin" w:hint="cs"/>
          <w:rtl/>
          <w:lang w:bidi="fa-IR"/>
        </w:rPr>
        <w:t>مشترک</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فراهم</w:t>
      </w:r>
      <w:r w:rsidRPr="008945DF">
        <w:rPr>
          <w:rFonts w:cs="B Nazanin"/>
          <w:rtl/>
          <w:lang w:bidi="fa-IR"/>
        </w:rPr>
        <w:t xml:space="preserve"> </w:t>
      </w:r>
      <w:r w:rsidRPr="008945DF">
        <w:rPr>
          <w:rFonts w:cs="B Nazanin" w:hint="cs"/>
          <w:rtl/>
          <w:lang w:bidi="fa-IR"/>
        </w:rPr>
        <w:t>می‌کند</w:t>
      </w:r>
      <w:r w:rsidRPr="008945DF">
        <w:rPr>
          <w:rFonts w:cs="B Nazanin"/>
          <w:rtl/>
          <w:lang w:bidi="fa-IR"/>
        </w:rPr>
        <w:t xml:space="preserve">. </w:t>
      </w:r>
      <w:r w:rsidRPr="008945DF">
        <w:rPr>
          <w:rFonts w:cs="B Nazanin" w:hint="cs"/>
          <w:rtl/>
          <w:lang w:bidi="fa-IR"/>
        </w:rPr>
        <w:t>یادگیری</w:t>
      </w:r>
      <w:r w:rsidRPr="008945DF">
        <w:rPr>
          <w:rFonts w:cs="B Nazanin"/>
          <w:rtl/>
          <w:lang w:bidi="fa-IR"/>
        </w:rPr>
        <w:t xml:space="preserve"> </w:t>
      </w:r>
      <w:r w:rsidRPr="008945DF">
        <w:rPr>
          <w:rFonts w:cs="B Nazanin" w:hint="cs"/>
          <w:rtl/>
          <w:lang w:bidi="fa-IR"/>
        </w:rPr>
        <w:t>حاصل</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آن</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سطح</w:t>
      </w:r>
      <w:r w:rsidRPr="008945DF">
        <w:rPr>
          <w:rFonts w:cs="B Nazanin"/>
          <w:rtl/>
          <w:lang w:bidi="fa-IR"/>
        </w:rPr>
        <w:t xml:space="preserve"> </w:t>
      </w:r>
      <w:r w:rsidRPr="008945DF">
        <w:rPr>
          <w:rFonts w:cs="B Nazanin" w:hint="cs"/>
          <w:rtl/>
          <w:lang w:bidi="fa-IR"/>
        </w:rPr>
        <w:t>شناختی</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کنش‌های</w:t>
      </w:r>
      <w:r w:rsidRPr="008945DF">
        <w:rPr>
          <w:rFonts w:cs="B Nazanin"/>
          <w:rtl/>
          <w:lang w:bidi="fa-IR"/>
        </w:rPr>
        <w:t xml:space="preserve"> </w:t>
      </w:r>
      <w:r w:rsidRPr="008945DF">
        <w:rPr>
          <w:rFonts w:cs="B Nazanin" w:hint="cs"/>
          <w:rtl/>
          <w:lang w:bidi="fa-IR"/>
        </w:rPr>
        <w:t>رفتاری</w:t>
      </w:r>
      <w:r w:rsidRPr="008945DF">
        <w:rPr>
          <w:rFonts w:cs="B Nazanin"/>
          <w:rtl/>
          <w:lang w:bidi="fa-IR"/>
        </w:rPr>
        <w:t xml:space="preserve"> </w:t>
      </w:r>
      <w:r w:rsidRPr="008945DF">
        <w:rPr>
          <w:rFonts w:cs="B Nazanin" w:hint="cs"/>
          <w:rtl/>
          <w:lang w:bidi="fa-IR"/>
        </w:rPr>
        <w:t>پایدار</w:t>
      </w:r>
      <w:r w:rsidRPr="008945DF">
        <w:rPr>
          <w:rFonts w:cs="B Nazanin"/>
          <w:rtl/>
          <w:lang w:bidi="fa-IR"/>
        </w:rPr>
        <w:t xml:space="preserve"> </w:t>
      </w:r>
      <w:r w:rsidRPr="008945DF">
        <w:rPr>
          <w:rFonts w:cs="B Nazanin" w:hint="cs"/>
          <w:rtl/>
          <w:lang w:bidi="fa-IR"/>
        </w:rPr>
        <w:t>منتقل</w:t>
      </w:r>
      <w:r w:rsidRPr="008945DF">
        <w:rPr>
          <w:rFonts w:cs="B Nazanin"/>
          <w:rtl/>
          <w:lang w:bidi="fa-IR"/>
        </w:rPr>
        <w:t xml:space="preserve"> </w:t>
      </w:r>
      <w:r w:rsidRPr="008945DF">
        <w:rPr>
          <w:rFonts w:cs="B Nazanin" w:hint="cs"/>
          <w:rtl/>
          <w:lang w:bidi="fa-IR"/>
        </w:rPr>
        <w:t>می‌شود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بدین‌ترتیب</w:t>
      </w:r>
      <w:r w:rsidRPr="008945DF">
        <w:rPr>
          <w:rFonts w:cs="B Nazanin"/>
          <w:rtl/>
          <w:lang w:bidi="fa-IR"/>
        </w:rPr>
        <w:t xml:space="preserve"> </w:t>
      </w:r>
      <w:r w:rsidRPr="008945DF">
        <w:rPr>
          <w:rFonts w:cs="B Nazanin" w:hint="cs"/>
          <w:rtl/>
          <w:lang w:bidi="fa-IR"/>
        </w:rPr>
        <w:t>می‌توان</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رویکردی</w:t>
      </w:r>
      <w:r w:rsidRPr="008945DF">
        <w:rPr>
          <w:rFonts w:cs="B Nazanin"/>
          <w:rtl/>
          <w:lang w:bidi="fa-IR"/>
        </w:rPr>
        <w:t xml:space="preserve"> </w:t>
      </w:r>
      <w:r w:rsidRPr="008945DF">
        <w:rPr>
          <w:rFonts w:cs="B Nazanin" w:hint="cs"/>
          <w:rtl/>
          <w:lang w:bidi="fa-IR"/>
        </w:rPr>
        <w:t>نوآورانه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مؤثر</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بهبود</w:t>
      </w:r>
      <w:r w:rsidRPr="008945DF">
        <w:rPr>
          <w:rFonts w:cs="B Nazanin"/>
          <w:rtl/>
          <w:lang w:bidi="fa-IR"/>
        </w:rPr>
        <w:t xml:space="preserve"> </w:t>
      </w:r>
      <w:r w:rsidRPr="008945DF">
        <w:rPr>
          <w:rFonts w:cs="B Nazanin" w:hint="cs"/>
          <w:rtl/>
          <w:lang w:bidi="fa-IR"/>
        </w:rPr>
        <w:t>فرآیندهای</w:t>
      </w:r>
      <w:r w:rsidRPr="008945DF">
        <w:rPr>
          <w:rFonts w:cs="B Nazanin"/>
          <w:rtl/>
          <w:lang w:bidi="fa-IR"/>
        </w:rPr>
        <w:t xml:space="preserve"> </w:t>
      </w:r>
      <w:r w:rsidRPr="008945DF">
        <w:rPr>
          <w:rFonts w:cs="B Nazanin" w:hint="cs"/>
          <w:rtl/>
          <w:lang w:bidi="fa-IR"/>
        </w:rPr>
        <w:t>تنظیم</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رفتاری</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روابط</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دانست</w:t>
      </w:r>
      <w:r w:rsidRPr="008945DF">
        <w:rPr>
          <w:rFonts w:cs="B Nazanin"/>
          <w:rtl/>
          <w:lang w:bidi="fa-IR"/>
        </w:rPr>
        <w:t>.</w:t>
      </w:r>
    </w:p>
    <w:p w14:paraId="020497AD" w14:textId="77777777" w:rsidR="00BF2A8B" w:rsidRDefault="005755A5" w:rsidP="00BF2A8B">
      <w:pPr>
        <w:bidi/>
        <w:spacing w:after="0" w:line="240" w:lineRule="auto"/>
        <w:jc w:val="both"/>
        <w:rPr>
          <w:rFonts w:cs="B Nazanin"/>
          <w:rtl/>
          <w:lang w:bidi="fa-IR"/>
        </w:rPr>
      </w:pP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پژوهش</w:t>
      </w:r>
      <w:r w:rsidRPr="008945DF">
        <w:rPr>
          <w:rFonts w:cs="B Nazanin"/>
          <w:rtl/>
          <w:lang w:bidi="fa-IR"/>
        </w:rPr>
        <w:t xml:space="preserve"> </w:t>
      </w:r>
      <w:r w:rsidRPr="008945DF">
        <w:rPr>
          <w:rFonts w:cs="B Nazanin" w:hint="cs"/>
          <w:rtl/>
          <w:lang w:bidi="fa-IR"/>
        </w:rPr>
        <w:t>حاضر</w:t>
      </w:r>
      <w:r w:rsidRPr="008945DF">
        <w:rPr>
          <w:rFonts w:cs="B Nazanin"/>
          <w:rtl/>
          <w:lang w:bidi="fa-IR"/>
        </w:rPr>
        <w:t xml:space="preserve"> </w:t>
      </w:r>
      <w:r w:rsidRPr="008945DF">
        <w:rPr>
          <w:rFonts w:cs="B Nazanin" w:hint="cs"/>
          <w:rtl/>
          <w:lang w:bidi="fa-IR"/>
        </w:rPr>
        <w:t>نشان</w:t>
      </w:r>
      <w:r w:rsidRPr="008945DF">
        <w:rPr>
          <w:rFonts w:cs="B Nazanin"/>
          <w:rtl/>
          <w:lang w:bidi="fa-IR"/>
        </w:rPr>
        <w:t xml:space="preserve"> </w:t>
      </w:r>
      <w:r w:rsidRPr="008945DF">
        <w:rPr>
          <w:rFonts w:cs="B Nazanin" w:hint="cs"/>
          <w:rtl/>
          <w:lang w:bidi="fa-IR"/>
        </w:rPr>
        <w:t>داد</w:t>
      </w:r>
      <w:r w:rsidRPr="008945DF">
        <w:rPr>
          <w:rFonts w:cs="B Nazanin"/>
          <w:rtl/>
          <w:lang w:bidi="fa-IR"/>
        </w:rPr>
        <w:t xml:space="preserve"> </w:t>
      </w:r>
      <w:r w:rsidRPr="008945DF">
        <w:rPr>
          <w:rFonts w:cs="B Nazanin" w:hint="cs"/>
          <w:rtl/>
          <w:lang w:bidi="fa-IR"/>
        </w:rPr>
        <w:t>آموزش</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به‌طور</w:t>
      </w:r>
      <w:r w:rsidRPr="008945DF">
        <w:rPr>
          <w:rFonts w:cs="B Nazanin"/>
          <w:rtl/>
          <w:lang w:bidi="fa-IR"/>
        </w:rPr>
        <w:t xml:space="preserve"> </w:t>
      </w:r>
      <w:r w:rsidRPr="008945DF">
        <w:rPr>
          <w:rFonts w:cs="B Nazanin" w:hint="cs"/>
          <w:rtl/>
          <w:lang w:bidi="fa-IR"/>
        </w:rPr>
        <w:t>معناداری</w:t>
      </w:r>
      <w:r w:rsidRPr="008945DF">
        <w:rPr>
          <w:rFonts w:cs="B Nazanin"/>
          <w:rtl/>
          <w:lang w:bidi="fa-IR"/>
        </w:rPr>
        <w:t xml:space="preserve"> </w:t>
      </w:r>
      <w:r w:rsidRPr="008945DF">
        <w:rPr>
          <w:rFonts w:cs="B Nazanin" w:hint="cs"/>
          <w:rtl/>
          <w:lang w:bidi="fa-IR"/>
        </w:rPr>
        <w:t>موجب</w:t>
      </w:r>
      <w:r w:rsidRPr="008945DF">
        <w:rPr>
          <w:rFonts w:cs="B Nazanin"/>
          <w:rtl/>
          <w:lang w:bidi="fa-IR"/>
        </w:rPr>
        <w:t xml:space="preserve"> </w:t>
      </w:r>
      <w:r w:rsidRPr="008945DF">
        <w:rPr>
          <w:rFonts w:cs="B Nazanin" w:hint="cs"/>
          <w:rtl/>
          <w:lang w:bidi="fa-IR"/>
        </w:rPr>
        <w:t>افزایش</w:t>
      </w:r>
      <w:r w:rsidRPr="008945DF">
        <w:rPr>
          <w:rFonts w:cs="B Nazanin"/>
          <w:rtl/>
          <w:lang w:bidi="fa-IR"/>
        </w:rPr>
        <w:t xml:space="preserve"> </w:t>
      </w:r>
      <w:r w:rsidRPr="008945DF">
        <w:rPr>
          <w:rFonts w:cs="B Nazanin" w:hint="cs"/>
          <w:rtl/>
          <w:lang w:bidi="fa-IR"/>
        </w:rPr>
        <w:t>همدلی</w:t>
      </w:r>
      <w:r w:rsidRPr="008945DF">
        <w:rPr>
          <w:rFonts w:cs="B Nazanin"/>
          <w:rtl/>
          <w:lang w:bidi="fa-IR"/>
        </w:rPr>
        <w:t xml:space="preserve"> </w:t>
      </w:r>
      <w:r w:rsidRPr="008945DF">
        <w:rPr>
          <w:rFonts w:cs="B Nazanin" w:hint="cs"/>
          <w:rtl/>
          <w:lang w:bidi="fa-IR"/>
        </w:rPr>
        <w:t>عاطفی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شناختی</w:t>
      </w:r>
      <w:r w:rsidRPr="008945DF">
        <w:rPr>
          <w:rFonts w:cs="B Nazanin"/>
          <w:rtl/>
          <w:lang w:bidi="fa-IR"/>
        </w:rPr>
        <w:t xml:space="preserve"> </w:t>
      </w:r>
      <w:r w:rsidRPr="008945DF">
        <w:rPr>
          <w:rFonts w:cs="B Nazanin" w:hint="cs"/>
          <w:rtl/>
          <w:lang w:bidi="fa-IR"/>
        </w:rPr>
        <w:t>زوجین</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همچنین</w:t>
      </w:r>
      <w:r w:rsidRPr="008945DF">
        <w:rPr>
          <w:rFonts w:cs="B Nazanin"/>
          <w:rtl/>
          <w:lang w:bidi="fa-IR"/>
        </w:rPr>
        <w:t xml:space="preserve"> </w:t>
      </w:r>
      <w:r w:rsidRPr="008945DF">
        <w:rPr>
          <w:rFonts w:cs="B Nazanin" w:hint="cs"/>
          <w:rtl/>
          <w:lang w:bidi="fa-IR"/>
        </w:rPr>
        <w:t>ارتقای</w:t>
      </w:r>
      <w:r w:rsidRPr="008945DF">
        <w:rPr>
          <w:rFonts w:cs="B Nazanin"/>
          <w:rtl/>
          <w:lang w:bidi="fa-IR"/>
        </w:rPr>
        <w:t xml:space="preserve"> </w:t>
      </w:r>
      <w:r w:rsidRPr="008945DF">
        <w:rPr>
          <w:rFonts w:cs="B Nazanin" w:hint="cs"/>
          <w:rtl/>
          <w:lang w:bidi="fa-IR"/>
        </w:rPr>
        <w:t>خودتنظیمی</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طریق</w:t>
      </w:r>
      <w:r w:rsidRPr="008945DF">
        <w:rPr>
          <w:rFonts w:cs="B Nazanin"/>
          <w:rtl/>
          <w:lang w:bidi="fa-IR"/>
        </w:rPr>
        <w:t xml:space="preserve"> </w:t>
      </w:r>
      <w:r w:rsidRPr="008945DF">
        <w:rPr>
          <w:rFonts w:cs="B Nazanin" w:hint="cs"/>
          <w:rtl/>
          <w:lang w:bidi="fa-IR"/>
        </w:rPr>
        <w:t>تقویت</w:t>
      </w:r>
      <w:r w:rsidRPr="008945DF">
        <w:rPr>
          <w:rFonts w:cs="B Nazanin"/>
          <w:rtl/>
          <w:lang w:bidi="fa-IR"/>
        </w:rPr>
        <w:t xml:space="preserve"> </w:t>
      </w:r>
      <w:r w:rsidRPr="008945DF">
        <w:rPr>
          <w:rFonts w:cs="B Nazanin" w:hint="cs"/>
          <w:rtl/>
          <w:lang w:bidi="fa-IR"/>
        </w:rPr>
        <w:t>سواد</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مدیریت</w:t>
      </w:r>
      <w:r w:rsidRPr="008945DF">
        <w:rPr>
          <w:rFonts w:cs="B Nazanin"/>
          <w:rtl/>
          <w:lang w:bidi="fa-IR"/>
        </w:rPr>
        <w:t xml:space="preserve"> </w:t>
      </w:r>
      <w:r w:rsidRPr="008945DF">
        <w:rPr>
          <w:rFonts w:cs="B Nazanin" w:hint="cs"/>
          <w:rtl/>
          <w:lang w:bidi="fa-IR"/>
        </w:rPr>
        <w:t>احساسات</w:t>
      </w:r>
      <w:r w:rsidRPr="008945DF">
        <w:rPr>
          <w:rFonts w:cs="B Nazanin"/>
          <w:rtl/>
          <w:lang w:bidi="fa-IR"/>
        </w:rPr>
        <w:t xml:space="preserve"> </w:t>
      </w:r>
      <w:r w:rsidRPr="008945DF">
        <w:rPr>
          <w:rFonts w:cs="B Nazanin" w:hint="cs"/>
          <w:rtl/>
          <w:lang w:bidi="fa-IR"/>
        </w:rPr>
        <w:t>شد</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یافته‌ها</w:t>
      </w:r>
      <w:r w:rsidRPr="008945DF">
        <w:rPr>
          <w:rFonts w:cs="B Nazanin"/>
          <w:rtl/>
          <w:lang w:bidi="fa-IR"/>
        </w:rPr>
        <w:t xml:space="preserve"> </w:t>
      </w:r>
      <w:r w:rsidRPr="008945DF">
        <w:rPr>
          <w:rFonts w:cs="B Nazanin" w:hint="cs"/>
          <w:rtl/>
          <w:lang w:bidi="fa-IR"/>
        </w:rPr>
        <w:t>تأیید</w:t>
      </w:r>
      <w:r w:rsidRPr="008945DF">
        <w:rPr>
          <w:rFonts w:cs="B Nazanin"/>
          <w:rtl/>
          <w:lang w:bidi="fa-IR"/>
        </w:rPr>
        <w:t xml:space="preserve"> </w:t>
      </w:r>
      <w:r w:rsidRPr="008945DF">
        <w:rPr>
          <w:rFonts w:cs="B Nazanin" w:hint="cs"/>
          <w:rtl/>
          <w:lang w:bidi="fa-IR"/>
        </w:rPr>
        <w:t>می‌کنند</w:t>
      </w:r>
      <w:r w:rsidRPr="008945DF">
        <w:rPr>
          <w:rFonts w:cs="B Nazanin"/>
          <w:rtl/>
          <w:lang w:bidi="fa-IR"/>
        </w:rPr>
        <w:t xml:space="preserve"> </w:t>
      </w:r>
      <w:r w:rsidRPr="008945DF">
        <w:rPr>
          <w:rFonts w:cs="B Nazanin" w:hint="cs"/>
          <w:rtl/>
          <w:lang w:bidi="fa-IR"/>
        </w:rPr>
        <w:t>که</w:t>
      </w:r>
      <w:r w:rsidRPr="008945DF">
        <w:rPr>
          <w:rFonts w:cs="B Nazanin"/>
          <w:rtl/>
          <w:lang w:bidi="fa-IR"/>
        </w:rPr>
        <w:t xml:space="preserve"> </w:t>
      </w:r>
      <w:r w:rsidRPr="008945DF">
        <w:rPr>
          <w:rFonts w:cs="B Nazanin" w:hint="cs"/>
          <w:rtl/>
          <w:lang w:bidi="fa-IR"/>
        </w:rPr>
        <w:t>شکل‌گیری</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امن</w:t>
      </w:r>
      <w:r w:rsidRPr="008945DF">
        <w:rPr>
          <w:rFonts w:cs="B Nazanin" w:hint="eastAsia"/>
          <w:rtl/>
          <w:lang w:bidi="fa-IR"/>
        </w:rPr>
        <w:t>»</w:t>
      </w:r>
      <w:r w:rsidRPr="008945DF">
        <w:rPr>
          <w:rFonts w:cs="B Nazanin"/>
          <w:rtl/>
          <w:lang w:bidi="fa-IR"/>
        </w:rPr>
        <w:t xml:space="preserve"> </w:t>
      </w:r>
      <w:r w:rsidRPr="008945DF">
        <w:rPr>
          <w:rFonts w:cs="B Nazanin" w:hint="cs"/>
          <w:rtl/>
          <w:lang w:bidi="fa-IR"/>
        </w:rPr>
        <w:t>می‌تواند</w:t>
      </w:r>
      <w:r w:rsidRPr="008945DF">
        <w:rPr>
          <w:rFonts w:cs="B Nazanin"/>
          <w:rtl/>
          <w:lang w:bidi="fa-IR"/>
        </w:rPr>
        <w:t xml:space="preserve"> </w:t>
      </w:r>
      <w:r w:rsidRPr="008945DF">
        <w:rPr>
          <w:rFonts w:cs="B Nazanin" w:hint="cs"/>
          <w:rtl/>
          <w:lang w:bidi="fa-IR"/>
        </w:rPr>
        <w:t>هم</w:t>
      </w:r>
      <w:r w:rsidRPr="008945DF">
        <w:rPr>
          <w:rFonts w:cs="B Nazanin"/>
          <w:rtl/>
          <w:lang w:bidi="fa-IR"/>
        </w:rPr>
        <w:t xml:space="preserve"> </w:t>
      </w:r>
      <w:r w:rsidRPr="008945DF">
        <w:rPr>
          <w:rFonts w:cs="B Nazanin" w:hint="cs"/>
          <w:rtl/>
          <w:lang w:bidi="fa-IR"/>
        </w:rPr>
        <w:t>کنش</w:t>
      </w:r>
      <w:r w:rsidRPr="008945DF">
        <w:rPr>
          <w:rFonts w:cs="B Nazanin"/>
          <w:rtl/>
          <w:lang w:bidi="fa-IR"/>
        </w:rPr>
        <w:t xml:space="preserve"> </w:t>
      </w:r>
      <w:r w:rsidRPr="008945DF">
        <w:rPr>
          <w:rFonts w:cs="B Nazanin" w:hint="cs"/>
          <w:rtl/>
          <w:lang w:bidi="fa-IR"/>
        </w:rPr>
        <w:t>همدلانه</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هم</w:t>
      </w:r>
      <w:r w:rsidRPr="008945DF">
        <w:rPr>
          <w:rFonts w:cs="B Nazanin"/>
          <w:rtl/>
          <w:lang w:bidi="fa-IR"/>
        </w:rPr>
        <w:t xml:space="preserve"> </w:t>
      </w:r>
      <w:r w:rsidRPr="008945DF">
        <w:rPr>
          <w:rFonts w:cs="B Nazanin" w:hint="cs"/>
          <w:rtl/>
          <w:lang w:bidi="fa-IR"/>
        </w:rPr>
        <w:t>تنظیم</w:t>
      </w:r>
      <w:r w:rsidRPr="008945DF">
        <w:rPr>
          <w:rFonts w:cs="B Nazanin"/>
          <w:rtl/>
          <w:lang w:bidi="fa-IR"/>
        </w:rPr>
        <w:t xml:space="preserve"> </w:t>
      </w:r>
      <w:r w:rsidRPr="008945DF">
        <w:rPr>
          <w:rFonts w:cs="B Nazanin" w:hint="cs"/>
          <w:rtl/>
          <w:lang w:bidi="fa-IR"/>
        </w:rPr>
        <w:t>هیجانی</w:t>
      </w:r>
      <w:r w:rsidRPr="008945DF">
        <w:rPr>
          <w:rFonts w:cs="B Nazanin"/>
          <w:rtl/>
          <w:lang w:bidi="fa-IR"/>
        </w:rPr>
        <w:t xml:space="preserve"> </w:t>
      </w:r>
      <w:r w:rsidRPr="008945DF">
        <w:rPr>
          <w:rFonts w:cs="B Nazanin" w:hint="cs"/>
          <w:rtl/>
          <w:lang w:bidi="fa-IR"/>
        </w:rPr>
        <w:t>مشترک</w:t>
      </w:r>
      <w:r w:rsidRPr="008945DF">
        <w:rPr>
          <w:rFonts w:cs="B Nazanin"/>
          <w:rtl/>
          <w:lang w:bidi="fa-IR"/>
        </w:rPr>
        <w:t xml:space="preserve"> </w:t>
      </w:r>
      <w:r w:rsidRPr="008945DF">
        <w:rPr>
          <w:rFonts w:cs="B Nazanin" w:hint="cs"/>
          <w:rtl/>
          <w:lang w:bidi="fa-IR"/>
        </w:rPr>
        <w:t>را</w:t>
      </w:r>
      <w:r w:rsidRPr="008945DF">
        <w:rPr>
          <w:rFonts w:cs="B Nazanin"/>
          <w:rtl/>
          <w:lang w:bidi="fa-IR"/>
        </w:rPr>
        <w:t xml:space="preserve"> </w:t>
      </w:r>
      <w:r w:rsidRPr="008945DF">
        <w:rPr>
          <w:rFonts w:cs="B Nazanin" w:hint="cs"/>
          <w:rtl/>
          <w:lang w:bidi="fa-IR"/>
        </w:rPr>
        <w:t>بهبود</w:t>
      </w:r>
      <w:r w:rsidRPr="008945DF">
        <w:rPr>
          <w:rFonts w:cs="B Nazanin"/>
          <w:rtl/>
          <w:lang w:bidi="fa-IR"/>
        </w:rPr>
        <w:t xml:space="preserve"> </w:t>
      </w:r>
      <w:r w:rsidRPr="008945DF">
        <w:rPr>
          <w:rFonts w:cs="B Nazanin" w:hint="cs"/>
          <w:rtl/>
          <w:lang w:bidi="fa-IR"/>
        </w:rPr>
        <w:t>بخشد</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از</w:t>
      </w:r>
      <w:r w:rsidRPr="008945DF">
        <w:rPr>
          <w:rFonts w:cs="B Nazanin"/>
          <w:rtl/>
          <w:lang w:bidi="fa-IR"/>
        </w:rPr>
        <w:t xml:space="preserve"> </w:t>
      </w:r>
      <w:r w:rsidRPr="008945DF">
        <w:rPr>
          <w:rFonts w:cs="B Nazanin" w:hint="cs"/>
          <w:rtl/>
          <w:lang w:bidi="fa-IR"/>
        </w:rPr>
        <w:t>عوامل</w:t>
      </w:r>
      <w:r w:rsidRPr="008945DF">
        <w:rPr>
          <w:rFonts w:cs="B Nazanin"/>
          <w:rtl/>
          <w:lang w:bidi="fa-IR"/>
        </w:rPr>
        <w:t xml:space="preserve"> </w:t>
      </w:r>
      <w:r w:rsidRPr="008945DF">
        <w:rPr>
          <w:rFonts w:cs="B Nazanin" w:hint="cs"/>
          <w:rtl/>
          <w:lang w:bidi="fa-IR"/>
        </w:rPr>
        <w:t>اساسی</w:t>
      </w:r>
      <w:r w:rsidRPr="008945DF">
        <w:rPr>
          <w:rFonts w:cs="B Nazanin"/>
          <w:rtl/>
          <w:lang w:bidi="fa-IR"/>
        </w:rPr>
        <w:t xml:space="preserve"> </w:t>
      </w:r>
      <w:r w:rsidRPr="008945DF">
        <w:rPr>
          <w:rFonts w:cs="B Nazanin" w:hint="cs"/>
          <w:rtl/>
          <w:lang w:bidi="fa-IR"/>
        </w:rPr>
        <w:t>استحکام</w:t>
      </w:r>
      <w:r w:rsidRPr="008945DF">
        <w:rPr>
          <w:rFonts w:cs="B Nazanin"/>
          <w:rtl/>
          <w:lang w:bidi="fa-IR"/>
        </w:rPr>
        <w:t xml:space="preserve"> </w:t>
      </w:r>
      <w:r w:rsidRPr="008945DF">
        <w:rPr>
          <w:rFonts w:cs="B Nazanin" w:hint="cs"/>
          <w:rtl/>
          <w:lang w:bidi="fa-IR"/>
        </w:rPr>
        <w:t>رابطه</w:t>
      </w:r>
      <w:r w:rsidRPr="008945DF">
        <w:rPr>
          <w:rFonts w:cs="B Nazanin"/>
          <w:rtl/>
          <w:lang w:bidi="fa-IR"/>
        </w:rPr>
        <w:t xml:space="preserve"> </w:t>
      </w:r>
      <w:r w:rsidRPr="008945DF">
        <w:rPr>
          <w:rFonts w:cs="B Nazanin" w:hint="cs"/>
          <w:rtl/>
          <w:lang w:bidi="fa-IR"/>
        </w:rPr>
        <w:t>زناشویی</w:t>
      </w:r>
      <w:r w:rsidRPr="008945DF">
        <w:rPr>
          <w:rFonts w:cs="B Nazanin"/>
          <w:rtl/>
          <w:lang w:bidi="fa-IR"/>
        </w:rPr>
        <w:t xml:space="preserve"> </w:t>
      </w:r>
      <w:r w:rsidRPr="008945DF">
        <w:rPr>
          <w:rFonts w:cs="B Nazanin" w:hint="cs"/>
          <w:rtl/>
          <w:lang w:bidi="fa-IR"/>
        </w:rPr>
        <w:t>محسوب</w:t>
      </w:r>
      <w:r w:rsidRPr="008945DF">
        <w:rPr>
          <w:rFonts w:cs="B Nazanin"/>
          <w:rtl/>
          <w:lang w:bidi="fa-IR"/>
        </w:rPr>
        <w:t xml:space="preserve"> </w:t>
      </w:r>
      <w:r w:rsidRPr="008945DF">
        <w:rPr>
          <w:rFonts w:cs="B Nazanin" w:hint="cs"/>
          <w:rtl/>
          <w:lang w:bidi="fa-IR"/>
        </w:rPr>
        <w:t>شود</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این</w:t>
      </w:r>
      <w:r w:rsidRPr="008945DF">
        <w:rPr>
          <w:rFonts w:cs="B Nazanin"/>
          <w:rtl/>
          <w:lang w:bidi="fa-IR"/>
        </w:rPr>
        <w:t xml:space="preserve"> </w:t>
      </w:r>
      <w:r w:rsidRPr="008945DF">
        <w:rPr>
          <w:rFonts w:cs="B Nazanin" w:hint="cs"/>
          <w:rtl/>
          <w:lang w:bidi="fa-IR"/>
        </w:rPr>
        <w:t>حال،</w:t>
      </w:r>
      <w:r w:rsidRPr="008945DF">
        <w:rPr>
          <w:rFonts w:cs="B Nazanin"/>
          <w:rtl/>
          <w:lang w:bidi="fa-IR"/>
        </w:rPr>
        <w:t xml:space="preserve"> </w:t>
      </w:r>
      <w:r w:rsidRPr="008945DF">
        <w:rPr>
          <w:rFonts w:cs="B Nazanin" w:hint="cs"/>
          <w:rtl/>
          <w:lang w:bidi="fa-IR"/>
        </w:rPr>
        <w:t>باید</w:t>
      </w:r>
      <w:r w:rsidRPr="008945DF">
        <w:rPr>
          <w:rFonts w:cs="B Nazanin"/>
          <w:rtl/>
          <w:lang w:bidi="fa-IR"/>
        </w:rPr>
        <w:t xml:space="preserve"> </w:t>
      </w:r>
      <w:r w:rsidRPr="008945DF">
        <w:rPr>
          <w:rFonts w:cs="B Nazanin" w:hint="cs"/>
          <w:rtl/>
          <w:lang w:bidi="fa-IR"/>
        </w:rPr>
        <w:t>توجه</w:t>
      </w:r>
      <w:r w:rsidRPr="008945DF">
        <w:rPr>
          <w:rFonts w:cs="B Nazanin"/>
          <w:rtl/>
          <w:lang w:bidi="fa-IR"/>
        </w:rPr>
        <w:t xml:space="preserve"> </w:t>
      </w:r>
      <w:r w:rsidRPr="008945DF">
        <w:rPr>
          <w:rFonts w:cs="B Nazanin" w:hint="cs"/>
          <w:rtl/>
          <w:lang w:bidi="fa-IR"/>
        </w:rPr>
        <w:t>داشت</w:t>
      </w:r>
      <w:r w:rsidRPr="008945DF">
        <w:rPr>
          <w:rFonts w:cs="B Nazanin"/>
          <w:rtl/>
          <w:lang w:bidi="fa-IR"/>
        </w:rPr>
        <w:t xml:space="preserve"> </w:t>
      </w:r>
      <w:r w:rsidRPr="008945DF">
        <w:rPr>
          <w:rFonts w:cs="B Nazanin" w:hint="cs"/>
          <w:rtl/>
          <w:lang w:bidi="fa-IR"/>
        </w:rPr>
        <w:t>محدودیت‌هایی</w:t>
      </w:r>
      <w:r w:rsidRPr="008945DF">
        <w:rPr>
          <w:rFonts w:cs="B Nazanin"/>
          <w:rtl/>
          <w:lang w:bidi="fa-IR"/>
        </w:rPr>
        <w:t xml:space="preserve"> </w:t>
      </w:r>
      <w:r w:rsidRPr="008945DF">
        <w:rPr>
          <w:rFonts w:cs="B Nazanin" w:hint="cs"/>
          <w:rtl/>
          <w:lang w:bidi="fa-IR"/>
        </w:rPr>
        <w:t>چون</w:t>
      </w:r>
      <w:r w:rsidRPr="008945DF">
        <w:rPr>
          <w:rFonts w:cs="B Nazanin"/>
          <w:rtl/>
          <w:lang w:bidi="fa-IR"/>
        </w:rPr>
        <w:t xml:space="preserve"> </w:t>
      </w:r>
      <w:r w:rsidRPr="008945DF">
        <w:rPr>
          <w:rFonts w:cs="B Nazanin" w:hint="cs"/>
          <w:rtl/>
          <w:lang w:bidi="fa-IR"/>
        </w:rPr>
        <w:t>کنترل‌نشدن</w:t>
      </w:r>
      <w:r w:rsidRPr="008945DF">
        <w:rPr>
          <w:rFonts w:cs="B Nazanin"/>
          <w:rtl/>
          <w:lang w:bidi="fa-IR"/>
        </w:rPr>
        <w:t xml:space="preserve"> </w:t>
      </w:r>
      <w:r w:rsidRPr="008945DF">
        <w:rPr>
          <w:rFonts w:cs="B Nazanin" w:hint="cs"/>
          <w:rtl/>
          <w:lang w:bidi="fa-IR"/>
        </w:rPr>
        <w:t>بازه‌ی</w:t>
      </w:r>
      <w:r w:rsidRPr="008945DF">
        <w:rPr>
          <w:rFonts w:cs="B Nazanin"/>
          <w:rtl/>
          <w:lang w:bidi="fa-IR"/>
        </w:rPr>
        <w:t xml:space="preserve"> </w:t>
      </w:r>
      <w:r w:rsidRPr="008945DF">
        <w:rPr>
          <w:rFonts w:cs="B Nazanin" w:hint="cs"/>
          <w:rtl/>
          <w:lang w:bidi="fa-IR"/>
        </w:rPr>
        <w:t>سنی،</w:t>
      </w:r>
      <w:r w:rsidRPr="008945DF">
        <w:rPr>
          <w:rFonts w:cs="B Nazanin"/>
          <w:rtl/>
          <w:lang w:bidi="fa-IR"/>
        </w:rPr>
        <w:t xml:space="preserve"> </w:t>
      </w:r>
      <w:r w:rsidRPr="008945DF">
        <w:rPr>
          <w:rFonts w:cs="B Nazanin" w:hint="cs"/>
          <w:rtl/>
          <w:lang w:bidi="fa-IR"/>
        </w:rPr>
        <w:t>نمونه‌گیری</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دسترس،</w:t>
      </w:r>
      <w:r w:rsidRPr="008945DF">
        <w:rPr>
          <w:rFonts w:cs="B Nazanin"/>
          <w:rtl/>
          <w:lang w:bidi="fa-IR"/>
        </w:rPr>
        <w:t xml:space="preserve"> </w:t>
      </w:r>
      <w:r w:rsidRPr="008945DF">
        <w:rPr>
          <w:rFonts w:cs="B Nazanin" w:hint="cs"/>
          <w:rtl/>
          <w:lang w:bidi="fa-IR"/>
        </w:rPr>
        <w:t>اجرای</w:t>
      </w:r>
      <w:r w:rsidRPr="008945DF">
        <w:rPr>
          <w:rFonts w:cs="B Nazanin"/>
          <w:rtl/>
          <w:lang w:bidi="fa-IR"/>
        </w:rPr>
        <w:t xml:space="preserve"> </w:t>
      </w:r>
      <w:r w:rsidRPr="008945DF">
        <w:rPr>
          <w:rFonts w:cs="B Nazanin" w:hint="cs"/>
          <w:rtl/>
          <w:lang w:bidi="fa-IR"/>
        </w:rPr>
        <w:t>محدود</w:t>
      </w:r>
      <w:r w:rsidRPr="008945DF">
        <w:rPr>
          <w:rFonts w:cs="B Nazanin"/>
          <w:rtl/>
          <w:lang w:bidi="fa-IR"/>
        </w:rPr>
        <w:t xml:space="preserve"> </w:t>
      </w:r>
      <w:r w:rsidRPr="008945DF">
        <w:rPr>
          <w:rFonts w:cs="B Nazanin" w:hint="cs"/>
          <w:rtl/>
          <w:lang w:bidi="fa-IR"/>
        </w:rPr>
        <w:t>به</w:t>
      </w:r>
      <w:r w:rsidRPr="008945DF">
        <w:rPr>
          <w:rFonts w:cs="B Nazanin"/>
          <w:rtl/>
          <w:lang w:bidi="fa-IR"/>
        </w:rPr>
        <w:t xml:space="preserve"> </w:t>
      </w:r>
      <w:r w:rsidRPr="008945DF">
        <w:rPr>
          <w:rFonts w:cs="B Nazanin" w:hint="cs"/>
          <w:rtl/>
          <w:lang w:bidi="fa-IR"/>
        </w:rPr>
        <w:t>یک</w:t>
      </w:r>
      <w:r w:rsidRPr="008945DF">
        <w:rPr>
          <w:rFonts w:cs="B Nazanin"/>
          <w:rtl/>
          <w:lang w:bidi="fa-IR"/>
        </w:rPr>
        <w:t xml:space="preserve"> </w:t>
      </w:r>
      <w:r w:rsidRPr="008945DF">
        <w:rPr>
          <w:rFonts w:cs="B Nazanin" w:hint="cs"/>
          <w:rtl/>
          <w:lang w:bidi="fa-IR"/>
        </w:rPr>
        <w:t>شهر</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دشواری</w:t>
      </w:r>
      <w:r w:rsidRPr="008945DF">
        <w:rPr>
          <w:rFonts w:cs="B Nazanin"/>
          <w:rtl/>
          <w:lang w:bidi="fa-IR"/>
        </w:rPr>
        <w:t xml:space="preserve"> </w:t>
      </w:r>
      <w:r w:rsidRPr="008945DF">
        <w:rPr>
          <w:rFonts w:cs="B Nazanin" w:hint="cs"/>
          <w:rtl/>
          <w:lang w:bidi="fa-IR"/>
        </w:rPr>
        <w:t>پیگیری</w:t>
      </w:r>
      <w:r w:rsidRPr="008945DF">
        <w:rPr>
          <w:rFonts w:cs="B Nazanin"/>
          <w:rtl/>
          <w:lang w:bidi="fa-IR"/>
        </w:rPr>
        <w:t xml:space="preserve"> </w:t>
      </w:r>
      <w:r w:rsidRPr="008945DF">
        <w:rPr>
          <w:rFonts w:cs="B Nazanin" w:hint="cs"/>
          <w:rtl/>
          <w:lang w:bidi="fa-IR"/>
        </w:rPr>
        <w:t>آنلاین</w:t>
      </w:r>
      <w:r w:rsidRPr="008945DF">
        <w:rPr>
          <w:rFonts w:cs="B Nazanin"/>
          <w:rtl/>
          <w:lang w:bidi="fa-IR"/>
        </w:rPr>
        <w:t xml:space="preserve"> </w:t>
      </w:r>
      <w:r w:rsidRPr="008945DF">
        <w:rPr>
          <w:rFonts w:cs="B Nazanin" w:hint="cs"/>
          <w:rtl/>
          <w:lang w:bidi="fa-IR"/>
        </w:rPr>
        <w:t>در</w:t>
      </w:r>
      <w:r w:rsidRPr="008945DF">
        <w:rPr>
          <w:rFonts w:cs="B Nazanin"/>
          <w:rtl/>
          <w:lang w:bidi="fa-IR"/>
        </w:rPr>
        <w:t xml:space="preserve"> </w:t>
      </w:r>
      <w:r w:rsidRPr="008945DF">
        <w:rPr>
          <w:rFonts w:cs="B Nazanin" w:hint="cs"/>
          <w:rtl/>
          <w:lang w:bidi="fa-IR"/>
        </w:rPr>
        <w:t>تفسیر</w:t>
      </w:r>
      <w:r w:rsidRPr="008945DF">
        <w:rPr>
          <w:rFonts w:cs="B Nazanin"/>
          <w:rtl/>
          <w:lang w:bidi="fa-IR"/>
        </w:rPr>
        <w:t xml:space="preserve"> </w:t>
      </w:r>
      <w:r w:rsidRPr="008945DF">
        <w:rPr>
          <w:rFonts w:cs="B Nazanin" w:hint="cs"/>
          <w:rtl/>
          <w:lang w:bidi="fa-IR"/>
        </w:rPr>
        <w:t>نتایج</w:t>
      </w:r>
      <w:r w:rsidRPr="008945DF">
        <w:rPr>
          <w:rFonts w:cs="B Nazanin"/>
          <w:rtl/>
          <w:lang w:bidi="fa-IR"/>
        </w:rPr>
        <w:t xml:space="preserve"> </w:t>
      </w:r>
      <w:r w:rsidRPr="008945DF">
        <w:rPr>
          <w:rFonts w:cs="B Nazanin" w:hint="cs"/>
          <w:rtl/>
          <w:lang w:bidi="fa-IR"/>
        </w:rPr>
        <w:t>تأثیرگذار</w:t>
      </w:r>
      <w:r w:rsidRPr="008945DF">
        <w:rPr>
          <w:rFonts w:cs="B Nazanin"/>
          <w:rtl/>
          <w:lang w:bidi="fa-IR"/>
        </w:rPr>
        <w:t xml:space="preserve"> </w:t>
      </w:r>
      <w:r w:rsidRPr="008945DF">
        <w:rPr>
          <w:rFonts w:cs="B Nazanin" w:hint="cs"/>
          <w:rtl/>
          <w:lang w:bidi="fa-IR"/>
        </w:rPr>
        <w:t>بوده‌اند</w:t>
      </w:r>
      <w:r w:rsidRPr="008945DF">
        <w:rPr>
          <w:rFonts w:cs="B Nazanin"/>
          <w:rtl/>
          <w:lang w:bidi="fa-IR"/>
        </w:rPr>
        <w:t xml:space="preserve">. </w:t>
      </w:r>
      <w:r w:rsidRPr="008945DF">
        <w:rPr>
          <w:rFonts w:cs="B Nazanin" w:hint="cs"/>
          <w:rtl/>
          <w:lang w:bidi="fa-IR"/>
        </w:rPr>
        <w:t>ازاین‌رو</w:t>
      </w:r>
      <w:r w:rsidRPr="008945DF">
        <w:rPr>
          <w:rFonts w:cs="B Nazanin"/>
          <w:rtl/>
          <w:lang w:bidi="fa-IR"/>
        </w:rPr>
        <w:t xml:space="preserve"> </w:t>
      </w:r>
      <w:r w:rsidRPr="008945DF">
        <w:rPr>
          <w:rFonts w:cs="B Nazanin" w:hint="cs"/>
          <w:rtl/>
          <w:lang w:bidi="fa-IR"/>
        </w:rPr>
        <w:t>پیشنهاد</w:t>
      </w:r>
      <w:r w:rsidRPr="008945DF">
        <w:rPr>
          <w:rFonts w:cs="B Nazanin"/>
          <w:rtl/>
          <w:lang w:bidi="fa-IR"/>
        </w:rPr>
        <w:t xml:space="preserve"> </w:t>
      </w:r>
      <w:r w:rsidRPr="008945DF">
        <w:rPr>
          <w:rFonts w:cs="B Nazanin" w:hint="cs"/>
          <w:rtl/>
          <w:lang w:bidi="fa-IR"/>
        </w:rPr>
        <w:t>می‌شود</w:t>
      </w:r>
      <w:r w:rsidRPr="008945DF">
        <w:rPr>
          <w:rFonts w:cs="B Nazanin"/>
          <w:rtl/>
          <w:lang w:bidi="fa-IR"/>
        </w:rPr>
        <w:t xml:space="preserve"> </w:t>
      </w:r>
      <w:r w:rsidRPr="008945DF">
        <w:rPr>
          <w:rFonts w:cs="B Nazanin" w:hint="cs"/>
          <w:rtl/>
          <w:lang w:bidi="fa-IR"/>
        </w:rPr>
        <w:t>پژوهش‌های</w:t>
      </w:r>
      <w:r w:rsidRPr="008945DF">
        <w:rPr>
          <w:rFonts w:cs="B Nazanin"/>
          <w:rtl/>
          <w:lang w:bidi="fa-IR"/>
        </w:rPr>
        <w:t xml:space="preserve"> </w:t>
      </w:r>
      <w:r w:rsidRPr="008945DF">
        <w:rPr>
          <w:rFonts w:cs="B Nazanin" w:hint="cs"/>
          <w:rtl/>
          <w:lang w:bidi="fa-IR"/>
        </w:rPr>
        <w:t>آینده</w:t>
      </w:r>
      <w:r w:rsidRPr="008945DF">
        <w:rPr>
          <w:rFonts w:cs="B Nazanin"/>
          <w:rtl/>
          <w:lang w:bidi="fa-IR"/>
        </w:rPr>
        <w:t xml:space="preserve"> </w:t>
      </w:r>
      <w:r w:rsidRPr="008945DF">
        <w:rPr>
          <w:rFonts w:cs="B Nazanin" w:hint="cs"/>
          <w:rtl/>
          <w:lang w:bidi="fa-IR"/>
        </w:rPr>
        <w:t>با</w:t>
      </w:r>
      <w:r w:rsidRPr="008945DF">
        <w:rPr>
          <w:rFonts w:cs="B Nazanin"/>
          <w:rtl/>
          <w:lang w:bidi="fa-IR"/>
        </w:rPr>
        <w:t xml:space="preserve"> </w:t>
      </w:r>
      <w:r w:rsidRPr="008945DF">
        <w:rPr>
          <w:rFonts w:cs="B Nazanin" w:hint="cs"/>
          <w:rtl/>
          <w:lang w:bidi="fa-IR"/>
        </w:rPr>
        <w:t>نمونه‌گیری</w:t>
      </w:r>
      <w:r w:rsidRPr="008945DF">
        <w:rPr>
          <w:rFonts w:cs="B Nazanin"/>
          <w:rtl/>
          <w:lang w:bidi="fa-IR"/>
        </w:rPr>
        <w:t xml:space="preserve"> </w:t>
      </w:r>
      <w:r w:rsidRPr="008945DF">
        <w:rPr>
          <w:rFonts w:cs="B Nazanin" w:hint="cs"/>
          <w:rtl/>
          <w:lang w:bidi="fa-IR"/>
        </w:rPr>
        <w:t>تصادفی،</w:t>
      </w:r>
      <w:r w:rsidRPr="008945DF">
        <w:rPr>
          <w:rFonts w:cs="B Nazanin"/>
          <w:rtl/>
          <w:lang w:bidi="fa-IR"/>
        </w:rPr>
        <w:t xml:space="preserve"> </w:t>
      </w:r>
      <w:r w:rsidRPr="008945DF">
        <w:rPr>
          <w:rFonts w:cs="B Nazanin" w:hint="cs"/>
          <w:rtl/>
          <w:lang w:bidi="fa-IR"/>
        </w:rPr>
        <w:t>تنوع</w:t>
      </w:r>
      <w:r w:rsidRPr="008945DF">
        <w:rPr>
          <w:rFonts w:cs="B Nazanin"/>
          <w:rtl/>
          <w:lang w:bidi="fa-IR"/>
        </w:rPr>
        <w:t xml:space="preserve"> </w:t>
      </w:r>
      <w:r w:rsidRPr="008945DF">
        <w:rPr>
          <w:rFonts w:cs="B Nazanin" w:hint="cs"/>
          <w:rtl/>
          <w:lang w:bidi="fa-IR"/>
        </w:rPr>
        <w:t>فرهنگی</w:t>
      </w:r>
      <w:r w:rsidRPr="008945DF">
        <w:rPr>
          <w:rFonts w:cs="B Nazanin"/>
          <w:rtl/>
          <w:lang w:bidi="fa-IR"/>
        </w:rPr>
        <w:t xml:space="preserve"> </w:t>
      </w:r>
      <w:r w:rsidRPr="008945DF">
        <w:rPr>
          <w:rFonts w:cs="B Nazanin" w:hint="cs"/>
          <w:rtl/>
          <w:lang w:bidi="fa-IR"/>
        </w:rPr>
        <w:t>بیشتر،</w:t>
      </w:r>
      <w:r w:rsidRPr="008945DF">
        <w:rPr>
          <w:rFonts w:cs="B Nazanin"/>
          <w:rtl/>
          <w:lang w:bidi="fa-IR"/>
        </w:rPr>
        <w:t xml:space="preserve"> </w:t>
      </w:r>
      <w:r w:rsidRPr="008945DF">
        <w:rPr>
          <w:rFonts w:cs="B Nazanin" w:hint="cs"/>
          <w:rtl/>
          <w:lang w:bidi="fa-IR"/>
        </w:rPr>
        <w:t>روش‌های</w:t>
      </w:r>
      <w:r w:rsidRPr="008945DF">
        <w:rPr>
          <w:rFonts w:cs="B Nazanin"/>
          <w:rtl/>
          <w:lang w:bidi="fa-IR"/>
        </w:rPr>
        <w:t xml:space="preserve"> </w:t>
      </w:r>
      <w:r w:rsidRPr="008945DF">
        <w:rPr>
          <w:rFonts w:cs="B Nazanin" w:hint="cs"/>
          <w:rtl/>
          <w:lang w:bidi="fa-IR"/>
        </w:rPr>
        <w:t>ترکیبی</w:t>
      </w:r>
      <w:r w:rsidRPr="008945DF">
        <w:rPr>
          <w:rFonts w:cs="B Nazanin"/>
          <w:rtl/>
          <w:lang w:bidi="fa-IR"/>
        </w:rPr>
        <w:t xml:space="preserve"> </w:t>
      </w:r>
      <w:r w:rsidRPr="008945DF">
        <w:rPr>
          <w:rFonts w:cs="B Nazanin" w:hint="cs"/>
          <w:rtl/>
          <w:lang w:bidi="fa-IR"/>
        </w:rPr>
        <w:t>کمی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کیفی،</w:t>
      </w:r>
      <w:r w:rsidRPr="008945DF">
        <w:rPr>
          <w:rFonts w:cs="B Nazanin"/>
          <w:rtl/>
          <w:lang w:bidi="fa-IR"/>
        </w:rPr>
        <w:t xml:space="preserve"> </w:t>
      </w:r>
      <w:r w:rsidRPr="008945DF">
        <w:rPr>
          <w:rFonts w:cs="B Nazanin" w:hint="cs"/>
          <w:rtl/>
          <w:lang w:bidi="fa-IR"/>
        </w:rPr>
        <w:t>برگزاری</w:t>
      </w:r>
      <w:r w:rsidRPr="008945DF">
        <w:rPr>
          <w:rFonts w:cs="B Nazanin"/>
          <w:rtl/>
          <w:lang w:bidi="fa-IR"/>
        </w:rPr>
        <w:t xml:space="preserve"> </w:t>
      </w:r>
      <w:r w:rsidRPr="008945DF">
        <w:rPr>
          <w:rFonts w:cs="B Nazanin" w:hint="cs"/>
          <w:rtl/>
          <w:lang w:bidi="fa-IR"/>
        </w:rPr>
        <w:t>جلسات</w:t>
      </w:r>
      <w:r w:rsidRPr="008945DF">
        <w:rPr>
          <w:rFonts w:cs="B Nazanin"/>
          <w:rtl/>
          <w:lang w:bidi="fa-IR"/>
        </w:rPr>
        <w:t xml:space="preserve"> </w:t>
      </w:r>
      <w:r w:rsidRPr="008945DF">
        <w:rPr>
          <w:rFonts w:cs="B Nazanin" w:hint="cs"/>
          <w:rtl/>
          <w:lang w:bidi="fa-IR"/>
        </w:rPr>
        <w:t>پیگیری</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طراحی</w:t>
      </w:r>
      <w:r w:rsidRPr="008945DF">
        <w:rPr>
          <w:rFonts w:cs="B Nazanin"/>
          <w:rtl/>
          <w:lang w:bidi="fa-IR"/>
        </w:rPr>
        <w:t xml:space="preserve"> </w:t>
      </w:r>
      <w:r w:rsidRPr="008945DF">
        <w:rPr>
          <w:rFonts w:cs="B Nazanin" w:hint="cs"/>
          <w:rtl/>
          <w:lang w:bidi="fa-IR"/>
        </w:rPr>
        <w:t>بسته</w:t>
      </w:r>
      <w:r w:rsidRPr="008945DF">
        <w:rPr>
          <w:rFonts w:cs="B Nazanin"/>
          <w:rtl/>
          <w:lang w:bidi="fa-IR"/>
        </w:rPr>
        <w:t xml:space="preserve"> </w:t>
      </w:r>
      <w:r w:rsidRPr="008945DF">
        <w:rPr>
          <w:rFonts w:cs="B Nazanin" w:hint="cs"/>
          <w:rtl/>
          <w:lang w:bidi="fa-IR"/>
        </w:rPr>
        <w:t>بومی</w:t>
      </w:r>
      <w:r w:rsidRPr="008945DF">
        <w:rPr>
          <w:rFonts w:cs="B Nazanin"/>
          <w:rtl/>
          <w:lang w:bidi="fa-IR"/>
        </w:rPr>
        <w:t xml:space="preserve"> </w:t>
      </w:r>
      <w:r w:rsidRPr="008945DF">
        <w:rPr>
          <w:rFonts w:cs="B Nazanin" w:hint="cs"/>
          <w:rtl/>
          <w:lang w:bidi="fa-IR"/>
        </w:rPr>
        <w:t>غنی‌سازی‌شده</w:t>
      </w:r>
      <w:r w:rsidRPr="008945DF">
        <w:rPr>
          <w:rFonts w:cs="B Nazanin"/>
          <w:rtl/>
          <w:lang w:bidi="fa-IR"/>
        </w:rPr>
        <w:t xml:space="preserve"> </w:t>
      </w:r>
      <w:r w:rsidRPr="008945DF">
        <w:rPr>
          <w:rFonts w:cs="B Nazanin" w:hint="cs"/>
          <w:rtl/>
          <w:lang w:bidi="fa-IR"/>
        </w:rPr>
        <w:t>اجرا</w:t>
      </w:r>
      <w:r w:rsidRPr="008945DF">
        <w:rPr>
          <w:rFonts w:cs="B Nazanin"/>
          <w:rtl/>
          <w:lang w:bidi="fa-IR"/>
        </w:rPr>
        <w:t xml:space="preserve"> </w:t>
      </w:r>
      <w:r w:rsidRPr="008945DF">
        <w:rPr>
          <w:rFonts w:cs="B Nazanin" w:hint="cs"/>
          <w:rtl/>
          <w:lang w:bidi="fa-IR"/>
        </w:rPr>
        <w:t>شوند</w:t>
      </w:r>
      <w:r w:rsidRPr="008945DF">
        <w:rPr>
          <w:rFonts w:cs="B Nazanin"/>
          <w:rtl/>
          <w:lang w:bidi="fa-IR"/>
        </w:rPr>
        <w:t xml:space="preserve"> </w:t>
      </w:r>
      <w:r w:rsidRPr="008945DF">
        <w:rPr>
          <w:rFonts w:cs="B Nazanin" w:hint="cs"/>
          <w:rtl/>
          <w:lang w:bidi="fa-IR"/>
        </w:rPr>
        <w:t>تا</w:t>
      </w:r>
      <w:r w:rsidRPr="008945DF">
        <w:rPr>
          <w:rFonts w:cs="B Nazanin"/>
          <w:rtl/>
          <w:lang w:bidi="fa-IR"/>
        </w:rPr>
        <w:t xml:space="preserve"> </w:t>
      </w:r>
      <w:r w:rsidRPr="008945DF">
        <w:rPr>
          <w:rFonts w:cs="B Nazanin" w:hint="cs"/>
          <w:rtl/>
          <w:lang w:bidi="fa-IR"/>
        </w:rPr>
        <w:t>اعتبار</w:t>
      </w:r>
      <w:r w:rsidRPr="008945DF">
        <w:rPr>
          <w:rFonts w:cs="B Nazanin"/>
          <w:rtl/>
          <w:lang w:bidi="fa-IR"/>
        </w:rPr>
        <w:t xml:space="preserve"> </w:t>
      </w:r>
      <w:r w:rsidRPr="008945DF">
        <w:rPr>
          <w:rFonts w:cs="B Nazanin" w:hint="cs"/>
          <w:rtl/>
          <w:lang w:bidi="fa-IR"/>
        </w:rPr>
        <w:t>و</w:t>
      </w:r>
      <w:r w:rsidRPr="008945DF">
        <w:rPr>
          <w:rFonts w:cs="B Nazanin"/>
          <w:rtl/>
          <w:lang w:bidi="fa-IR"/>
        </w:rPr>
        <w:t xml:space="preserve"> </w:t>
      </w:r>
      <w:r w:rsidRPr="008945DF">
        <w:rPr>
          <w:rFonts w:cs="B Nazanin" w:hint="cs"/>
          <w:rtl/>
          <w:lang w:bidi="fa-IR"/>
        </w:rPr>
        <w:t>قابلیت</w:t>
      </w:r>
      <w:r w:rsidRPr="008945DF">
        <w:rPr>
          <w:rFonts w:cs="B Nazanin"/>
          <w:rtl/>
          <w:lang w:bidi="fa-IR"/>
        </w:rPr>
        <w:t xml:space="preserve"> </w:t>
      </w:r>
      <w:r w:rsidRPr="008945DF">
        <w:rPr>
          <w:rFonts w:cs="B Nazanin" w:hint="cs"/>
          <w:rtl/>
          <w:lang w:bidi="fa-IR"/>
        </w:rPr>
        <w:t>تعمیم</w:t>
      </w:r>
      <w:r w:rsidRPr="008945DF">
        <w:rPr>
          <w:rFonts w:cs="B Nazanin"/>
          <w:rtl/>
          <w:lang w:bidi="fa-IR"/>
        </w:rPr>
        <w:t xml:space="preserve"> </w:t>
      </w:r>
      <w:r w:rsidRPr="008945DF">
        <w:rPr>
          <w:rFonts w:cs="B Nazanin" w:hint="cs"/>
          <w:rtl/>
          <w:lang w:bidi="fa-IR"/>
        </w:rPr>
        <w:t>مدل</w:t>
      </w:r>
      <w:r w:rsidRPr="008945DF">
        <w:rPr>
          <w:rFonts w:cs="B Nazanin"/>
          <w:rtl/>
          <w:lang w:bidi="fa-IR"/>
        </w:rPr>
        <w:t xml:space="preserve"> </w:t>
      </w:r>
      <w:r w:rsidRPr="008945DF">
        <w:rPr>
          <w:rFonts w:cs="B Nazanin" w:hint="cs"/>
          <w:rtl/>
          <w:lang w:bidi="fa-IR"/>
        </w:rPr>
        <w:t>حباب</w:t>
      </w:r>
      <w:r w:rsidRPr="008945DF">
        <w:rPr>
          <w:rFonts w:cs="B Nazanin"/>
          <w:rtl/>
          <w:lang w:bidi="fa-IR"/>
        </w:rPr>
        <w:t xml:space="preserve"> </w:t>
      </w:r>
      <w:r w:rsidRPr="008945DF">
        <w:rPr>
          <w:rFonts w:cs="B Nazanin" w:hint="cs"/>
          <w:rtl/>
          <w:lang w:bidi="fa-IR"/>
        </w:rPr>
        <w:t>زوجی</w:t>
      </w:r>
      <w:r w:rsidRPr="008945DF">
        <w:rPr>
          <w:rFonts w:cs="B Nazanin"/>
          <w:rtl/>
          <w:lang w:bidi="fa-IR"/>
        </w:rPr>
        <w:t xml:space="preserve"> </w:t>
      </w:r>
      <w:r w:rsidRPr="008945DF">
        <w:rPr>
          <w:rFonts w:cs="B Nazanin" w:hint="cs"/>
          <w:rtl/>
          <w:lang w:bidi="fa-IR"/>
        </w:rPr>
        <w:t>افزایش</w:t>
      </w:r>
      <w:r w:rsidRPr="008945DF">
        <w:rPr>
          <w:rFonts w:cs="B Nazanin"/>
          <w:rtl/>
          <w:lang w:bidi="fa-IR"/>
        </w:rPr>
        <w:t xml:space="preserve"> </w:t>
      </w:r>
      <w:r w:rsidRPr="008945DF">
        <w:rPr>
          <w:rFonts w:cs="B Nazanin" w:hint="cs"/>
          <w:rtl/>
          <w:lang w:bidi="fa-IR"/>
        </w:rPr>
        <w:t>یابد.</w:t>
      </w:r>
    </w:p>
    <w:p w14:paraId="1BF8DF6D" w14:textId="5984BA4E" w:rsidR="00BF2A8B" w:rsidRPr="00BF2A8B" w:rsidRDefault="00BF2A8B" w:rsidP="00BF2A8B">
      <w:pPr>
        <w:bidi/>
        <w:spacing w:after="0" w:line="240" w:lineRule="auto"/>
        <w:jc w:val="both"/>
        <w:rPr>
          <w:rFonts w:cs="B Nazanin"/>
          <w:lang w:bidi="fa-IR"/>
        </w:rPr>
        <w:sectPr w:rsidR="00BF2A8B" w:rsidRPr="00BF2A8B" w:rsidSect="00DF5F04">
          <w:footnotePr>
            <w:numRestart w:val="eachPage"/>
          </w:footnotePr>
          <w:type w:val="continuous"/>
          <w:pgSz w:w="12240" w:h="15840"/>
          <w:pgMar w:top="1701" w:right="1134" w:bottom="1701" w:left="1134" w:header="720" w:footer="720" w:gutter="0"/>
          <w:cols w:num="2" w:space="720"/>
          <w:bidi/>
          <w:docGrid w:linePitch="360"/>
        </w:sectPr>
      </w:pPr>
      <w:r>
        <w:rPr>
          <w:rFonts w:cs="B Nazanin" w:hint="cs"/>
          <w:rtl/>
          <w:lang w:bidi="fa-IR"/>
        </w:rPr>
        <w:t>در نهایت از همه زوجینی که در انجام این پژوهش، تیم پژوهش را یاری کردند صمیمانه سپاسگزاری می</w:t>
      </w:r>
      <w:r>
        <w:rPr>
          <w:rFonts w:cs="B Zar" w:hint="cs"/>
          <w:rtl/>
          <w:lang w:bidi="fa-IR"/>
        </w:rPr>
        <w:t>‌</w:t>
      </w:r>
      <w:r>
        <w:rPr>
          <w:rFonts w:cs="B Nazanin" w:hint="cs"/>
          <w:rtl/>
          <w:lang w:bidi="fa-IR"/>
        </w:rPr>
        <w:t>کنیم. همچنین لازم به ذکر است این پژوهش بدون دریافت هرگونه حمایت مالی انجام شده است.</w:t>
      </w:r>
    </w:p>
    <w:p w14:paraId="56BFB027" w14:textId="38A6A34E" w:rsidR="00B95D49" w:rsidRPr="006D6068" w:rsidRDefault="006D6068" w:rsidP="004C4BC6">
      <w:pPr>
        <w:spacing w:after="0" w:line="240" w:lineRule="auto"/>
        <w:jc w:val="both"/>
        <w:rPr>
          <w:rFonts w:ascii="Times New Roman" w:hAnsi="Times New Roman" w:cs="Times New Roman"/>
          <w:b/>
          <w:bCs/>
          <w:sz w:val="22"/>
          <w:szCs w:val="22"/>
          <w:rtl/>
          <w:lang w:bidi="fa-IR"/>
        </w:rPr>
      </w:pPr>
      <w:r w:rsidRPr="006D6068">
        <w:rPr>
          <w:rFonts w:ascii="Times New Roman" w:hAnsi="Times New Roman" w:cs="Times New Roman"/>
          <w:b/>
          <w:bCs/>
          <w:sz w:val="22"/>
          <w:szCs w:val="22"/>
          <w:lang w:bidi="fa-IR"/>
        </w:rPr>
        <w:t>References</w:t>
      </w:r>
    </w:p>
    <w:p w14:paraId="76DC77F7" w14:textId="77777777" w:rsidR="00A01CE7" w:rsidRDefault="00A01CE7" w:rsidP="006D6068">
      <w:pPr>
        <w:spacing w:after="0" w:line="240" w:lineRule="auto"/>
        <w:ind w:left="720" w:hanging="720"/>
        <w:jc w:val="both"/>
        <w:rPr>
          <w:rFonts w:ascii="Times New Roman" w:hAnsi="Times New Roman" w:cs="Times New Roman"/>
          <w:sz w:val="22"/>
          <w:szCs w:val="22"/>
          <w:lang w:bidi="fa-IR"/>
        </w:rPr>
        <w:sectPr w:rsidR="00A01CE7" w:rsidSect="00A421C5">
          <w:footnotePr>
            <w:numRestart w:val="eachPage"/>
          </w:footnotePr>
          <w:type w:val="continuous"/>
          <w:pgSz w:w="12240" w:h="15840"/>
          <w:pgMar w:top="1701" w:right="1134" w:bottom="1701" w:left="1134" w:header="720" w:footer="720" w:gutter="0"/>
          <w:cols w:space="720"/>
          <w:docGrid w:linePitch="360"/>
        </w:sectPr>
      </w:pPr>
    </w:p>
    <w:p w14:paraId="0BBFE3A5" w14:textId="77777777" w:rsidR="009A6667" w:rsidRDefault="009A6667" w:rsidP="006D6068">
      <w:pPr>
        <w:spacing w:after="0" w:line="240" w:lineRule="auto"/>
        <w:ind w:left="720" w:hanging="720"/>
        <w:jc w:val="both"/>
      </w:pPr>
      <w:r w:rsidRPr="006D6068">
        <w:rPr>
          <w:rFonts w:ascii="Times New Roman" w:hAnsi="Times New Roman" w:cs="Times New Roman"/>
          <w:sz w:val="22"/>
          <w:szCs w:val="22"/>
          <w:lang w:bidi="fa-IR"/>
        </w:rPr>
        <w:t>Adl, H. A. S., Pirani, Z., &amp; Abbasi, M. (2024). Comparison of the effectiveness of enhanced cognitive‐behavioral couple therapy on emotional self‐regulation and couple burnout of self‐assigned and court‐referred incompatible couples. </w:t>
      </w:r>
      <w:r w:rsidRPr="006D6068">
        <w:rPr>
          <w:rFonts w:ascii="Times New Roman" w:hAnsi="Times New Roman" w:cs="Times New Roman"/>
          <w:i/>
          <w:iCs/>
          <w:sz w:val="22"/>
          <w:szCs w:val="22"/>
          <w:lang w:bidi="fa-IR"/>
        </w:rPr>
        <w:t>Journal of Marital and Family Therapy</w:t>
      </w:r>
      <w:r w:rsidRPr="006D6068">
        <w:rPr>
          <w:rFonts w:ascii="Times New Roman" w:hAnsi="Times New Roman" w:cs="Times New Roman"/>
          <w:sz w:val="22"/>
          <w:szCs w:val="22"/>
          <w:lang w:bidi="fa-IR"/>
        </w:rPr>
        <w:t>, </w:t>
      </w:r>
      <w:r w:rsidRPr="006D6068">
        <w:rPr>
          <w:rFonts w:ascii="Times New Roman" w:hAnsi="Times New Roman" w:cs="Times New Roman"/>
          <w:i/>
          <w:iCs/>
          <w:sz w:val="22"/>
          <w:szCs w:val="22"/>
          <w:lang w:bidi="fa-IR"/>
        </w:rPr>
        <w:t>50</w:t>
      </w:r>
      <w:r w:rsidRPr="006D6068">
        <w:rPr>
          <w:rFonts w:ascii="Times New Roman" w:hAnsi="Times New Roman" w:cs="Times New Roman"/>
          <w:sz w:val="22"/>
          <w:szCs w:val="22"/>
          <w:lang w:bidi="fa-IR"/>
        </w:rPr>
        <w:t xml:space="preserve">(4), 785-800. </w:t>
      </w:r>
      <w:hyperlink r:id="rId11" w:history="1">
        <w:r w:rsidRPr="006D6068">
          <w:rPr>
            <w:rStyle w:val="Hyperlink"/>
            <w:rFonts w:ascii="Times New Roman" w:hAnsi="Times New Roman" w:cs="Times New Roman"/>
            <w:sz w:val="22"/>
            <w:szCs w:val="22"/>
            <w:lang w:bidi="fa-IR"/>
          </w:rPr>
          <w:t>https://doi.org/10.1111/jmft.12722</w:t>
        </w:r>
      </w:hyperlink>
    </w:p>
    <w:p w14:paraId="52A1FB61" w14:textId="274706E2" w:rsidR="009A6667" w:rsidRPr="006D6068" w:rsidRDefault="009A6667" w:rsidP="009A6667">
      <w:pPr>
        <w:shd w:val="clear" w:color="auto" w:fill="FFFFFF"/>
        <w:spacing w:after="0" w:line="240" w:lineRule="auto"/>
        <w:ind w:left="720" w:hanging="720"/>
        <w:jc w:val="both"/>
        <w:rPr>
          <w:rFonts w:ascii="Times New Roman" w:hAnsi="Times New Roman" w:cs="Times New Roman"/>
          <w:sz w:val="22"/>
          <w:szCs w:val="22"/>
          <w:lang w:bidi="fa-IR"/>
        </w:rPr>
      </w:pPr>
      <w:r w:rsidRPr="006D6068">
        <w:rPr>
          <w:rFonts w:ascii="Times New Roman" w:eastAsia="Times New Roman" w:hAnsi="Times New Roman" w:cs="Times New Roman"/>
          <w:kern w:val="0"/>
          <w:sz w:val="22"/>
          <w:szCs w:val="22"/>
          <w14:ligatures w14:val="none"/>
        </w:rPr>
        <w:t xml:space="preserve">Afsari rad, S., Arefi, M., &amp; </w:t>
      </w:r>
      <w:proofErr w:type="spellStart"/>
      <w:r w:rsidRPr="006D6068">
        <w:rPr>
          <w:rFonts w:ascii="Times New Roman" w:eastAsia="Times New Roman" w:hAnsi="Times New Roman" w:cs="Times New Roman"/>
          <w:kern w:val="0"/>
          <w:sz w:val="22"/>
          <w:szCs w:val="22"/>
          <w14:ligatures w14:val="none"/>
        </w:rPr>
        <w:t>Golparvar</w:t>
      </w:r>
      <w:proofErr w:type="spellEnd"/>
      <w:r w:rsidRPr="006D6068">
        <w:rPr>
          <w:rFonts w:ascii="Times New Roman" w:eastAsia="Times New Roman" w:hAnsi="Times New Roman" w:cs="Times New Roman"/>
          <w:kern w:val="0"/>
          <w:sz w:val="22"/>
          <w:szCs w:val="22"/>
          <w14:ligatures w14:val="none"/>
        </w:rPr>
        <w:t xml:space="preserve">, M. (2022). </w:t>
      </w:r>
      <w:hyperlink r:id="rId12" w:history="1">
        <w:r w:rsidRPr="006D6068">
          <w:rPr>
            <w:rFonts w:ascii="Times New Roman" w:eastAsia="Times New Roman" w:hAnsi="Times New Roman" w:cs="Times New Roman"/>
            <w:kern w:val="0"/>
            <w:sz w:val="22"/>
            <w:szCs w:val="22"/>
            <w14:ligatures w14:val="none"/>
          </w:rPr>
          <w:t>The Effect of Marital Enrichment Package Based on Reality Therapy on the Accountability and Empathy of Marriage Volunteers</w:t>
        </w:r>
      </w:hyperlink>
      <w:r w:rsidRPr="006D6068">
        <w:rPr>
          <w:rFonts w:ascii="Times New Roman" w:eastAsia="Times New Roman" w:hAnsi="Times New Roman" w:cs="Times New Roman"/>
          <w:kern w:val="0"/>
          <w:sz w:val="22"/>
          <w:szCs w:val="22"/>
          <w14:ligatures w14:val="none"/>
        </w:rPr>
        <w:t xml:space="preserve">, </w:t>
      </w:r>
      <w:r w:rsidRPr="006D6068">
        <w:rPr>
          <w:rFonts w:ascii="Times New Roman" w:eastAsia="Times New Roman" w:hAnsi="Times New Roman" w:cs="Times New Roman"/>
          <w:i/>
          <w:iCs/>
          <w:kern w:val="0"/>
          <w:sz w:val="22"/>
          <w:szCs w:val="22"/>
          <w14:ligatures w14:val="none"/>
        </w:rPr>
        <w:t>Women</w:t>
      </w:r>
      <w:r w:rsidRPr="006D6068">
        <w:rPr>
          <w:rFonts w:ascii="Times New Roman" w:eastAsia="Times New Roman" w:hAnsi="Times New Roman" w:cs="Times New Roman"/>
          <w:i/>
          <w:iCs/>
          <w:kern w:val="0"/>
          <w:sz w:val="22"/>
          <w:szCs w:val="22"/>
          <w:vertAlign w:val="superscript"/>
          <w14:ligatures w14:val="none"/>
        </w:rPr>
        <w:t>’</w:t>
      </w:r>
      <w:r w:rsidRPr="006D6068">
        <w:rPr>
          <w:rFonts w:ascii="Times New Roman" w:eastAsia="Times New Roman" w:hAnsi="Times New Roman" w:cs="Times New Roman"/>
          <w:i/>
          <w:iCs/>
          <w:kern w:val="0"/>
          <w:sz w:val="22"/>
          <w:szCs w:val="22"/>
          <w14:ligatures w14:val="none"/>
        </w:rPr>
        <w:t>s Studies</w:t>
      </w:r>
      <w:r w:rsidRPr="006D6068">
        <w:rPr>
          <w:rFonts w:ascii="Times New Roman" w:eastAsia="Times New Roman" w:hAnsi="Times New Roman" w:cs="Times New Roman"/>
          <w:kern w:val="0"/>
          <w:sz w:val="22"/>
          <w:szCs w:val="22"/>
          <w14:ligatures w14:val="none"/>
        </w:rPr>
        <w:t>, 13(39), 21-40.</w:t>
      </w:r>
      <w:r>
        <w:rPr>
          <w:rFonts w:ascii="Times New Roman" w:eastAsia="Times New Roman" w:hAnsi="Times New Roman" w:cs="Times New Roman"/>
          <w:kern w:val="0"/>
          <w:sz w:val="22"/>
          <w:szCs w:val="22"/>
          <w14:ligatures w14:val="none"/>
        </w:rPr>
        <w:t xml:space="preserve"> (Persian)</w:t>
      </w:r>
      <w:r w:rsidRPr="006D6068">
        <w:rPr>
          <w:rFonts w:ascii="Times New Roman" w:eastAsia="Times New Roman" w:hAnsi="Times New Roman" w:cs="Times New Roman"/>
          <w:kern w:val="0"/>
          <w:sz w:val="22"/>
          <w:szCs w:val="22"/>
          <w14:ligatures w14:val="none"/>
        </w:rPr>
        <w:t xml:space="preserve"> </w:t>
      </w:r>
      <w:r w:rsidRPr="006D6068">
        <w:rPr>
          <w:rStyle w:val="Hyperlink"/>
          <w:rFonts w:ascii="Times New Roman" w:hAnsi="Times New Roman" w:cs="Times New Roman"/>
          <w:sz w:val="22"/>
          <w:szCs w:val="22"/>
          <w:lang w:bidi="fa-IR"/>
        </w:rPr>
        <w:t>https://doi.org/</w:t>
      </w:r>
      <w:hyperlink r:id="rId13" w:history="1">
        <w:r w:rsidRPr="006D6068">
          <w:rPr>
            <w:rStyle w:val="Hyperlink"/>
            <w:rFonts w:ascii="Times New Roman" w:hAnsi="Times New Roman" w:cs="Times New Roman"/>
            <w:sz w:val="22"/>
            <w:szCs w:val="22"/>
            <w:lang w:bidi="fa-IR"/>
          </w:rPr>
          <w:t>10.30465/ws.2021.34583.3201</w:t>
        </w:r>
      </w:hyperlink>
    </w:p>
    <w:p w14:paraId="29993D64" w14:textId="16D236E1" w:rsidR="009A6667" w:rsidRPr="0084334D" w:rsidRDefault="009A6667" w:rsidP="009A6667">
      <w:pPr>
        <w:spacing w:after="0" w:line="240" w:lineRule="auto"/>
        <w:ind w:left="720" w:hanging="720"/>
        <w:jc w:val="both"/>
        <w:rPr>
          <w:rFonts w:ascii="Times New Roman" w:hAnsi="Times New Roman" w:cs="Times New Roman"/>
          <w:sz w:val="22"/>
          <w:szCs w:val="22"/>
          <w:lang w:bidi="fa-IR"/>
        </w:rPr>
      </w:pPr>
      <w:r w:rsidRPr="0084334D">
        <w:rPr>
          <w:rFonts w:ascii="Times New Roman" w:hAnsi="Times New Roman" w:cs="Times New Roman"/>
          <w:sz w:val="22"/>
          <w:szCs w:val="22"/>
          <w:lang w:bidi="fa-IR"/>
        </w:rPr>
        <w:t xml:space="preserve">Asadi, F., &amp; Mohammadi‑Far, M. A. (2023). The effectiveness of practical training of intimate communication skills on love styles, psychological well‑being, emotional abuse, and marital tension among married women. </w:t>
      </w:r>
      <w:r w:rsidRPr="005C3C19">
        <w:rPr>
          <w:rFonts w:ascii="Times New Roman" w:hAnsi="Times New Roman" w:cs="Times New Roman"/>
          <w:i/>
          <w:iCs/>
          <w:sz w:val="22"/>
          <w:szCs w:val="22"/>
          <w:lang w:bidi="fa-IR"/>
        </w:rPr>
        <w:t>Clinical Psychology Studies</w:t>
      </w:r>
      <w:r w:rsidRPr="0084334D">
        <w:rPr>
          <w:rFonts w:ascii="Times New Roman" w:hAnsi="Times New Roman" w:cs="Times New Roman"/>
          <w:sz w:val="22"/>
          <w:szCs w:val="22"/>
          <w:lang w:bidi="fa-IR"/>
        </w:rPr>
        <w:t>, 13(51), 119–147. (Persian)</w:t>
      </w:r>
      <w:r>
        <w:rPr>
          <w:rFonts w:ascii="Times New Roman" w:hAnsi="Times New Roman" w:cs="Times New Roman"/>
          <w:sz w:val="22"/>
          <w:szCs w:val="22"/>
          <w:lang w:bidi="fa-IR"/>
        </w:rPr>
        <w:t xml:space="preserve"> </w:t>
      </w:r>
      <w:hyperlink r:id="rId14" w:history="1">
        <w:r w:rsidRPr="003139D0">
          <w:rPr>
            <w:rStyle w:val="Hyperlink"/>
            <w:rFonts w:ascii="Times New Roman" w:hAnsi="Times New Roman" w:cs="Times New Roman"/>
            <w:sz w:val="22"/>
            <w:szCs w:val="22"/>
            <w:lang w:bidi="fa-IR"/>
          </w:rPr>
          <w:t>https://doi.org/10.22054/jcps.2023.71010.2852</w:t>
        </w:r>
      </w:hyperlink>
    </w:p>
    <w:p w14:paraId="3F79B6DA" w14:textId="7E9DEDFC" w:rsidR="00AB3453" w:rsidRPr="006D6068" w:rsidRDefault="00AB3453" w:rsidP="006D6068">
      <w:pPr>
        <w:spacing w:after="0" w:line="240" w:lineRule="auto"/>
        <w:ind w:left="720" w:hanging="720"/>
        <w:jc w:val="both"/>
        <w:rPr>
          <w:rFonts w:ascii="Times New Roman" w:hAnsi="Times New Roman" w:cs="Times New Roman"/>
          <w:sz w:val="22"/>
          <w:szCs w:val="22"/>
          <w:rtl/>
          <w:lang w:bidi="fa-IR"/>
        </w:rPr>
      </w:pPr>
      <w:r w:rsidRPr="006D6068">
        <w:rPr>
          <w:rFonts w:ascii="Times New Roman" w:hAnsi="Times New Roman" w:cs="Times New Roman"/>
          <w:sz w:val="22"/>
          <w:szCs w:val="22"/>
          <w:lang w:bidi="fa-IR"/>
        </w:rPr>
        <w:t xml:space="preserve">Atan, T. (2018). Empathy levels of university students who do and not do sports. </w:t>
      </w:r>
      <w:r w:rsidRPr="006D6068">
        <w:rPr>
          <w:rFonts w:ascii="Times New Roman" w:hAnsi="Times New Roman" w:cs="Times New Roman"/>
          <w:i/>
          <w:iCs/>
          <w:sz w:val="22"/>
          <w:szCs w:val="22"/>
          <w:lang w:bidi="fa-IR"/>
        </w:rPr>
        <w:t>Universal Journal of Educational Research, 5</w:t>
      </w:r>
      <w:r w:rsidRPr="006D6068">
        <w:rPr>
          <w:rFonts w:ascii="Times New Roman" w:hAnsi="Times New Roman" w:cs="Times New Roman"/>
          <w:sz w:val="22"/>
          <w:szCs w:val="22"/>
          <w:lang w:bidi="fa-IR"/>
        </w:rPr>
        <w:t xml:space="preserve">(3), 500-503. </w:t>
      </w:r>
      <w:hyperlink r:id="rId15" w:history="1">
        <w:r w:rsidRPr="006D6068">
          <w:rPr>
            <w:rStyle w:val="Hyperlink"/>
            <w:rFonts w:ascii="Times New Roman" w:hAnsi="Times New Roman" w:cs="Times New Roman"/>
            <w:sz w:val="22"/>
            <w:szCs w:val="22"/>
            <w:lang w:bidi="fa-IR"/>
          </w:rPr>
          <w:t>http://dx.doi.org/10.13189/ujer.2017.050322</w:t>
        </w:r>
      </w:hyperlink>
    </w:p>
    <w:p w14:paraId="1E96D1A1" w14:textId="77777777" w:rsidR="009A6667" w:rsidRPr="006D6068" w:rsidRDefault="009A6667" w:rsidP="009A6667">
      <w:pPr>
        <w:spacing w:after="0" w:line="240" w:lineRule="auto"/>
        <w:ind w:left="720" w:hanging="720"/>
        <w:jc w:val="both"/>
        <w:rPr>
          <w:rFonts w:ascii="Times New Roman" w:hAnsi="Times New Roman" w:cs="Times New Roman"/>
          <w:sz w:val="22"/>
          <w:szCs w:val="22"/>
          <w:lang w:bidi="fa-IR"/>
        </w:rPr>
      </w:pPr>
      <w:r w:rsidRPr="006D6068">
        <w:rPr>
          <w:rFonts w:ascii="Times New Roman" w:hAnsi="Times New Roman" w:cs="Times New Roman"/>
          <w:sz w:val="22"/>
          <w:szCs w:val="22"/>
          <w:lang w:bidi="fa-IR"/>
        </w:rPr>
        <w:lastRenderedPageBreak/>
        <w:t xml:space="preserve">Berger, R., &amp; Hannah, M. T. (1999). </w:t>
      </w:r>
      <w:r w:rsidRPr="007C38A5">
        <w:rPr>
          <w:rFonts w:ascii="Times New Roman" w:hAnsi="Times New Roman" w:cs="Times New Roman"/>
          <w:i/>
          <w:iCs/>
          <w:sz w:val="22"/>
          <w:szCs w:val="22"/>
          <w:lang w:bidi="fa-IR"/>
        </w:rPr>
        <w:t xml:space="preserve">Preventive approaches in </w:t>
      </w:r>
      <w:proofErr w:type="gramStart"/>
      <w:r w:rsidRPr="007C38A5">
        <w:rPr>
          <w:rFonts w:ascii="Times New Roman" w:hAnsi="Times New Roman" w:cs="Times New Roman"/>
          <w:i/>
          <w:iCs/>
          <w:sz w:val="22"/>
          <w:szCs w:val="22"/>
          <w:lang w:bidi="fa-IR"/>
        </w:rPr>
        <w:t>couples</w:t>
      </w:r>
      <w:proofErr w:type="gramEnd"/>
      <w:r w:rsidRPr="007C38A5">
        <w:rPr>
          <w:rFonts w:ascii="Times New Roman" w:hAnsi="Times New Roman" w:cs="Times New Roman"/>
          <w:i/>
          <w:iCs/>
          <w:sz w:val="22"/>
          <w:szCs w:val="22"/>
          <w:lang w:bidi="fa-IR"/>
        </w:rPr>
        <w:t xml:space="preserve"> therapy</w:t>
      </w:r>
      <w:r w:rsidRPr="006D6068">
        <w:rPr>
          <w:rFonts w:ascii="Times New Roman" w:hAnsi="Times New Roman" w:cs="Times New Roman"/>
          <w:sz w:val="22"/>
          <w:szCs w:val="22"/>
          <w:lang w:bidi="fa-IR"/>
        </w:rPr>
        <w:t>.</w:t>
      </w:r>
      <w:r>
        <w:rPr>
          <w:rFonts w:ascii="Times New Roman" w:hAnsi="Times New Roman" w:cs="Times New Roman"/>
          <w:sz w:val="22"/>
          <w:szCs w:val="22"/>
          <w:lang w:bidi="fa-IR"/>
        </w:rPr>
        <w:t xml:space="preserve"> </w:t>
      </w:r>
      <w:r w:rsidRPr="007C38A5">
        <w:rPr>
          <w:rFonts w:ascii="Times New Roman" w:hAnsi="Times New Roman" w:cs="Times New Roman"/>
          <w:sz w:val="22"/>
          <w:szCs w:val="22"/>
          <w:lang w:bidi="fa-IR"/>
        </w:rPr>
        <w:t>Routledge.</w:t>
      </w:r>
    </w:p>
    <w:p w14:paraId="1C2E22C7" w14:textId="77777777"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14:ligatures w14:val="none"/>
        </w:rPr>
      </w:pPr>
      <w:r w:rsidRPr="006D6068">
        <w:rPr>
          <w:rFonts w:ascii="Times New Roman" w:eastAsia="Times New Roman" w:hAnsi="Times New Roman" w:cs="Times New Roman"/>
          <w:kern w:val="0"/>
          <w:sz w:val="22"/>
          <w:szCs w:val="22"/>
          <w14:ligatures w14:val="none"/>
        </w:rPr>
        <w:t>Bunt, S., &amp; Hazelwood, Z. J. (2017). Walking the walk, talking the talk: Love languages, self‐regulation, and relationship satisfaction. </w:t>
      </w:r>
      <w:r w:rsidRPr="006D6068">
        <w:rPr>
          <w:rFonts w:ascii="Times New Roman" w:eastAsia="Times New Roman" w:hAnsi="Times New Roman" w:cs="Times New Roman"/>
          <w:i/>
          <w:iCs/>
          <w:kern w:val="0"/>
          <w:sz w:val="22"/>
          <w:szCs w:val="22"/>
          <w14:ligatures w14:val="none"/>
        </w:rPr>
        <w:t>Personal Relationships, 24</w:t>
      </w:r>
      <w:r w:rsidRPr="006D6068">
        <w:rPr>
          <w:rFonts w:ascii="Times New Roman" w:eastAsia="Times New Roman" w:hAnsi="Times New Roman" w:cs="Times New Roman"/>
          <w:kern w:val="0"/>
          <w:sz w:val="22"/>
          <w:szCs w:val="22"/>
          <w14:ligatures w14:val="none"/>
        </w:rPr>
        <w:t>(2), 280–290. </w:t>
      </w:r>
      <w:hyperlink r:id="rId16" w:tgtFrame="_blank" w:history="1">
        <w:r w:rsidRPr="006D6068">
          <w:rPr>
            <w:rStyle w:val="Hyperlink"/>
            <w:rFonts w:ascii="Times New Roman" w:eastAsia="Times New Roman" w:hAnsi="Times New Roman" w:cs="Times New Roman"/>
            <w:kern w:val="0"/>
            <w:sz w:val="22"/>
            <w:szCs w:val="22"/>
            <w14:ligatures w14:val="none"/>
          </w:rPr>
          <w:t>https://doi.org/10.1111/pere.12182</w:t>
        </w:r>
      </w:hyperlink>
    </w:p>
    <w:p w14:paraId="4B32AA9C" w14:textId="30ABBD30"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14:ligatures w14:val="none"/>
        </w:rPr>
      </w:pPr>
      <w:r w:rsidRPr="006D6068">
        <w:rPr>
          <w:rFonts w:ascii="Times New Roman" w:eastAsia="Times New Roman" w:hAnsi="Times New Roman" w:cs="Times New Roman"/>
          <w:kern w:val="0"/>
          <w:sz w:val="22"/>
          <w:szCs w:val="22"/>
          <w14:ligatures w14:val="none"/>
        </w:rPr>
        <w:t xml:space="preserve">Fallah Berejestanaki, V., </w:t>
      </w:r>
      <w:proofErr w:type="spellStart"/>
      <w:r w:rsidRPr="006D6068">
        <w:rPr>
          <w:rFonts w:ascii="Times New Roman" w:eastAsia="Times New Roman" w:hAnsi="Times New Roman" w:cs="Times New Roman"/>
          <w:kern w:val="0"/>
          <w:sz w:val="22"/>
          <w:szCs w:val="22"/>
          <w14:ligatures w14:val="none"/>
        </w:rPr>
        <w:t>saberi</w:t>
      </w:r>
      <w:proofErr w:type="spellEnd"/>
      <w:r w:rsidRPr="006D6068">
        <w:rPr>
          <w:rFonts w:ascii="Times New Roman" w:eastAsia="Times New Roman" w:hAnsi="Times New Roman" w:cs="Times New Roman"/>
          <w:kern w:val="0"/>
          <w:sz w:val="22"/>
          <w:szCs w:val="22"/>
          <w14:ligatures w14:val="none"/>
        </w:rPr>
        <w:t xml:space="preserve">, H., &amp; Shomali </w:t>
      </w:r>
      <w:proofErr w:type="spellStart"/>
      <w:r w:rsidRPr="006D6068">
        <w:rPr>
          <w:rFonts w:ascii="Times New Roman" w:eastAsia="Times New Roman" w:hAnsi="Times New Roman" w:cs="Times New Roman"/>
          <w:kern w:val="0"/>
          <w:sz w:val="22"/>
          <w:szCs w:val="22"/>
          <w14:ligatures w14:val="none"/>
        </w:rPr>
        <w:t>Oskooei</w:t>
      </w:r>
      <w:proofErr w:type="spellEnd"/>
      <w:r w:rsidRPr="006D6068">
        <w:rPr>
          <w:rFonts w:ascii="Times New Roman" w:eastAsia="Times New Roman" w:hAnsi="Times New Roman" w:cs="Times New Roman"/>
          <w:kern w:val="0"/>
          <w:sz w:val="22"/>
          <w:szCs w:val="22"/>
          <w14:ligatures w14:val="none"/>
        </w:rPr>
        <w:t xml:space="preserve">, A. (2021). A Comparative Study of the Effect of Group Reality Therapy Training and Group Cognitive-Behavioral Training on Empathy and Self-Control and Marital Satisfaction of Women with Marital Conflict. </w:t>
      </w:r>
      <w:r w:rsidRPr="006D6068">
        <w:rPr>
          <w:rFonts w:ascii="Times New Roman" w:eastAsia="Times New Roman" w:hAnsi="Times New Roman" w:cs="Times New Roman"/>
          <w:i/>
          <w:iCs/>
          <w:kern w:val="0"/>
          <w:sz w:val="22"/>
          <w:szCs w:val="22"/>
          <w14:ligatures w14:val="none"/>
        </w:rPr>
        <w:t>Journal of Counseling Research,</w:t>
      </w:r>
      <w:r w:rsidRPr="006D6068">
        <w:rPr>
          <w:rFonts w:ascii="Times New Roman" w:eastAsia="Times New Roman" w:hAnsi="Times New Roman" w:cs="Times New Roman"/>
          <w:b/>
          <w:bCs/>
          <w:kern w:val="0"/>
          <w:sz w:val="22"/>
          <w:szCs w:val="22"/>
          <w14:ligatures w14:val="none"/>
        </w:rPr>
        <w:t xml:space="preserve"> </w:t>
      </w:r>
      <w:r w:rsidRPr="006D6068">
        <w:rPr>
          <w:rFonts w:ascii="Times New Roman" w:eastAsia="Times New Roman" w:hAnsi="Times New Roman" w:cs="Times New Roman"/>
          <w:kern w:val="0"/>
          <w:sz w:val="22"/>
          <w:szCs w:val="22"/>
          <w14:ligatures w14:val="none"/>
        </w:rPr>
        <w:t xml:space="preserve">20 (79), 167-194. </w:t>
      </w:r>
      <w:r>
        <w:rPr>
          <w:rFonts w:ascii="Times New Roman" w:eastAsia="Times New Roman" w:hAnsi="Times New Roman" w:cs="Times New Roman"/>
          <w:kern w:val="0"/>
          <w:sz w:val="22"/>
          <w:szCs w:val="22"/>
          <w14:ligatures w14:val="none"/>
        </w:rPr>
        <w:t xml:space="preserve">(Persian) </w:t>
      </w:r>
      <w:r w:rsidRPr="007C38A5">
        <w:rPr>
          <w:rStyle w:val="Hyperlink"/>
          <w:rFonts w:ascii="Times New Roman" w:hAnsi="Times New Roman" w:cs="Times New Roman"/>
          <w:sz w:val="22"/>
          <w:szCs w:val="22"/>
        </w:rPr>
        <w:t>https://doi.org/</w:t>
      </w:r>
      <w:hyperlink r:id="rId17" w:history="1">
        <w:r w:rsidRPr="006D6068">
          <w:rPr>
            <w:rStyle w:val="Hyperlink"/>
            <w:rFonts w:ascii="Times New Roman" w:eastAsia="Times New Roman" w:hAnsi="Times New Roman" w:cs="Times New Roman"/>
            <w:kern w:val="0"/>
            <w:sz w:val="22"/>
            <w:szCs w:val="22"/>
            <w14:ligatures w14:val="none"/>
          </w:rPr>
          <w:t>10.18502/</w:t>
        </w:r>
        <w:proofErr w:type="gramStart"/>
        <w:r w:rsidRPr="006D6068">
          <w:rPr>
            <w:rStyle w:val="Hyperlink"/>
            <w:rFonts w:ascii="Times New Roman" w:eastAsia="Times New Roman" w:hAnsi="Times New Roman" w:cs="Times New Roman"/>
            <w:kern w:val="0"/>
            <w:sz w:val="22"/>
            <w:szCs w:val="22"/>
            <w14:ligatures w14:val="none"/>
          </w:rPr>
          <w:t>qjcr.v</w:t>
        </w:r>
        <w:proofErr w:type="gramEnd"/>
        <w:r w:rsidRPr="006D6068">
          <w:rPr>
            <w:rStyle w:val="Hyperlink"/>
            <w:rFonts w:ascii="Times New Roman" w:eastAsia="Times New Roman" w:hAnsi="Times New Roman" w:cs="Times New Roman"/>
            <w:kern w:val="0"/>
            <w:sz w:val="22"/>
            <w:szCs w:val="22"/>
            <w14:ligatures w14:val="none"/>
          </w:rPr>
          <w:t>20i79.7346</w:t>
        </w:r>
      </w:hyperlink>
    </w:p>
    <w:p w14:paraId="1C004E7C" w14:textId="77777777" w:rsidR="009A6667" w:rsidRPr="005C3C19" w:rsidRDefault="009A6667" w:rsidP="009A6667">
      <w:pPr>
        <w:spacing w:after="0" w:line="240" w:lineRule="auto"/>
        <w:ind w:left="720" w:hanging="720"/>
        <w:jc w:val="both"/>
        <w:rPr>
          <w:rFonts w:ascii="Times New Roman" w:hAnsi="Times New Roman" w:cs="Times New Roman"/>
          <w:sz w:val="22"/>
          <w:szCs w:val="22"/>
          <w:rtl/>
          <w:lang w:bidi="fa-IR"/>
        </w:rPr>
      </w:pPr>
      <w:bookmarkStart w:id="4" w:name="_Hlk212343457"/>
      <w:r w:rsidRPr="0084334D">
        <w:rPr>
          <w:rFonts w:ascii="Times New Roman" w:hAnsi="Times New Roman" w:cs="Times New Roman"/>
          <w:sz w:val="22"/>
          <w:szCs w:val="22"/>
          <w:lang w:bidi="fa-IR"/>
        </w:rPr>
        <w:t>Ferguson,</w:t>
      </w:r>
      <w:bookmarkEnd w:id="4"/>
      <w:r w:rsidRPr="0084334D">
        <w:rPr>
          <w:rFonts w:ascii="Times New Roman" w:hAnsi="Times New Roman" w:cs="Times New Roman"/>
          <w:sz w:val="22"/>
          <w:szCs w:val="22"/>
          <w:lang w:bidi="fa-IR"/>
        </w:rPr>
        <w:t xml:space="preserve"> E. K., Karantzas, G. C., Marshall, E. M., &amp; Knox, L. (2023). The associations between relationship self‐regulation, partner regulation, and relationship outcomes: A meta‐analysis. </w:t>
      </w:r>
      <w:r w:rsidRPr="0084334D">
        <w:rPr>
          <w:rFonts w:ascii="Times New Roman" w:hAnsi="Times New Roman" w:cs="Times New Roman"/>
          <w:i/>
          <w:iCs/>
          <w:sz w:val="22"/>
          <w:szCs w:val="22"/>
          <w:lang w:bidi="fa-IR"/>
        </w:rPr>
        <w:t>Family Theory &amp; Review</w:t>
      </w:r>
      <w:r w:rsidRPr="0084334D">
        <w:rPr>
          <w:rFonts w:ascii="Times New Roman" w:hAnsi="Times New Roman" w:cs="Times New Roman"/>
          <w:sz w:val="22"/>
          <w:szCs w:val="22"/>
          <w:lang w:bidi="fa-IR"/>
        </w:rPr>
        <w:t>, 15(4), 764-792.</w:t>
      </w:r>
      <w:r>
        <w:rPr>
          <w:rFonts w:ascii="Times New Roman" w:hAnsi="Times New Roman" w:cs="Times New Roman"/>
          <w:sz w:val="22"/>
          <w:szCs w:val="22"/>
          <w:lang w:bidi="fa-IR"/>
        </w:rPr>
        <w:t xml:space="preserve"> </w:t>
      </w:r>
      <w:r w:rsidRPr="005C3C19">
        <w:rPr>
          <w:rFonts w:ascii="Times New Roman" w:hAnsi="Times New Roman" w:cs="Times New Roman"/>
          <w:sz w:val="22"/>
          <w:szCs w:val="22"/>
          <w:lang w:bidi="fa-IR"/>
        </w:rPr>
        <w:t> </w:t>
      </w:r>
      <w:hyperlink r:id="rId18" w:history="1">
        <w:r w:rsidRPr="005C3C19">
          <w:rPr>
            <w:rStyle w:val="Hyperlink"/>
            <w:rFonts w:ascii="Times New Roman" w:hAnsi="Times New Roman" w:cs="Times New Roman"/>
            <w:sz w:val="22"/>
            <w:szCs w:val="22"/>
            <w:lang w:bidi="fa-IR"/>
          </w:rPr>
          <w:t>https://doi.org/10.1111/jftr.12508</w:t>
        </w:r>
      </w:hyperlink>
    </w:p>
    <w:p w14:paraId="6ACEA09F" w14:textId="6F30FBA9" w:rsidR="009A6667" w:rsidRPr="00D16ED9" w:rsidRDefault="009A6667" w:rsidP="009A6667">
      <w:pPr>
        <w:spacing w:after="0" w:line="240" w:lineRule="auto"/>
        <w:ind w:left="720" w:hanging="720"/>
        <w:jc w:val="both"/>
        <w:rPr>
          <w:rStyle w:val="Hyperlink"/>
          <w:rFonts w:ascii="Times New Roman" w:hAnsi="Times New Roman" w:cs="Times New Roman"/>
          <w:sz w:val="22"/>
          <w:szCs w:val="22"/>
          <w:rtl/>
        </w:rPr>
      </w:pPr>
      <w:proofErr w:type="spellStart"/>
      <w:r w:rsidRPr="0084334D">
        <w:rPr>
          <w:rFonts w:ascii="Times New Roman" w:hAnsi="Times New Roman" w:cs="Times New Roman"/>
          <w:sz w:val="22"/>
          <w:szCs w:val="22"/>
          <w:lang w:bidi="fa-IR"/>
        </w:rPr>
        <w:t>Ghafourian</w:t>
      </w:r>
      <w:proofErr w:type="spellEnd"/>
      <w:r w:rsidRPr="0084334D">
        <w:rPr>
          <w:rFonts w:ascii="Times New Roman" w:hAnsi="Times New Roman" w:cs="Times New Roman"/>
          <w:sz w:val="22"/>
          <w:szCs w:val="22"/>
          <w:lang w:bidi="fa-IR"/>
        </w:rPr>
        <w:t xml:space="preserve">‑Mohebbi, F., &amp; Karbalaei‑Mohammadi Meygooni, A. (2019). The effectiveness of life‑skills training on marital self‑regulation and attachment behavior among women with marital conflicts. </w:t>
      </w:r>
      <w:r w:rsidRPr="0084334D">
        <w:rPr>
          <w:rFonts w:ascii="Times New Roman" w:hAnsi="Times New Roman" w:cs="Times New Roman"/>
          <w:i/>
          <w:iCs/>
          <w:sz w:val="22"/>
          <w:szCs w:val="22"/>
          <w:lang w:bidi="fa-IR"/>
        </w:rPr>
        <w:t>New Strategies in Psychology and Educational Sciences,</w:t>
      </w:r>
      <w:r w:rsidRPr="0084334D">
        <w:rPr>
          <w:rFonts w:ascii="Times New Roman" w:hAnsi="Times New Roman" w:cs="Times New Roman"/>
          <w:sz w:val="22"/>
          <w:szCs w:val="22"/>
          <w:lang w:bidi="fa-IR"/>
        </w:rPr>
        <w:t> 1(2), 1–24. (Persian).</w:t>
      </w:r>
      <w:r>
        <w:rPr>
          <w:rFonts w:ascii="Times New Roman" w:hAnsi="Times New Roman" w:cs="Times New Roman"/>
          <w:sz w:val="22"/>
          <w:szCs w:val="22"/>
          <w:lang w:bidi="fa-IR"/>
        </w:rPr>
        <w:t xml:space="preserve"> </w:t>
      </w:r>
      <w:r w:rsidRPr="00D16ED9">
        <w:rPr>
          <w:rStyle w:val="Hyperlink"/>
          <w:rFonts w:ascii="Times New Roman" w:hAnsi="Times New Roman" w:cs="Times New Roman"/>
          <w:sz w:val="22"/>
          <w:szCs w:val="22"/>
          <w:lang w:bidi="fa-IR"/>
        </w:rPr>
        <w:t>https://www.noormags.ir/view/en/magazine/number/110904</w:t>
      </w:r>
    </w:p>
    <w:p w14:paraId="69907C3A" w14:textId="77777777"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rtl/>
          <w14:ligatures w14:val="none"/>
        </w:rPr>
      </w:pPr>
      <w:r w:rsidRPr="006D6068">
        <w:rPr>
          <w:rFonts w:ascii="Times New Roman" w:eastAsia="Times New Roman" w:hAnsi="Times New Roman" w:cs="Times New Roman"/>
          <w:kern w:val="0"/>
          <w:sz w:val="22"/>
          <w:szCs w:val="22"/>
          <w14:ligatures w14:val="none"/>
        </w:rPr>
        <w:t xml:space="preserve">Hardy, N. R., Soloski, K. L., Ratcliffe, G. C., Anderson, J. R., &amp; Willoughby, B. J. (2015). Associations Between Family of Origin Climate, Relationship Self-Regulation, and Marital Outcomes. </w:t>
      </w:r>
      <w:r w:rsidRPr="006D6068">
        <w:rPr>
          <w:rFonts w:ascii="Times New Roman" w:eastAsia="Times New Roman" w:hAnsi="Times New Roman" w:cs="Times New Roman"/>
          <w:i/>
          <w:iCs/>
          <w:kern w:val="0"/>
          <w:sz w:val="22"/>
          <w:szCs w:val="22"/>
          <w14:ligatures w14:val="none"/>
        </w:rPr>
        <w:t>Journal of Marital and Family Therapy</w:t>
      </w:r>
      <w:r w:rsidRPr="006D6068">
        <w:rPr>
          <w:rFonts w:ascii="Times New Roman" w:eastAsia="Times New Roman" w:hAnsi="Times New Roman" w:cs="Times New Roman"/>
          <w:kern w:val="0"/>
          <w:sz w:val="22"/>
          <w:szCs w:val="22"/>
          <w14:ligatures w14:val="none"/>
        </w:rPr>
        <w:t xml:space="preserve">. 41(4), 508-521. </w:t>
      </w:r>
      <w:hyperlink r:id="rId19" w:history="1">
        <w:r w:rsidRPr="006D6068">
          <w:rPr>
            <w:rStyle w:val="Hyperlink"/>
            <w:rFonts w:ascii="Times New Roman" w:eastAsia="Times New Roman" w:hAnsi="Times New Roman" w:cs="Times New Roman"/>
            <w:kern w:val="0"/>
            <w:sz w:val="22"/>
            <w:szCs w:val="22"/>
            <w14:ligatures w14:val="none"/>
          </w:rPr>
          <w:t>https://doi.org/10.1111/jmft.12090</w:t>
        </w:r>
      </w:hyperlink>
    </w:p>
    <w:p w14:paraId="0D01FF6E" w14:textId="33B6C064" w:rsidR="00AF4E67" w:rsidRPr="006D6068" w:rsidRDefault="00AF4E67" w:rsidP="006D6068">
      <w:pPr>
        <w:spacing w:after="0" w:line="240" w:lineRule="auto"/>
        <w:ind w:left="720" w:hanging="720"/>
        <w:jc w:val="both"/>
        <w:rPr>
          <w:rFonts w:ascii="Times New Roman" w:hAnsi="Times New Roman" w:cs="Times New Roman"/>
          <w:sz w:val="22"/>
          <w:szCs w:val="22"/>
          <w:rtl/>
          <w:lang w:bidi="fa-IR"/>
        </w:rPr>
      </w:pPr>
      <w:r w:rsidRPr="006D6068">
        <w:rPr>
          <w:rFonts w:ascii="Times New Roman" w:hAnsi="Times New Roman" w:cs="Times New Roman"/>
          <w:sz w:val="22"/>
          <w:szCs w:val="22"/>
          <w:lang w:bidi="fa-IR"/>
        </w:rPr>
        <w:t>Isanejad, O., Alipour, E.</w:t>
      </w:r>
      <w:r w:rsidR="006D6068">
        <w:rPr>
          <w:rFonts w:ascii="Times New Roman" w:hAnsi="Times New Roman" w:cs="Times New Roman"/>
          <w:sz w:val="22"/>
          <w:szCs w:val="22"/>
          <w:lang w:bidi="fa-IR"/>
        </w:rPr>
        <w:t>, &amp;</w:t>
      </w:r>
      <w:r w:rsidRPr="006D6068">
        <w:rPr>
          <w:rFonts w:ascii="Times New Roman" w:hAnsi="Times New Roman" w:cs="Times New Roman"/>
          <w:sz w:val="22"/>
          <w:szCs w:val="22"/>
          <w:lang w:bidi="fa-IR"/>
        </w:rPr>
        <w:t xml:space="preserve"> </w:t>
      </w:r>
      <w:proofErr w:type="spellStart"/>
      <w:r w:rsidRPr="006D6068">
        <w:rPr>
          <w:rFonts w:ascii="Times New Roman" w:hAnsi="Times New Roman" w:cs="Times New Roman"/>
          <w:sz w:val="22"/>
          <w:szCs w:val="22"/>
          <w:lang w:bidi="fa-IR"/>
        </w:rPr>
        <w:t>kalhori</w:t>
      </w:r>
      <w:proofErr w:type="spellEnd"/>
      <w:r w:rsidRPr="006D6068">
        <w:rPr>
          <w:rFonts w:ascii="Times New Roman" w:hAnsi="Times New Roman" w:cs="Times New Roman"/>
          <w:sz w:val="22"/>
          <w:szCs w:val="22"/>
          <w:lang w:bidi="fa-IR"/>
        </w:rPr>
        <w:t>, S. (2018). Assessment of marital self-regulation in Iranian population: Studying reliability, validity</w:t>
      </w:r>
      <w:r w:rsidR="00982842" w:rsidRPr="006D6068">
        <w:rPr>
          <w:rFonts w:ascii="Times New Roman" w:hAnsi="Times New Roman" w:cs="Times New Roman"/>
          <w:sz w:val="22"/>
          <w:szCs w:val="22"/>
          <w:lang w:bidi="fa-IR"/>
        </w:rPr>
        <w:t>,</w:t>
      </w:r>
      <w:r w:rsidRPr="006D6068">
        <w:rPr>
          <w:rFonts w:ascii="Times New Roman" w:hAnsi="Times New Roman" w:cs="Times New Roman"/>
          <w:sz w:val="22"/>
          <w:szCs w:val="22"/>
          <w:lang w:bidi="fa-IR"/>
        </w:rPr>
        <w:t xml:space="preserve"> and factor structure of Persian version of Behavioral Self-Regulation for Effective Relationships Scale (BSRERS) in couples. </w:t>
      </w:r>
      <w:r w:rsidRPr="006D6068">
        <w:rPr>
          <w:rFonts w:ascii="Times New Roman" w:hAnsi="Times New Roman" w:cs="Times New Roman"/>
          <w:i/>
          <w:iCs/>
          <w:sz w:val="22"/>
          <w:szCs w:val="22"/>
          <w:lang w:bidi="fa-IR"/>
        </w:rPr>
        <w:t>Family Counseling and Psychotherapy</w:t>
      </w:r>
      <w:r w:rsidRPr="006D6068">
        <w:rPr>
          <w:rFonts w:ascii="Times New Roman" w:hAnsi="Times New Roman" w:cs="Times New Roman"/>
          <w:sz w:val="22"/>
          <w:szCs w:val="22"/>
          <w:lang w:bidi="fa-IR"/>
        </w:rPr>
        <w:t>, </w:t>
      </w:r>
      <w:r w:rsidRPr="006D6068">
        <w:rPr>
          <w:rFonts w:ascii="Times New Roman" w:hAnsi="Times New Roman" w:cs="Times New Roman"/>
          <w:i/>
          <w:iCs/>
          <w:sz w:val="22"/>
          <w:szCs w:val="22"/>
          <w:lang w:bidi="fa-IR"/>
        </w:rPr>
        <w:t>7</w:t>
      </w:r>
      <w:r w:rsidRPr="006D6068">
        <w:rPr>
          <w:rFonts w:ascii="Times New Roman" w:hAnsi="Times New Roman" w:cs="Times New Roman"/>
          <w:sz w:val="22"/>
          <w:szCs w:val="22"/>
          <w:lang w:bidi="fa-IR"/>
        </w:rPr>
        <w:t xml:space="preserve">(2), 126-147. </w:t>
      </w:r>
      <w:r w:rsidR="009A6667">
        <w:rPr>
          <w:rFonts w:ascii="Times New Roman" w:eastAsia="Times New Roman" w:hAnsi="Times New Roman" w:cs="Times New Roman"/>
          <w:kern w:val="0"/>
          <w:sz w:val="22"/>
          <w:szCs w:val="22"/>
          <w14:ligatures w14:val="none"/>
        </w:rPr>
        <w:t xml:space="preserve">(Persian) </w:t>
      </w:r>
      <w:r w:rsidRPr="006D6068">
        <w:rPr>
          <w:rStyle w:val="Hyperlink"/>
          <w:rFonts w:ascii="Times New Roman" w:hAnsi="Times New Roman" w:cs="Times New Roman"/>
          <w:sz w:val="22"/>
          <w:szCs w:val="22"/>
        </w:rPr>
        <w:t>http://dx.doi.org/10.22034/fcp.2018.57817</w:t>
      </w:r>
    </w:p>
    <w:p w14:paraId="66E8C1E4" w14:textId="77777777"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14:ligatures w14:val="none"/>
        </w:rPr>
      </w:pPr>
      <w:bookmarkStart w:id="5" w:name="_Hlk202003755"/>
      <w:r w:rsidRPr="006D6068">
        <w:rPr>
          <w:rFonts w:ascii="Times New Roman" w:eastAsia="Times New Roman" w:hAnsi="Times New Roman" w:cs="Times New Roman"/>
          <w:kern w:val="0"/>
          <w:sz w:val="22"/>
          <w:szCs w:val="22"/>
          <w14:ligatures w14:val="none"/>
        </w:rPr>
        <w:t xml:space="preserve">Jolliffe, D., &amp; Farrington, D. P. (2006). Development and validation of the Basic Empathy Scale. </w:t>
      </w:r>
      <w:r w:rsidRPr="007C38A5">
        <w:rPr>
          <w:rFonts w:ascii="Times New Roman" w:eastAsia="Times New Roman" w:hAnsi="Times New Roman" w:cs="Times New Roman"/>
          <w:i/>
          <w:iCs/>
          <w:kern w:val="0"/>
          <w:sz w:val="22"/>
          <w:szCs w:val="22"/>
          <w14:ligatures w14:val="none"/>
        </w:rPr>
        <w:t>Journal of Adolescence,</w:t>
      </w:r>
      <w:r w:rsidRPr="006D6068">
        <w:rPr>
          <w:rFonts w:ascii="Times New Roman" w:eastAsia="Times New Roman" w:hAnsi="Times New Roman" w:cs="Times New Roman"/>
          <w:kern w:val="0"/>
          <w:sz w:val="22"/>
          <w:szCs w:val="22"/>
          <w14:ligatures w14:val="none"/>
        </w:rPr>
        <w:t xml:space="preserve"> 29(4),</w:t>
      </w:r>
      <w:r>
        <w:rPr>
          <w:rFonts w:ascii="Times New Roman" w:eastAsia="Times New Roman" w:hAnsi="Times New Roman" w:cs="Times New Roman"/>
          <w:kern w:val="0"/>
          <w:sz w:val="22"/>
          <w:szCs w:val="22"/>
          <w14:ligatures w14:val="none"/>
        </w:rPr>
        <w:t>589-611.</w:t>
      </w:r>
      <w:r w:rsidRPr="006D6068">
        <w:rPr>
          <w:rFonts w:ascii="Times New Roman" w:eastAsia="Times New Roman" w:hAnsi="Times New Roman" w:cs="Times New Roman"/>
          <w:kern w:val="0"/>
          <w:sz w:val="22"/>
          <w:szCs w:val="22"/>
          <w14:ligatures w14:val="none"/>
        </w:rPr>
        <w:t xml:space="preserve"> </w:t>
      </w:r>
      <w:r w:rsidRPr="007C38A5">
        <w:rPr>
          <w:rStyle w:val="Hyperlink"/>
          <w:rFonts w:ascii="Times New Roman" w:hAnsi="Times New Roman" w:cs="Times New Roman"/>
          <w:sz w:val="22"/>
          <w:szCs w:val="22"/>
        </w:rPr>
        <w:t>https://doi.org/589-611. 10.1016/j.adolescence.2005.08.010.</w:t>
      </w:r>
      <w:r w:rsidRPr="007C38A5">
        <w:rPr>
          <w:rFonts w:ascii="Times New Roman" w:eastAsia="Times New Roman" w:hAnsi="Times New Roman" w:cs="Times New Roman"/>
          <w:kern w:val="0"/>
          <w:sz w:val="20"/>
          <w:szCs w:val="20"/>
          <w14:ligatures w14:val="none"/>
        </w:rPr>
        <w:t xml:space="preserve"> </w:t>
      </w:r>
    </w:p>
    <w:p w14:paraId="0A63384D" w14:textId="5ADD908D"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14:ligatures w14:val="none"/>
        </w:rPr>
      </w:pPr>
      <w:r w:rsidRPr="006D6068">
        <w:rPr>
          <w:rFonts w:ascii="Times New Roman" w:eastAsia="Times New Roman" w:hAnsi="Times New Roman" w:cs="Times New Roman"/>
          <w:kern w:val="0"/>
          <w:sz w:val="22"/>
          <w:szCs w:val="22"/>
          <w14:ligatures w14:val="none"/>
        </w:rPr>
        <w:t xml:space="preserve">Jafari, M. A., </w:t>
      </w:r>
      <w:proofErr w:type="spellStart"/>
      <w:r w:rsidRPr="006D6068">
        <w:rPr>
          <w:rFonts w:ascii="Times New Roman" w:eastAsia="Times New Roman" w:hAnsi="Times New Roman" w:cs="Times New Roman"/>
          <w:kern w:val="0"/>
          <w:sz w:val="22"/>
          <w:szCs w:val="22"/>
          <w14:ligatures w14:val="none"/>
        </w:rPr>
        <w:t>Nooroozi</w:t>
      </w:r>
      <w:proofErr w:type="spellEnd"/>
      <w:r w:rsidRPr="006D6068">
        <w:rPr>
          <w:rFonts w:ascii="Times New Roman" w:eastAsia="Times New Roman" w:hAnsi="Times New Roman" w:cs="Times New Roman"/>
          <w:kern w:val="0"/>
          <w:sz w:val="22"/>
          <w:szCs w:val="22"/>
          <w14:ligatures w14:val="none"/>
        </w:rPr>
        <w:t xml:space="preserve">, Z. and </w:t>
      </w:r>
      <w:proofErr w:type="spellStart"/>
      <w:r w:rsidRPr="006D6068">
        <w:rPr>
          <w:rFonts w:ascii="Times New Roman" w:eastAsia="Times New Roman" w:hAnsi="Times New Roman" w:cs="Times New Roman"/>
          <w:kern w:val="0"/>
          <w:sz w:val="22"/>
          <w:szCs w:val="22"/>
          <w14:ligatures w14:val="none"/>
        </w:rPr>
        <w:t>Foolad</w:t>
      </w:r>
      <w:proofErr w:type="spellEnd"/>
      <w:r w:rsidRPr="006D6068">
        <w:rPr>
          <w:rFonts w:ascii="Times New Roman" w:eastAsia="Times New Roman" w:hAnsi="Times New Roman" w:cs="Times New Roman"/>
          <w:kern w:val="0"/>
          <w:sz w:val="22"/>
          <w:szCs w:val="22"/>
          <w14:ligatures w14:val="none"/>
        </w:rPr>
        <w:t xml:space="preserve"> Chang, M. (2017). The study of factor structure, reliability, and validity of basic empathy scale: Persian form. </w:t>
      </w:r>
      <w:r w:rsidRPr="006D6068">
        <w:rPr>
          <w:rFonts w:ascii="Times New Roman" w:eastAsia="Times New Roman" w:hAnsi="Times New Roman" w:cs="Times New Roman"/>
          <w:i/>
          <w:iCs/>
          <w:kern w:val="0"/>
          <w:sz w:val="22"/>
          <w:szCs w:val="22"/>
          <w14:ligatures w14:val="none"/>
        </w:rPr>
        <w:t>Journal of Educational Psychology Studies</w:t>
      </w:r>
      <w:r w:rsidRPr="006D6068">
        <w:rPr>
          <w:rFonts w:ascii="Times New Roman" w:eastAsia="Times New Roman" w:hAnsi="Times New Roman" w:cs="Times New Roman"/>
          <w:kern w:val="0"/>
          <w:sz w:val="22"/>
          <w:szCs w:val="22"/>
          <w14:ligatures w14:val="none"/>
        </w:rPr>
        <w:t>, </w:t>
      </w:r>
      <w:r w:rsidRPr="006D6068">
        <w:rPr>
          <w:rFonts w:ascii="Times New Roman" w:eastAsia="Times New Roman" w:hAnsi="Times New Roman" w:cs="Times New Roman"/>
          <w:i/>
          <w:iCs/>
          <w:kern w:val="0"/>
          <w:sz w:val="22"/>
          <w:szCs w:val="22"/>
          <w14:ligatures w14:val="none"/>
        </w:rPr>
        <w:t>14</w:t>
      </w:r>
      <w:r w:rsidRPr="006D6068">
        <w:rPr>
          <w:rFonts w:ascii="Times New Roman" w:eastAsia="Times New Roman" w:hAnsi="Times New Roman" w:cs="Times New Roman"/>
          <w:kern w:val="0"/>
          <w:sz w:val="22"/>
          <w:szCs w:val="22"/>
          <w14:ligatures w14:val="none"/>
        </w:rPr>
        <w:t xml:space="preserve">(25), 23-38. </w:t>
      </w:r>
      <w:r>
        <w:rPr>
          <w:rFonts w:ascii="Times New Roman" w:eastAsia="Times New Roman" w:hAnsi="Times New Roman" w:cs="Times New Roman"/>
          <w:kern w:val="0"/>
          <w:sz w:val="22"/>
          <w:szCs w:val="22"/>
          <w14:ligatures w14:val="none"/>
        </w:rPr>
        <w:t xml:space="preserve">(Persian) </w:t>
      </w:r>
      <w:r w:rsidRPr="007C38A5">
        <w:rPr>
          <w:rStyle w:val="Hyperlink"/>
          <w:rFonts w:ascii="Times New Roman" w:hAnsi="Times New Roman" w:cs="Times New Roman"/>
          <w:sz w:val="22"/>
          <w:szCs w:val="22"/>
        </w:rPr>
        <w:t>https://doi.org/10.22111/jeps.2017.3099</w:t>
      </w:r>
    </w:p>
    <w:p w14:paraId="54A7B40B" w14:textId="5F25EF43" w:rsidR="009A6667" w:rsidRPr="0084334D" w:rsidRDefault="009A6667" w:rsidP="009A6667">
      <w:pPr>
        <w:spacing w:after="0" w:line="240" w:lineRule="auto"/>
        <w:ind w:left="720" w:hanging="720"/>
        <w:jc w:val="both"/>
        <w:rPr>
          <w:rFonts w:ascii="Times New Roman" w:hAnsi="Times New Roman" w:cs="Times New Roman"/>
          <w:sz w:val="22"/>
          <w:szCs w:val="22"/>
          <w:rtl/>
          <w:lang w:bidi="fa-IR"/>
        </w:rPr>
      </w:pPr>
      <w:proofErr w:type="spellStart"/>
      <w:r w:rsidRPr="0084334D">
        <w:rPr>
          <w:rFonts w:ascii="Times New Roman" w:hAnsi="Times New Roman" w:cs="Times New Roman"/>
          <w:sz w:val="22"/>
          <w:szCs w:val="22"/>
          <w:lang w:bidi="fa-IR"/>
        </w:rPr>
        <w:t>Khamseh</w:t>
      </w:r>
      <w:proofErr w:type="spellEnd"/>
      <w:r w:rsidRPr="0084334D">
        <w:rPr>
          <w:rFonts w:ascii="Times New Roman" w:hAnsi="Times New Roman" w:cs="Times New Roman"/>
          <w:sz w:val="22"/>
          <w:szCs w:val="22"/>
          <w:lang w:bidi="fa-IR"/>
        </w:rPr>
        <w:t xml:space="preserve">, F., </w:t>
      </w:r>
      <w:proofErr w:type="spellStart"/>
      <w:r w:rsidRPr="0084334D">
        <w:rPr>
          <w:rFonts w:ascii="Times New Roman" w:hAnsi="Times New Roman" w:cs="Times New Roman"/>
          <w:sz w:val="22"/>
          <w:szCs w:val="22"/>
          <w:lang w:bidi="fa-IR"/>
        </w:rPr>
        <w:t>Zehrakar</w:t>
      </w:r>
      <w:proofErr w:type="spellEnd"/>
      <w:r w:rsidRPr="0084334D">
        <w:rPr>
          <w:rFonts w:ascii="Times New Roman" w:hAnsi="Times New Roman" w:cs="Times New Roman"/>
          <w:sz w:val="22"/>
          <w:szCs w:val="22"/>
          <w:lang w:bidi="fa-IR"/>
        </w:rPr>
        <w:t xml:space="preserve">, K., &amp; </w:t>
      </w:r>
      <w:proofErr w:type="spellStart"/>
      <w:r w:rsidRPr="0084334D">
        <w:rPr>
          <w:rFonts w:ascii="Times New Roman" w:hAnsi="Times New Roman" w:cs="Times New Roman"/>
          <w:sz w:val="22"/>
          <w:szCs w:val="22"/>
          <w:lang w:bidi="fa-IR"/>
        </w:rPr>
        <w:t>Mohsenzadeh</w:t>
      </w:r>
      <w:proofErr w:type="spellEnd"/>
      <w:r w:rsidRPr="0084334D">
        <w:rPr>
          <w:rFonts w:ascii="Times New Roman" w:hAnsi="Times New Roman" w:cs="Times New Roman"/>
          <w:sz w:val="22"/>
          <w:szCs w:val="22"/>
          <w:lang w:bidi="fa-IR"/>
        </w:rPr>
        <w:t xml:space="preserve">, F. (2015). The effect of practical training in intimate relationship skills on sexual satisfaction and marital happiness among married women. </w:t>
      </w:r>
      <w:r w:rsidRPr="005C3C19">
        <w:rPr>
          <w:rFonts w:ascii="Times New Roman" w:hAnsi="Times New Roman" w:cs="Times New Roman"/>
          <w:i/>
          <w:iCs/>
          <w:sz w:val="22"/>
          <w:szCs w:val="22"/>
          <w:lang w:bidi="fa-IR"/>
        </w:rPr>
        <w:t>Positive Psychology</w:t>
      </w:r>
      <w:r w:rsidRPr="0084334D">
        <w:rPr>
          <w:rFonts w:ascii="Times New Roman" w:hAnsi="Times New Roman" w:cs="Times New Roman"/>
          <w:sz w:val="22"/>
          <w:szCs w:val="22"/>
          <w:lang w:bidi="fa-IR"/>
        </w:rPr>
        <w:t>, 1(2), 41–52. (Persian).</w:t>
      </w:r>
      <w:r>
        <w:rPr>
          <w:rFonts w:ascii="Times New Roman" w:hAnsi="Times New Roman" w:cs="Times New Roman"/>
          <w:sz w:val="22"/>
          <w:szCs w:val="22"/>
          <w:lang w:bidi="fa-IR"/>
        </w:rPr>
        <w:t xml:space="preserve"> </w:t>
      </w:r>
      <w:r w:rsidRPr="005C3C19">
        <w:rPr>
          <w:rStyle w:val="Hyperlink"/>
          <w:rFonts w:ascii="Times New Roman" w:hAnsi="Times New Roman" w:cs="Times New Roman"/>
          <w:sz w:val="22"/>
          <w:szCs w:val="22"/>
          <w:lang w:bidi="fa-IR"/>
        </w:rPr>
        <w:t>https://do</w:t>
      </w:r>
      <w:r w:rsidRPr="005C3C19">
        <w:rPr>
          <w:rStyle w:val="Hyperlink"/>
          <w:rFonts w:ascii="Times New Roman" w:hAnsi="Times New Roman" w:cs="Times New Roman"/>
          <w:sz w:val="22"/>
          <w:szCs w:val="22"/>
        </w:rPr>
        <w:t>r</w:t>
      </w:r>
      <w:r w:rsidRPr="005C3C19">
        <w:rPr>
          <w:rStyle w:val="Hyperlink"/>
          <w:rFonts w:ascii="Times New Roman" w:hAnsi="Times New Roman" w:cs="Times New Roman"/>
          <w:sz w:val="22"/>
          <w:szCs w:val="22"/>
          <w:lang w:bidi="fa-IR"/>
        </w:rPr>
        <w:t>.org/</w:t>
      </w:r>
      <w:hyperlink r:id="rId20" w:tgtFrame="_blank" w:tooltip="DOR" w:history="1">
        <w:r w:rsidRPr="005C3C19">
          <w:rPr>
            <w:rStyle w:val="Hyperlink"/>
            <w:rFonts w:ascii="Times New Roman" w:hAnsi="Times New Roman" w:cs="Times New Roman"/>
            <w:sz w:val="20"/>
            <w:szCs w:val="20"/>
            <w:lang w:bidi="fa-IR"/>
          </w:rPr>
          <w:t>20.1001.1.24764248.1394.1.2.4.0</w:t>
        </w:r>
      </w:hyperlink>
    </w:p>
    <w:p w14:paraId="3A2B261E" w14:textId="77777777" w:rsidR="009A6667" w:rsidRPr="006D6068" w:rsidRDefault="009A6667" w:rsidP="009A6667">
      <w:pPr>
        <w:spacing w:after="0" w:line="240" w:lineRule="auto"/>
        <w:ind w:left="720" w:hanging="720"/>
        <w:jc w:val="both"/>
        <w:rPr>
          <w:rFonts w:ascii="Times New Roman" w:hAnsi="Times New Roman" w:cs="Times New Roman"/>
          <w:sz w:val="22"/>
          <w:szCs w:val="22"/>
          <w:lang w:bidi="fa-IR"/>
        </w:rPr>
      </w:pPr>
      <w:r w:rsidRPr="006D6068">
        <w:rPr>
          <w:rFonts w:ascii="Times New Roman" w:hAnsi="Times New Roman" w:cs="Times New Roman"/>
          <w:sz w:val="22"/>
          <w:szCs w:val="22"/>
          <w:lang w:bidi="fa-IR"/>
        </w:rPr>
        <w:t xml:space="preserve">Marital Conflicts Questionnaire (1996). (In Persian). Retrieved from </w:t>
      </w:r>
      <w:hyperlink r:id="rId21" w:history="1">
        <w:r w:rsidRPr="006D6068">
          <w:rPr>
            <w:rStyle w:val="Hyperlink"/>
            <w:rFonts w:ascii="Times New Roman" w:hAnsi="Times New Roman" w:cs="Times New Roman"/>
            <w:sz w:val="22"/>
            <w:szCs w:val="22"/>
            <w:lang w:bidi="fa-IR"/>
          </w:rPr>
          <w:t>https://madsg.com</w:t>
        </w:r>
      </w:hyperlink>
    </w:p>
    <w:p w14:paraId="51D264DD" w14:textId="18617729" w:rsidR="008A290B" w:rsidRPr="006D6068" w:rsidRDefault="00AB3453" w:rsidP="006D6068">
      <w:pPr>
        <w:spacing w:after="0" w:line="240" w:lineRule="auto"/>
        <w:ind w:left="720" w:hanging="720"/>
        <w:jc w:val="both"/>
        <w:rPr>
          <w:rStyle w:val="Hyperlink"/>
          <w:rFonts w:ascii="Times New Roman" w:hAnsi="Times New Roman" w:cs="Times New Roman"/>
          <w:sz w:val="22"/>
          <w:szCs w:val="22"/>
          <w:rtl/>
        </w:rPr>
      </w:pPr>
      <w:r w:rsidRPr="006D6068">
        <w:rPr>
          <w:rFonts w:ascii="Times New Roman" w:hAnsi="Times New Roman" w:cs="Times New Roman"/>
          <w:sz w:val="22"/>
          <w:szCs w:val="22"/>
          <w:lang w:bidi="fa-IR"/>
        </w:rPr>
        <w:t>McDonald</w:t>
      </w:r>
      <w:bookmarkEnd w:id="5"/>
      <w:r w:rsidRPr="006D6068">
        <w:rPr>
          <w:rFonts w:ascii="Times New Roman" w:hAnsi="Times New Roman" w:cs="Times New Roman"/>
          <w:sz w:val="22"/>
          <w:szCs w:val="22"/>
          <w:lang w:bidi="fa-IR"/>
        </w:rPr>
        <w:t>, J. E., Olson, J. R., Lanning, A. H., Goddard, H. W., &amp; Marshall, J. P. (2018). Effects of religiosity, forgiveness, and spousal empathy on marital adjustment. </w:t>
      </w:r>
      <w:r w:rsidRPr="006D6068">
        <w:rPr>
          <w:rFonts w:ascii="Times New Roman" w:hAnsi="Times New Roman" w:cs="Times New Roman"/>
          <w:i/>
          <w:iCs/>
          <w:sz w:val="22"/>
          <w:szCs w:val="22"/>
          <w:lang w:bidi="fa-IR"/>
        </w:rPr>
        <w:t>Marriage &amp; family review</w:t>
      </w:r>
      <w:r w:rsidRPr="006D6068">
        <w:rPr>
          <w:rFonts w:ascii="Times New Roman" w:hAnsi="Times New Roman" w:cs="Times New Roman"/>
          <w:sz w:val="22"/>
          <w:szCs w:val="22"/>
          <w:lang w:bidi="fa-IR"/>
        </w:rPr>
        <w:t>, </w:t>
      </w:r>
      <w:r w:rsidRPr="006D6068">
        <w:rPr>
          <w:rFonts w:ascii="Times New Roman" w:hAnsi="Times New Roman" w:cs="Times New Roman"/>
          <w:i/>
          <w:iCs/>
          <w:sz w:val="22"/>
          <w:szCs w:val="22"/>
          <w:lang w:bidi="fa-IR"/>
        </w:rPr>
        <w:t>54</w:t>
      </w:r>
      <w:r w:rsidRPr="006D6068">
        <w:rPr>
          <w:rFonts w:ascii="Times New Roman" w:hAnsi="Times New Roman" w:cs="Times New Roman"/>
          <w:sz w:val="22"/>
          <w:szCs w:val="22"/>
          <w:lang w:bidi="fa-IR"/>
        </w:rPr>
        <w:t xml:space="preserve">(4), 393-416. </w:t>
      </w:r>
      <w:r w:rsidRPr="006D6068">
        <w:rPr>
          <w:rStyle w:val="Hyperlink"/>
          <w:rFonts w:ascii="Times New Roman" w:hAnsi="Times New Roman" w:cs="Times New Roman"/>
          <w:sz w:val="22"/>
          <w:szCs w:val="22"/>
        </w:rPr>
        <w:t>http://dx.doi.org/10.1080/01494929.2017.1403992</w:t>
      </w:r>
    </w:p>
    <w:p w14:paraId="495810FF" w14:textId="77777777" w:rsidR="009A6667" w:rsidRPr="005C3C19" w:rsidRDefault="009A6667" w:rsidP="009A6667">
      <w:pPr>
        <w:spacing w:after="0" w:line="240" w:lineRule="auto"/>
        <w:ind w:left="720" w:hanging="720"/>
        <w:jc w:val="both"/>
        <w:rPr>
          <w:rFonts w:ascii="Times New Roman" w:hAnsi="Times New Roman" w:cs="Times New Roman"/>
          <w:sz w:val="22"/>
          <w:szCs w:val="22"/>
          <w:rtl/>
          <w:lang w:bidi="fa-IR"/>
        </w:rPr>
      </w:pPr>
      <w:r w:rsidRPr="0084334D">
        <w:rPr>
          <w:rFonts w:ascii="Times New Roman" w:hAnsi="Times New Roman" w:cs="Times New Roman"/>
          <w:sz w:val="22"/>
          <w:szCs w:val="22"/>
          <w:lang w:bidi="fa-IR"/>
        </w:rPr>
        <w:t xml:space="preserve">Novak, J. R., Smith, H. M., Larson, J. H., &amp; Crane, D. R. (2018). Commitment, forgiveness, and relationship self‐regulation: An actor partner interdependence model of relationship virtues and relationship effort in couple relationships. </w:t>
      </w:r>
      <w:r w:rsidRPr="005C3C19">
        <w:rPr>
          <w:rFonts w:ascii="Times New Roman" w:hAnsi="Times New Roman" w:cs="Times New Roman"/>
          <w:i/>
          <w:iCs/>
          <w:sz w:val="22"/>
          <w:szCs w:val="22"/>
          <w:lang w:bidi="fa-IR"/>
        </w:rPr>
        <w:t>Marital and family therapy</w:t>
      </w:r>
      <w:r w:rsidRPr="0084334D">
        <w:rPr>
          <w:rFonts w:ascii="Times New Roman" w:hAnsi="Times New Roman" w:cs="Times New Roman"/>
          <w:sz w:val="22"/>
          <w:szCs w:val="22"/>
          <w:lang w:bidi="fa-IR"/>
        </w:rPr>
        <w:t>, 44(2), 353-365.</w:t>
      </w:r>
      <w:r w:rsidRPr="005C3C19">
        <w:rPr>
          <w:rFonts w:ascii="Times New Roman" w:hAnsi="Times New Roman" w:cs="Times New Roman"/>
          <w:sz w:val="22"/>
          <w:szCs w:val="22"/>
          <w:lang w:bidi="fa-IR"/>
        </w:rPr>
        <w:t> </w:t>
      </w:r>
      <w:hyperlink r:id="rId22" w:history="1">
        <w:r w:rsidRPr="005C3C19">
          <w:rPr>
            <w:rStyle w:val="Hyperlink"/>
            <w:rFonts w:ascii="Times New Roman" w:hAnsi="Times New Roman" w:cs="Times New Roman"/>
            <w:sz w:val="22"/>
            <w:szCs w:val="22"/>
            <w:lang w:bidi="fa-IR"/>
          </w:rPr>
          <w:t>https://doi.org/10.1111/jmft.12258</w:t>
        </w:r>
      </w:hyperlink>
    </w:p>
    <w:p w14:paraId="1D3E7442" w14:textId="699A5847"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rtl/>
          <w14:ligatures w14:val="none"/>
        </w:rPr>
      </w:pPr>
      <w:proofErr w:type="spellStart"/>
      <w:r w:rsidRPr="006D6068">
        <w:rPr>
          <w:rFonts w:ascii="Times New Roman" w:eastAsia="Times New Roman" w:hAnsi="Times New Roman" w:cs="Times New Roman"/>
          <w:kern w:val="0"/>
          <w:sz w:val="22"/>
          <w:szCs w:val="22"/>
          <w14:ligatures w14:val="none"/>
        </w:rPr>
        <w:t>Raayatpisheh</w:t>
      </w:r>
      <w:proofErr w:type="spellEnd"/>
      <w:r w:rsidRPr="006D6068">
        <w:rPr>
          <w:rFonts w:ascii="Times New Roman" w:eastAsia="Times New Roman" w:hAnsi="Times New Roman" w:cs="Times New Roman"/>
          <w:kern w:val="0"/>
          <w:sz w:val="22"/>
          <w:szCs w:val="22"/>
          <w14:ligatures w14:val="none"/>
        </w:rPr>
        <w:t>, M. (</w:t>
      </w:r>
      <w:r>
        <w:rPr>
          <w:rFonts w:ascii="Times New Roman" w:eastAsia="Times New Roman" w:hAnsi="Times New Roman" w:cs="Times New Roman"/>
          <w:kern w:val="0"/>
          <w:sz w:val="22"/>
          <w:szCs w:val="22"/>
          <w14:ligatures w14:val="none"/>
        </w:rPr>
        <w:t>2022</w:t>
      </w:r>
      <w:r w:rsidRPr="006D6068">
        <w:rPr>
          <w:rFonts w:ascii="Times New Roman" w:eastAsia="Times New Roman" w:hAnsi="Times New Roman" w:cs="Times New Roman"/>
          <w:kern w:val="0"/>
          <w:sz w:val="22"/>
          <w:szCs w:val="22"/>
          <w14:ligatures w14:val="none"/>
        </w:rPr>
        <w:t xml:space="preserve">). </w:t>
      </w:r>
      <w:r w:rsidRPr="006D6068">
        <w:rPr>
          <w:rFonts w:ascii="Times New Roman" w:eastAsia="Times New Roman" w:hAnsi="Times New Roman" w:cs="Times New Roman"/>
          <w:i/>
          <w:iCs/>
          <w:kern w:val="0"/>
          <w:sz w:val="22"/>
          <w:szCs w:val="22"/>
          <w14:ligatures w14:val="none"/>
        </w:rPr>
        <w:t>Comparing the effectiveness of the marriage enrichment programs based on the Enrich and Time models on the level of marital burnout and marital self-regulation of couples applying for divorce,</w:t>
      </w:r>
      <w:r w:rsidRPr="006D6068">
        <w:rPr>
          <w:rFonts w:ascii="Times New Roman" w:eastAsia="Times New Roman" w:hAnsi="Times New Roman" w:cs="Times New Roman"/>
          <w:kern w:val="0"/>
          <w:sz w:val="22"/>
          <w:szCs w:val="22"/>
          <w14:ligatures w14:val="none"/>
        </w:rPr>
        <w:t xml:space="preserve"> master’s thesis, University of Hormozgan.</w:t>
      </w:r>
      <w:r>
        <w:rPr>
          <w:rFonts w:ascii="Times New Roman" w:eastAsia="Times New Roman" w:hAnsi="Times New Roman" w:cs="Times New Roman"/>
          <w:kern w:val="0"/>
          <w:sz w:val="22"/>
          <w:szCs w:val="22"/>
          <w14:ligatures w14:val="none"/>
        </w:rPr>
        <w:t xml:space="preserve"> (Persian)</w:t>
      </w:r>
    </w:p>
    <w:p w14:paraId="6FFE3110" w14:textId="1EFDA970" w:rsidR="00AB3453" w:rsidRPr="006D6068" w:rsidRDefault="00AB3453" w:rsidP="006D6068">
      <w:pPr>
        <w:spacing w:after="0" w:line="240" w:lineRule="auto"/>
        <w:ind w:left="720" w:hanging="720"/>
        <w:jc w:val="both"/>
        <w:rPr>
          <w:rFonts w:ascii="Times New Roman" w:hAnsi="Times New Roman" w:cs="Times New Roman"/>
          <w:sz w:val="22"/>
          <w:szCs w:val="22"/>
          <w:rtl/>
          <w:lang w:bidi="fa-IR"/>
        </w:rPr>
      </w:pPr>
      <w:r w:rsidRPr="006D6068">
        <w:rPr>
          <w:rFonts w:ascii="Times New Roman" w:hAnsi="Times New Roman" w:cs="Times New Roman"/>
          <w:sz w:val="22"/>
          <w:szCs w:val="22"/>
          <w:lang w:bidi="fa-IR"/>
        </w:rPr>
        <w:t xml:space="preserve">Ramezani, A., </w:t>
      </w:r>
      <w:proofErr w:type="spellStart"/>
      <w:r w:rsidRPr="006D6068">
        <w:rPr>
          <w:rFonts w:ascii="Times New Roman" w:hAnsi="Times New Roman" w:cs="Times New Roman"/>
          <w:sz w:val="22"/>
          <w:szCs w:val="22"/>
          <w:lang w:bidi="fa-IR"/>
        </w:rPr>
        <w:t>Ghamari</w:t>
      </w:r>
      <w:proofErr w:type="spellEnd"/>
      <w:r w:rsidRPr="006D6068">
        <w:rPr>
          <w:rFonts w:ascii="Times New Roman" w:hAnsi="Times New Roman" w:cs="Times New Roman"/>
          <w:sz w:val="22"/>
          <w:szCs w:val="22"/>
          <w:lang w:bidi="fa-IR"/>
        </w:rPr>
        <w:t>, M., Jafari, A., &amp; Aghdam, G. F. (2020). The effectiveness of a T</w:t>
      </w:r>
      <w:r w:rsidR="00141168" w:rsidRPr="006D6068">
        <w:rPr>
          <w:rFonts w:ascii="Times New Roman" w:hAnsi="Times New Roman" w:cs="Times New Roman"/>
          <w:sz w:val="22"/>
          <w:szCs w:val="22"/>
          <w:lang w:bidi="fa-IR"/>
        </w:rPr>
        <w:t>O</w:t>
      </w:r>
      <w:r w:rsidRPr="006D6068">
        <w:rPr>
          <w:rFonts w:ascii="Times New Roman" w:hAnsi="Times New Roman" w:cs="Times New Roman"/>
          <w:sz w:val="22"/>
          <w:szCs w:val="22"/>
          <w:lang w:bidi="fa-IR"/>
        </w:rPr>
        <w:t>M training program in promoting empathy between married couples. </w:t>
      </w:r>
      <w:r w:rsidRPr="006D6068">
        <w:rPr>
          <w:rFonts w:ascii="Times New Roman" w:hAnsi="Times New Roman" w:cs="Times New Roman"/>
          <w:i/>
          <w:iCs/>
          <w:sz w:val="22"/>
          <w:szCs w:val="22"/>
          <w:lang w:bidi="fa-IR"/>
        </w:rPr>
        <w:t>Journal of Couple &amp; Relationship Therapy</w:t>
      </w:r>
      <w:r w:rsidRPr="006D6068">
        <w:rPr>
          <w:rFonts w:ascii="Times New Roman" w:hAnsi="Times New Roman" w:cs="Times New Roman"/>
          <w:sz w:val="22"/>
          <w:szCs w:val="22"/>
          <w:lang w:bidi="fa-IR"/>
        </w:rPr>
        <w:t>, </w:t>
      </w:r>
      <w:r w:rsidRPr="006D6068">
        <w:rPr>
          <w:rFonts w:ascii="Times New Roman" w:hAnsi="Times New Roman" w:cs="Times New Roman"/>
          <w:i/>
          <w:iCs/>
          <w:sz w:val="22"/>
          <w:szCs w:val="22"/>
          <w:lang w:bidi="fa-IR"/>
        </w:rPr>
        <w:t>19</w:t>
      </w:r>
      <w:r w:rsidRPr="006D6068">
        <w:rPr>
          <w:rFonts w:ascii="Times New Roman" w:hAnsi="Times New Roman" w:cs="Times New Roman"/>
          <w:sz w:val="22"/>
          <w:szCs w:val="22"/>
          <w:lang w:bidi="fa-IR"/>
        </w:rPr>
        <w:t>(1), 1-</w:t>
      </w:r>
      <w:proofErr w:type="gramStart"/>
      <w:r w:rsidRPr="006D6068">
        <w:rPr>
          <w:rFonts w:ascii="Times New Roman" w:hAnsi="Times New Roman" w:cs="Times New Roman"/>
          <w:sz w:val="22"/>
          <w:szCs w:val="22"/>
          <w:lang w:bidi="fa-IR"/>
        </w:rPr>
        <w:lastRenderedPageBreak/>
        <w:t>25.</w:t>
      </w:r>
      <w:r w:rsidR="009A6667">
        <w:rPr>
          <w:rFonts w:ascii="Times New Roman" w:eastAsia="Times New Roman" w:hAnsi="Times New Roman" w:cs="Times New Roman"/>
          <w:kern w:val="0"/>
          <w:sz w:val="22"/>
          <w:szCs w:val="22"/>
          <w14:ligatures w14:val="none"/>
        </w:rPr>
        <w:t>(</w:t>
      </w:r>
      <w:proofErr w:type="gramEnd"/>
      <w:r w:rsidR="009A6667">
        <w:rPr>
          <w:rFonts w:ascii="Times New Roman" w:eastAsia="Times New Roman" w:hAnsi="Times New Roman" w:cs="Times New Roman"/>
          <w:kern w:val="0"/>
          <w:sz w:val="22"/>
          <w:szCs w:val="22"/>
          <w14:ligatures w14:val="none"/>
        </w:rPr>
        <w:t>Persian)</w:t>
      </w:r>
      <w:r w:rsidRPr="006D6068">
        <w:rPr>
          <w:rFonts w:ascii="Times New Roman" w:hAnsi="Times New Roman" w:cs="Times New Roman"/>
          <w:sz w:val="22"/>
          <w:szCs w:val="22"/>
          <w:rtl/>
          <w:lang w:bidi="fa-IR"/>
        </w:rPr>
        <w:t xml:space="preserve"> </w:t>
      </w:r>
      <w:hyperlink r:id="rId23" w:history="1">
        <w:r w:rsidRPr="006D6068">
          <w:rPr>
            <w:rStyle w:val="Hyperlink"/>
            <w:rFonts w:ascii="Times New Roman" w:hAnsi="Times New Roman" w:cs="Times New Roman"/>
            <w:sz w:val="22"/>
            <w:szCs w:val="22"/>
          </w:rPr>
          <w:t>http://dx.doi.org/</w:t>
        </w:r>
        <w:r w:rsidRPr="006D6068">
          <w:rPr>
            <w:rStyle w:val="Hyperlink"/>
            <w:rFonts w:ascii="Times New Roman" w:hAnsi="Times New Roman" w:cs="Times New Roman"/>
            <w:sz w:val="22"/>
            <w:szCs w:val="22"/>
            <w:lang w:bidi="fa-IR"/>
          </w:rPr>
          <w:t>10.1080/15332691.2019.1620145</w:t>
        </w:r>
      </w:hyperlink>
    </w:p>
    <w:p w14:paraId="0476D008" w14:textId="192C339B" w:rsidR="009A6667" w:rsidRPr="006D6068" w:rsidRDefault="009A6667" w:rsidP="009A6667">
      <w:pPr>
        <w:spacing w:after="0" w:line="240" w:lineRule="auto"/>
        <w:ind w:left="720" w:hanging="720"/>
        <w:jc w:val="both"/>
        <w:rPr>
          <w:rFonts w:ascii="Times New Roman" w:hAnsi="Times New Roman" w:cs="Times New Roman"/>
          <w:sz w:val="22"/>
          <w:szCs w:val="22"/>
          <w:rtl/>
          <w:lang w:bidi="fa-IR"/>
        </w:rPr>
      </w:pPr>
      <w:proofErr w:type="spellStart"/>
      <w:r w:rsidRPr="006D6068">
        <w:rPr>
          <w:rFonts w:ascii="Times New Roman" w:hAnsi="Times New Roman" w:cs="Times New Roman"/>
          <w:sz w:val="22"/>
          <w:szCs w:val="22"/>
          <w:lang w:bidi="fa-IR"/>
        </w:rPr>
        <w:t>Rastegoo</w:t>
      </w:r>
      <w:proofErr w:type="spellEnd"/>
      <w:r w:rsidRPr="006D6068">
        <w:rPr>
          <w:rFonts w:ascii="Times New Roman" w:hAnsi="Times New Roman" w:cs="Times New Roman"/>
          <w:sz w:val="22"/>
          <w:szCs w:val="22"/>
          <w:lang w:bidi="fa-IR"/>
        </w:rPr>
        <w:t xml:space="preserve">, B. (2022). </w:t>
      </w:r>
      <w:r w:rsidRPr="007C38A5">
        <w:rPr>
          <w:rFonts w:ascii="Times New Roman" w:hAnsi="Times New Roman" w:cs="Times New Roman"/>
          <w:i/>
          <w:iCs/>
          <w:sz w:val="22"/>
          <w:szCs w:val="22"/>
          <w:lang w:bidi="fa-IR"/>
        </w:rPr>
        <w:t xml:space="preserve">The effectiveness of premarital education using the SYMBIS method on emotion regulation, communication patterns, and attitudes toward marriage among engaged girls in </w:t>
      </w:r>
      <w:proofErr w:type="spellStart"/>
      <w:r w:rsidRPr="007C38A5">
        <w:rPr>
          <w:rFonts w:ascii="Times New Roman" w:hAnsi="Times New Roman" w:cs="Times New Roman"/>
          <w:i/>
          <w:iCs/>
          <w:sz w:val="22"/>
          <w:szCs w:val="22"/>
          <w:lang w:bidi="fa-IR"/>
        </w:rPr>
        <w:t>Zarindasht</w:t>
      </w:r>
      <w:proofErr w:type="spellEnd"/>
      <w:r w:rsidRPr="007C38A5">
        <w:rPr>
          <w:rFonts w:ascii="Times New Roman" w:hAnsi="Times New Roman" w:cs="Times New Roman"/>
          <w:i/>
          <w:iCs/>
          <w:sz w:val="22"/>
          <w:szCs w:val="22"/>
          <w:lang w:bidi="fa-IR"/>
        </w:rPr>
        <w:t xml:space="preserve"> County</w:t>
      </w:r>
      <w:r w:rsidRPr="006D6068">
        <w:rPr>
          <w:rFonts w:ascii="Times New Roman" w:hAnsi="Times New Roman" w:cs="Times New Roman"/>
          <w:sz w:val="22"/>
          <w:szCs w:val="22"/>
          <w:lang w:bidi="fa-IR"/>
        </w:rPr>
        <w:t xml:space="preserve"> [Unpublished master’s thesis]. University of Hormozgan.</w:t>
      </w:r>
      <w:r>
        <w:rPr>
          <w:rFonts w:ascii="Times New Roman" w:hAnsi="Times New Roman" w:cs="Times New Roman"/>
          <w:sz w:val="22"/>
          <w:szCs w:val="22"/>
          <w:lang w:bidi="fa-IR"/>
        </w:rPr>
        <w:t xml:space="preserve"> </w:t>
      </w:r>
      <w:r>
        <w:rPr>
          <w:rFonts w:ascii="Times New Roman" w:eastAsia="Times New Roman" w:hAnsi="Times New Roman" w:cs="Times New Roman"/>
          <w:kern w:val="0"/>
          <w:sz w:val="22"/>
          <w:szCs w:val="22"/>
          <w14:ligatures w14:val="none"/>
        </w:rPr>
        <w:t>(Persian)</w:t>
      </w:r>
    </w:p>
    <w:p w14:paraId="0F7489F6" w14:textId="06CC3383" w:rsidR="009A6667" w:rsidRPr="006D6068" w:rsidRDefault="009A6667" w:rsidP="009A6667">
      <w:pPr>
        <w:shd w:val="clear" w:color="auto" w:fill="FFFFFF"/>
        <w:spacing w:after="0" w:line="240" w:lineRule="auto"/>
        <w:ind w:left="720" w:hanging="720"/>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w:t>
      </w:r>
      <w:r w:rsidRPr="006D6068">
        <w:rPr>
          <w:rFonts w:ascii="Times New Roman" w:eastAsia="Times New Roman" w:hAnsi="Times New Roman" w:cs="Times New Roman"/>
          <w:kern w:val="0"/>
          <w:sz w:val="22"/>
          <w:szCs w:val="22"/>
          <w14:ligatures w14:val="none"/>
        </w:rPr>
        <w:t xml:space="preserve">alimi, H., &amp; </w:t>
      </w:r>
      <w:proofErr w:type="spellStart"/>
      <w:r w:rsidRPr="006D6068">
        <w:rPr>
          <w:rFonts w:ascii="Times New Roman" w:eastAsia="Times New Roman" w:hAnsi="Times New Roman" w:cs="Times New Roman"/>
          <w:kern w:val="0"/>
          <w:sz w:val="22"/>
          <w:szCs w:val="22"/>
          <w14:ligatures w14:val="none"/>
        </w:rPr>
        <w:t>Sodani</w:t>
      </w:r>
      <w:proofErr w:type="spellEnd"/>
      <w:r w:rsidRPr="006D6068">
        <w:rPr>
          <w:rFonts w:ascii="Times New Roman" w:eastAsia="Times New Roman" w:hAnsi="Times New Roman" w:cs="Times New Roman"/>
          <w:kern w:val="0"/>
          <w:sz w:val="22"/>
          <w:szCs w:val="22"/>
          <w14:ligatures w14:val="none"/>
        </w:rPr>
        <w:t>, M. (2023). The Effectiveness of Solution-Focused Brief Couple Therapy on Increasing Couples’ Marital Self-Regulation and Emotional Distress Tolerance. </w:t>
      </w:r>
      <w:r w:rsidRPr="006D6068">
        <w:rPr>
          <w:rFonts w:ascii="Times New Roman" w:eastAsia="Times New Roman" w:hAnsi="Times New Roman" w:cs="Times New Roman"/>
          <w:i/>
          <w:iCs/>
          <w:kern w:val="0"/>
          <w:sz w:val="22"/>
          <w:szCs w:val="22"/>
          <w14:ligatures w14:val="none"/>
        </w:rPr>
        <w:t>Research in Clinical Psychology and Counseling</w:t>
      </w:r>
      <w:r w:rsidRPr="006D6068">
        <w:rPr>
          <w:rFonts w:ascii="Times New Roman" w:eastAsia="Times New Roman" w:hAnsi="Times New Roman" w:cs="Times New Roman"/>
          <w:kern w:val="0"/>
          <w:sz w:val="22"/>
          <w:szCs w:val="22"/>
          <w14:ligatures w14:val="none"/>
        </w:rPr>
        <w:t>, </w:t>
      </w:r>
      <w:r w:rsidRPr="006D6068">
        <w:rPr>
          <w:rFonts w:ascii="Times New Roman" w:eastAsia="Times New Roman" w:hAnsi="Times New Roman" w:cs="Times New Roman"/>
          <w:i/>
          <w:iCs/>
          <w:kern w:val="0"/>
          <w:sz w:val="22"/>
          <w:szCs w:val="22"/>
          <w14:ligatures w14:val="none"/>
        </w:rPr>
        <w:t>13</w:t>
      </w:r>
      <w:r w:rsidRPr="006D6068">
        <w:rPr>
          <w:rFonts w:ascii="Times New Roman" w:eastAsia="Times New Roman" w:hAnsi="Times New Roman" w:cs="Times New Roman"/>
          <w:kern w:val="0"/>
          <w:sz w:val="22"/>
          <w:szCs w:val="22"/>
          <w14:ligatures w14:val="none"/>
        </w:rPr>
        <w:t xml:space="preserve">(1), 5-24. </w:t>
      </w:r>
      <w:r>
        <w:rPr>
          <w:rFonts w:ascii="Times New Roman" w:eastAsia="Times New Roman" w:hAnsi="Times New Roman" w:cs="Times New Roman"/>
          <w:kern w:val="0"/>
          <w:sz w:val="22"/>
          <w:szCs w:val="22"/>
          <w14:ligatures w14:val="none"/>
        </w:rPr>
        <w:t xml:space="preserve">(Persian) </w:t>
      </w:r>
      <w:hyperlink r:id="rId24" w:history="1">
        <w:r w:rsidRPr="003139D0">
          <w:rPr>
            <w:rStyle w:val="Hyperlink"/>
            <w:rFonts w:ascii="Times New Roman" w:eastAsia="Times New Roman" w:hAnsi="Times New Roman" w:cs="Times New Roman"/>
            <w:kern w:val="0"/>
            <w:sz w:val="22"/>
            <w:szCs w:val="22"/>
            <w14:ligatures w14:val="none"/>
          </w:rPr>
          <w:t>https://doi.org/10.22067/tpccp.2023.76695.1287</w:t>
        </w:r>
      </w:hyperlink>
    </w:p>
    <w:p w14:paraId="004E6691" w14:textId="74DDB834" w:rsidR="00524076" w:rsidRPr="006D6068" w:rsidRDefault="00524076" w:rsidP="006D6068">
      <w:pPr>
        <w:spacing w:after="0" w:line="240" w:lineRule="auto"/>
        <w:ind w:left="720" w:hanging="720"/>
        <w:jc w:val="both"/>
        <w:rPr>
          <w:rFonts w:ascii="Times New Roman" w:hAnsi="Times New Roman" w:cs="Times New Roman"/>
          <w:sz w:val="22"/>
          <w:szCs w:val="22"/>
          <w:rtl/>
          <w:lang w:bidi="fa-IR"/>
        </w:rPr>
      </w:pPr>
      <w:proofErr w:type="spellStart"/>
      <w:r w:rsidRPr="006D6068">
        <w:rPr>
          <w:rFonts w:ascii="Times New Roman" w:hAnsi="Times New Roman" w:cs="Times New Roman"/>
          <w:sz w:val="22"/>
          <w:szCs w:val="22"/>
          <w:lang w:bidi="fa-IR"/>
        </w:rPr>
        <w:t>Salyani</w:t>
      </w:r>
      <w:proofErr w:type="spellEnd"/>
      <w:r w:rsidRPr="006D6068">
        <w:rPr>
          <w:rFonts w:ascii="Times New Roman" w:hAnsi="Times New Roman" w:cs="Times New Roman"/>
          <w:sz w:val="22"/>
          <w:szCs w:val="22"/>
          <w:lang w:bidi="fa-IR"/>
        </w:rPr>
        <w:t>, F</w:t>
      </w:r>
      <w:r w:rsidR="004816E7" w:rsidRPr="006D6068">
        <w:rPr>
          <w:rFonts w:ascii="Times New Roman" w:hAnsi="Times New Roman" w:cs="Times New Roman"/>
          <w:sz w:val="22"/>
          <w:szCs w:val="22"/>
          <w:lang w:bidi="fa-IR"/>
        </w:rPr>
        <w:t>.</w:t>
      </w:r>
      <w:r w:rsidRPr="006D6068">
        <w:rPr>
          <w:rFonts w:ascii="Times New Roman" w:hAnsi="Times New Roman" w:cs="Times New Roman"/>
          <w:sz w:val="22"/>
          <w:szCs w:val="22"/>
          <w:lang w:bidi="fa-IR"/>
        </w:rPr>
        <w:t xml:space="preserve">, </w:t>
      </w:r>
      <w:proofErr w:type="spellStart"/>
      <w:r w:rsidRPr="006D6068">
        <w:rPr>
          <w:rFonts w:ascii="Times New Roman" w:hAnsi="Times New Roman" w:cs="Times New Roman"/>
          <w:sz w:val="22"/>
          <w:szCs w:val="22"/>
          <w:lang w:bidi="fa-IR"/>
        </w:rPr>
        <w:t>Asghare</w:t>
      </w:r>
      <w:proofErr w:type="spellEnd"/>
      <w:r w:rsidRPr="006D6068">
        <w:rPr>
          <w:rFonts w:ascii="Times New Roman" w:hAnsi="Times New Roman" w:cs="Times New Roman"/>
          <w:sz w:val="22"/>
          <w:szCs w:val="22"/>
          <w:lang w:bidi="fa-IR"/>
        </w:rPr>
        <w:t xml:space="preserve"> </w:t>
      </w:r>
      <w:proofErr w:type="spellStart"/>
      <w:r w:rsidRPr="006D6068">
        <w:rPr>
          <w:rFonts w:ascii="Times New Roman" w:hAnsi="Times New Roman" w:cs="Times New Roman"/>
          <w:sz w:val="22"/>
          <w:szCs w:val="22"/>
          <w:lang w:bidi="fa-IR"/>
        </w:rPr>
        <w:t>Ebahim</w:t>
      </w:r>
      <w:proofErr w:type="spellEnd"/>
      <w:r w:rsidRPr="006D6068">
        <w:rPr>
          <w:rFonts w:ascii="Times New Roman" w:hAnsi="Times New Roman" w:cs="Times New Roman"/>
          <w:sz w:val="22"/>
          <w:szCs w:val="22"/>
          <w:lang w:bidi="fa-IR"/>
        </w:rPr>
        <w:t xml:space="preserve"> Abad, M</w:t>
      </w:r>
      <w:r w:rsidR="004816E7" w:rsidRPr="006D6068">
        <w:rPr>
          <w:rFonts w:ascii="Times New Roman" w:hAnsi="Times New Roman" w:cs="Times New Roman"/>
          <w:sz w:val="22"/>
          <w:szCs w:val="22"/>
          <w:lang w:bidi="fa-IR"/>
        </w:rPr>
        <w:t>.</w:t>
      </w:r>
      <w:r w:rsidRPr="006D6068">
        <w:rPr>
          <w:rFonts w:ascii="Times New Roman" w:hAnsi="Times New Roman" w:cs="Times New Roman"/>
          <w:sz w:val="22"/>
          <w:szCs w:val="22"/>
          <w:lang w:bidi="fa-IR"/>
        </w:rPr>
        <w:t xml:space="preserve"> J</w:t>
      </w:r>
      <w:r w:rsidR="004816E7" w:rsidRPr="006D6068">
        <w:rPr>
          <w:rFonts w:ascii="Times New Roman" w:hAnsi="Times New Roman" w:cs="Times New Roman"/>
          <w:sz w:val="22"/>
          <w:szCs w:val="22"/>
          <w:lang w:bidi="fa-IR"/>
        </w:rPr>
        <w:t>.</w:t>
      </w:r>
      <w:r w:rsidRPr="006D6068">
        <w:rPr>
          <w:rFonts w:ascii="Times New Roman" w:hAnsi="Times New Roman" w:cs="Times New Roman"/>
          <w:sz w:val="22"/>
          <w:szCs w:val="22"/>
          <w:lang w:bidi="fa-IR"/>
        </w:rPr>
        <w:t xml:space="preserve">, </w:t>
      </w:r>
      <w:proofErr w:type="spellStart"/>
      <w:r w:rsidRPr="006D6068">
        <w:rPr>
          <w:rFonts w:ascii="Times New Roman" w:hAnsi="Times New Roman" w:cs="Times New Roman"/>
          <w:sz w:val="22"/>
          <w:szCs w:val="22"/>
          <w:lang w:bidi="fa-IR"/>
        </w:rPr>
        <w:t>Rasoolzadeh</w:t>
      </w:r>
      <w:proofErr w:type="spellEnd"/>
      <w:r w:rsidRPr="006D6068">
        <w:rPr>
          <w:rFonts w:ascii="Times New Roman" w:hAnsi="Times New Roman" w:cs="Times New Roman"/>
          <w:sz w:val="22"/>
          <w:szCs w:val="22"/>
          <w:lang w:bidi="fa-IR"/>
        </w:rPr>
        <w:t xml:space="preserve"> Tabatabaei, K</w:t>
      </w:r>
      <w:r w:rsidR="004816E7" w:rsidRPr="006D6068">
        <w:rPr>
          <w:rFonts w:ascii="Times New Roman" w:hAnsi="Times New Roman" w:cs="Times New Roman"/>
          <w:sz w:val="22"/>
          <w:szCs w:val="22"/>
          <w:lang w:bidi="fa-IR"/>
        </w:rPr>
        <w:t>.</w:t>
      </w:r>
      <w:r w:rsidRPr="006D6068">
        <w:rPr>
          <w:rFonts w:ascii="Times New Roman" w:hAnsi="Times New Roman" w:cs="Times New Roman"/>
          <w:sz w:val="22"/>
          <w:szCs w:val="22"/>
          <w:lang w:bidi="fa-IR"/>
        </w:rPr>
        <w:t>, &amp; Abbaszadeh Rougoushouee, R</w:t>
      </w:r>
      <w:r w:rsidR="004816E7" w:rsidRPr="006D6068">
        <w:rPr>
          <w:rFonts w:ascii="Times New Roman" w:hAnsi="Times New Roman" w:cs="Times New Roman"/>
          <w:sz w:val="22"/>
          <w:szCs w:val="22"/>
          <w:lang w:bidi="fa-IR"/>
        </w:rPr>
        <w:t>.</w:t>
      </w:r>
      <w:r w:rsidRPr="006D6068">
        <w:rPr>
          <w:rFonts w:ascii="Times New Roman" w:hAnsi="Times New Roman" w:cs="Times New Roman"/>
          <w:sz w:val="22"/>
          <w:szCs w:val="22"/>
          <w:lang w:bidi="fa-IR"/>
        </w:rPr>
        <w:t xml:space="preserve"> (2020). Mediating Role of Loving Styles in the Relationship between Personality Characteristics and Marital Satisfaction</w:t>
      </w:r>
      <w:r w:rsidRPr="006D6068">
        <w:rPr>
          <w:rFonts w:ascii="Times New Roman" w:hAnsi="Times New Roman" w:cs="Times New Roman"/>
          <w:i/>
          <w:iCs/>
          <w:sz w:val="22"/>
          <w:szCs w:val="22"/>
          <w:lang w:bidi="fa-IR"/>
        </w:rPr>
        <w:t xml:space="preserve">. Journal </w:t>
      </w:r>
      <w:r w:rsidR="004816E7" w:rsidRPr="006D6068">
        <w:rPr>
          <w:rFonts w:ascii="Times New Roman" w:hAnsi="Times New Roman" w:cs="Times New Roman"/>
          <w:i/>
          <w:iCs/>
          <w:sz w:val="22"/>
          <w:szCs w:val="22"/>
          <w:lang w:bidi="fa-IR"/>
        </w:rPr>
        <w:t>of Psychology</w:t>
      </w:r>
      <w:r w:rsidRPr="006D6068">
        <w:rPr>
          <w:rFonts w:ascii="Times New Roman" w:hAnsi="Times New Roman" w:cs="Times New Roman"/>
          <w:sz w:val="22"/>
          <w:szCs w:val="22"/>
          <w:lang w:bidi="fa-IR"/>
        </w:rPr>
        <w:t>, 24(1(93)), 23-40.</w:t>
      </w:r>
      <w:r w:rsidR="009A6667">
        <w:rPr>
          <w:rFonts w:ascii="Times New Roman" w:hAnsi="Times New Roman" w:cs="Times New Roman"/>
          <w:sz w:val="22"/>
          <w:szCs w:val="22"/>
          <w:lang w:bidi="fa-IR"/>
        </w:rPr>
        <w:t xml:space="preserve"> </w:t>
      </w:r>
      <w:r w:rsidR="009A6667">
        <w:rPr>
          <w:rFonts w:ascii="Times New Roman" w:eastAsia="Times New Roman" w:hAnsi="Times New Roman" w:cs="Times New Roman"/>
          <w:kern w:val="0"/>
          <w:sz w:val="22"/>
          <w:szCs w:val="22"/>
          <w14:ligatures w14:val="none"/>
        </w:rPr>
        <w:t>(Persian)</w:t>
      </w:r>
      <w:r w:rsidRPr="006D6068">
        <w:rPr>
          <w:rFonts w:ascii="Times New Roman" w:hAnsi="Times New Roman" w:cs="Times New Roman"/>
          <w:sz w:val="22"/>
          <w:szCs w:val="22"/>
          <w:lang w:bidi="fa-IR"/>
        </w:rPr>
        <w:t> </w:t>
      </w:r>
      <w:hyperlink r:id="rId25" w:history="1">
        <w:r w:rsidR="004816E7" w:rsidRPr="006D6068">
          <w:rPr>
            <w:rStyle w:val="Hyperlink"/>
            <w:rFonts w:ascii="Times New Roman" w:hAnsi="Times New Roman" w:cs="Times New Roman"/>
            <w:sz w:val="22"/>
            <w:szCs w:val="22"/>
            <w:lang w:bidi="fa-IR"/>
          </w:rPr>
          <w:t>http://www.iranapsy.ir/Article/21785</w:t>
        </w:r>
      </w:hyperlink>
    </w:p>
    <w:p w14:paraId="41EF68FE" w14:textId="25FDFF7A" w:rsidR="00555A43" w:rsidRPr="006D6068" w:rsidRDefault="004816E7" w:rsidP="006D6068">
      <w:pPr>
        <w:spacing w:after="0" w:line="240" w:lineRule="auto"/>
        <w:ind w:left="720" w:hanging="720"/>
        <w:jc w:val="both"/>
        <w:rPr>
          <w:rFonts w:ascii="Times New Roman" w:hAnsi="Times New Roman" w:cs="Times New Roman"/>
          <w:sz w:val="22"/>
          <w:szCs w:val="22"/>
          <w:rtl/>
          <w:lang w:bidi="fa-IR"/>
        </w:rPr>
      </w:pPr>
      <w:proofErr w:type="spellStart"/>
      <w:r w:rsidRPr="006D6068">
        <w:rPr>
          <w:rFonts w:ascii="Times New Roman" w:hAnsi="Times New Roman" w:cs="Times New Roman"/>
          <w:sz w:val="22"/>
          <w:szCs w:val="22"/>
          <w:lang w:bidi="fa-IR"/>
        </w:rPr>
        <w:t>Solatpetloo</w:t>
      </w:r>
      <w:proofErr w:type="spellEnd"/>
      <w:r w:rsidRPr="006D6068">
        <w:rPr>
          <w:rFonts w:ascii="Times New Roman" w:hAnsi="Times New Roman" w:cs="Times New Roman"/>
          <w:sz w:val="22"/>
          <w:szCs w:val="22"/>
          <w:lang w:bidi="fa-IR"/>
        </w:rPr>
        <w:t xml:space="preserve">, A., Vaziri, S., </w:t>
      </w:r>
      <w:r w:rsidR="006D6068">
        <w:rPr>
          <w:rFonts w:ascii="Times New Roman" w:hAnsi="Times New Roman" w:cs="Times New Roman"/>
          <w:sz w:val="22"/>
          <w:szCs w:val="22"/>
          <w:lang w:bidi="fa-IR"/>
        </w:rPr>
        <w:t xml:space="preserve">&amp; </w:t>
      </w:r>
      <w:proofErr w:type="spellStart"/>
      <w:r w:rsidRPr="006D6068">
        <w:rPr>
          <w:rFonts w:ascii="Times New Roman" w:hAnsi="Times New Roman" w:cs="Times New Roman"/>
          <w:sz w:val="22"/>
          <w:szCs w:val="22"/>
          <w:lang w:bidi="fa-IR"/>
        </w:rPr>
        <w:t>Lotfikashani</w:t>
      </w:r>
      <w:proofErr w:type="spellEnd"/>
      <w:r w:rsidRPr="006D6068">
        <w:rPr>
          <w:rFonts w:ascii="Times New Roman" w:hAnsi="Times New Roman" w:cs="Times New Roman"/>
          <w:sz w:val="22"/>
          <w:szCs w:val="22"/>
          <w:lang w:bidi="fa-IR"/>
        </w:rPr>
        <w:t xml:space="preserve">, F. (2022). The effect of couple therapy with self-regulation approach on marital satisfaction: a quasi-experimental study. </w:t>
      </w:r>
      <w:proofErr w:type="spellStart"/>
      <w:r w:rsidRPr="006D6068">
        <w:rPr>
          <w:rFonts w:ascii="Times New Roman" w:hAnsi="Times New Roman" w:cs="Times New Roman"/>
          <w:i/>
          <w:iCs/>
          <w:sz w:val="22"/>
          <w:szCs w:val="22"/>
          <w:lang w:bidi="fa-IR"/>
        </w:rPr>
        <w:t>Payesh</w:t>
      </w:r>
      <w:proofErr w:type="spellEnd"/>
      <w:r w:rsidRPr="006D6068">
        <w:rPr>
          <w:rFonts w:ascii="Times New Roman" w:hAnsi="Times New Roman" w:cs="Times New Roman"/>
          <w:i/>
          <w:iCs/>
          <w:sz w:val="22"/>
          <w:szCs w:val="22"/>
          <w:lang w:bidi="fa-IR"/>
        </w:rPr>
        <w:t xml:space="preserve"> Journal,</w:t>
      </w:r>
      <w:r w:rsidRPr="006D6068">
        <w:rPr>
          <w:rFonts w:ascii="Times New Roman" w:hAnsi="Times New Roman" w:cs="Times New Roman"/>
          <w:sz w:val="22"/>
          <w:szCs w:val="22"/>
          <w:lang w:bidi="fa-IR"/>
        </w:rPr>
        <w:t xml:space="preserve"> 21 (4), 399-407. </w:t>
      </w:r>
      <w:r w:rsidR="009A6667">
        <w:rPr>
          <w:rFonts w:ascii="Times New Roman" w:eastAsia="Times New Roman" w:hAnsi="Times New Roman" w:cs="Times New Roman"/>
          <w:kern w:val="0"/>
          <w:sz w:val="22"/>
          <w:szCs w:val="22"/>
          <w14:ligatures w14:val="none"/>
        </w:rPr>
        <w:t xml:space="preserve">(Persian) </w:t>
      </w:r>
      <w:r w:rsidR="00AB3453" w:rsidRPr="006D6068">
        <w:rPr>
          <w:rStyle w:val="Hyperlink"/>
          <w:rFonts w:ascii="Times New Roman" w:hAnsi="Times New Roman" w:cs="Times New Roman"/>
          <w:sz w:val="22"/>
          <w:szCs w:val="22"/>
        </w:rPr>
        <w:t>http://dx.doi.org/</w:t>
      </w:r>
      <w:hyperlink r:id="rId26" w:history="1">
        <w:r w:rsidRPr="006D6068">
          <w:rPr>
            <w:rStyle w:val="Hyperlink"/>
            <w:rFonts w:ascii="Times New Roman" w:hAnsi="Times New Roman" w:cs="Times New Roman"/>
            <w:sz w:val="22"/>
            <w:szCs w:val="22"/>
            <w:lang w:bidi="fa-IR"/>
          </w:rPr>
          <w:t>10.52547/payesh.21.4.399</w:t>
        </w:r>
      </w:hyperlink>
    </w:p>
    <w:p w14:paraId="11606068" w14:textId="389DC360" w:rsidR="00555A43" w:rsidRPr="006D6068" w:rsidRDefault="009A6667" w:rsidP="006D6068">
      <w:pPr>
        <w:spacing w:after="0" w:line="240" w:lineRule="auto"/>
        <w:ind w:left="720" w:hanging="720"/>
        <w:jc w:val="both"/>
        <w:rPr>
          <w:rFonts w:ascii="Times New Roman" w:hAnsi="Times New Roman" w:cs="Times New Roman"/>
          <w:sz w:val="22"/>
          <w:szCs w:val="22"/>
          <w:lang w:bidi="fa-IR"/>
        </w:rPr>
      </w:pPr>
      <w:r>
        <w:rPr>
          <w:rFonts w:ascii="Times New Roman" w:hAnsi="Times New Roman" w:cs="Times New Roman"/>
          <w:sz w:val="22"/>
          <w:szCs w:val="22"/>
          <w:lang w:bidi="fa-IR"/>
        </w:rPr>
        <w:t>S</w:t>
      </w:r>
      <w:r w:rsidR="00555A43" w:rsidRPr="006D6068">
        <w:rPr>
          <w:rFonts w:ascii="Times New Roman" w:hAnsi="Times New Roman" w:cs="Times New Roman"/>
          <w:sz w:val="22"/>
          <w:szCs w:val="22"/>
          <w:lang w:bidi="fa-IR"/>
        </w:rPr>
        <w:t xml:space="preserve">pataro, P., </w:t>
      </w:r>
      <w:proofErr w:type="spellStart"/>
      <w:r w:rsidR="00555A43" w:rsidRPr="006D6068">
        <w:rPr>
          <w:rFonts w:ascii="Times New Roman" w:hAnsi="Times New Roman" w:cs="Times New Roman"/>
          <w:sz w:val="22"/>
          <w:szCs w:val="22"/>
          <w:lang w:bidi="fa-IR"/>
        </w:rPr>
        <w:t>Calabrò</w:t>
      </w:r>
      <w:proofErr w:type="spellEnd"/>
      <w:r w:rsidR="00555A43" w:rsidRPr="006D6068">
        <w:rPr>
          <w:rFonts w:ascii="Times New Roman" w:hAnsi="Times New Roman" w:cs="Times New Roman"/>
          <w:sz w:val="22"/>
          <w:szCs w:val="22"/>
          <w:lang w:bidi="fa-IR"/>
        </w:rPr>
        <w:t>, M., &amp; Longobardi, E. (2020). Prosocial behavior mediates the relation between empathy and aggression</w:t>
      </w:r>
      <w:r w:rsidR="00555A43" w:rsidRPr="006D6068">
        <w:rPr>
          <w:rFonts w:ascii="Times New Roman" w:hAnsi="Times New Roman" w:cs="Times New Roman"/>
          <w:sz w:val="22"/>
          <w:szCs w:val="22"/>
          <w:rtl/>
          <w:lang w:bidi="fa-IR"/>
        </w:rPr>
        <w:t xml:space="preserve"> </w:t>
      </w:r>
      <w:r w:rsidR="00555A43" w:rsidRPr="006D6068">
        <w:rPr>
          <w:rFonts w:ascii="Times New Roman" w:hAnsi="Times New Roman" w:cs="Times New Roman"/>
          <w:sz w:val="22"/>
          <w:szCs w:val="22"/>
          <w:lang w:bidi="fa-IR"/>
        </w:rPr>
        <w:t>in primary school children</w:t>
      </w:r>
      <w:r w:rsidR="00555A43" w:rsidRPr="006D6068">
        <w:rPr>
          <w:rFonts w:ascii="Times New Roman" w:hAnsi="Times New Roman" w:cs="Times New Roman"/>
          <w:i/>
          <w:iCs/>
          <w:sz w:val="22"/>
          <w:szCs w:val="22"/>
          <w:lang w:bidi="fa-IR"/>
        </w:rPr>
        <w:t>. European Journal of Developmental Psychology,</w:t>
      </w:r>
      <w:r w:rsidR="00555A43" w:rsidRPr="006D6068">
        <w:rPr>
          <w:rFonts w:ascii="Times New Roman" w:hAnsi="Times New Roman" w:cs="Times New Roman"/>
          <w:sz w:val="22"/>
          <w:szCs w:val="22"/>
          <w:lang w:bidi="fa-IR"/>
        </w:rPr>
        <w:t>2(4), 1–19.</w:t>
      </w:r>
      <w:r w:rsidR="00555A43" w:rsidRPr="006D6068">
        <w:rPr>
          <w:rFonts w:ascii="Times New Roman" w:hAnsi="Times New Roman" w:cs="Times New Roman"/>
          <w:sz w:val="22"/>
          <w:szCs w:val="22"/>
          <w:rtl/>
          <w:lang w:bidi="fa-IR"/>
        </w:rPr>
        <w:t xml:space="preserve"> </w:t>
      </w:r>
      <w:hyperlink r:id="rId27" w:history="1">
        <w:r w:rsidR="00555A43" w:rsidRPr="006D6068">
          <w:rPr>
            <w:rStyle w:val="Hyperlink"/>
            <w:rFonts w:ascii="Times New Roman" w:hAnsi="Times New Roman" w:cs="Times New Roman"/>
            <w:sz w:val="22"/>
            <w:szCs w:val="22"/>
            <w:lang w:bidi="fa-IR"/>
          </w:rPr>
          <w:t>https://doi.org/10.1080/17405629.2020.1731467</w:t>
        </w:r>
      </w:hyperlink>
    </w:p>
    <w:p w14:paraId="31A2C48E" w14:textId="53BC0829" w:rsidR="009A6667" w:rsidRPr="008B4C54" w:rsidRDefault="009A6667" w:rsidP="009A6667">
      <w:pPr>
        <w:spacing w:after="0" w:line="240" w:lineRule="auto"/>
        <w:ind w:left="720" w:hanging="720"/>
        <w:jc w:val="both"/>
        <w:rPr>
          <w:rFonts w:ascii="Times New Roman" w:hAnsi="Times New Roman" w:cs="Times New Roman"/>
          <w:sz w:val="22"/>
          <w:szCs w:val="22"/>
          <w:u w:val="single"/>
          <w:lang w:bidi="fa-IR"/>
        </w:rPr>
      </w:pPr>
      <w:r w:rsidRPr="0084334D">
        <w:rPr>
          <w:rFonts w:ascii="Times New Roman" w:hAnsi="Times New Roman" w:cs="Times New Roman"/>
          <w:sz w:val="22"/>
          <w:szCs w:val="22"/>
          <w:lang w:bidi="fa-IR"/>
        </w:rPr>
        <w:t xml:space="preserve">Surguladze, S., &amp; Bergen-Cico, D. (2020). Empathy in a broader context: development, </w:t>
      </w:r>
      <w:r w:rsidRPr="0084334D">
        <w:rPr>
          <w:rFonts w:ascii="Times New Roman" w:hAnsi="Times New Roman" w:cs="Times New Roman"/>
          <w:sz w:val="22"/>
          <w:szCs w:val="22"/>
          <w:lang w:bidi="fa-IR"/>
        </w:rPr>
        <w:t xml:space="preserve">mechanisms, remediation. </w:t>
      </w:r>
      <w:r w:rsidRPr="0084334D">
        <w:rPr>
          <w:rFonts w:ascii="Times New Roman" w:hAnsi="Times New Roman" w:cs="Times New Roman"/>
          <w:i/>
          <w:iCs/>
          <w:sz w:val="22"/>
          <w:szCs w:val="22"/>
          <w:lang w:bidi="fa-IR"/>
        </w:rPr>
        <w:t>Frontiers in Psychiatry</w:t>
      </w:r>
      <w:r w:rsidRPr="0084334D">
        <w:rPr>
          <w:rFonts w:ascii="Times New Roman" w:hAnsi="Times New Roman" w:cs="Times New Roman"/>
          <w:sz w:val="22"/>
          <w:szCs w:val="22"/>
          <w:lang w:bidi="fa-IR"/>
        </w:rPr>
        <w:t>, 11</w:t>
      </w:r>
      <w:r>
        <w:rPr>
          <w:rFonts w:ascii="Times New Roman" w:hAnsi="Times New Roman" w:cs="Times New Roman"/>
          <w:sz w:val="22"/>
          <w:szCs w:val="22"/>
          <w:lang w:bidi="fa-IR"/>
        </w:rPr>
        <w:t>, 1-3</w:t>
      </w:r>
      <w:r w:rsidRPr="0084334D">
        <w:rPr>
          <w:rFonts w:ascii="Times New Roman" w:hAnsi="Times New Roman" w:cs="Times New Roman"/>
          <w:sz w:val="22"/>
          <w:szCs w:val="22"/>
          <w:lang w:bidi="fa-IR"/>
        </w:rPr>
        <w:t>.</w:t>
      </w:r>
      <w:r>
        <w:rPr>
          <w:rFonts w:ascii="Times New Roman" w:hAnsi="Times New Roman" w:cs="Times New Roman"/>
          <w:sz w:val="22"/>
          <w:szCs w:val="22"/>
          <w:lang w:bidi="fa-IR"/>
        </w:rPr>
        <w:t xml:space="preserve"> </w:t>
      </w:r>
      <w:hyperlink r:id="rId28" w:history="1">
        <w:bookmarkStart w:id="6" w:name="_Hlk215733241"/>
        <w:r w:rsidRPr="003139D0">
          <w:rPr>
            <w:rStyle w:val="Hyperlink"/>
            <w:rFonts w:ascii="Times New Roman" w:hAnsi="Times New Roman" w:cs="Times New Roman"/>
            <w:sz w:val="22"/>
            <w:szCs w:val="22"/>
            <w:lang w:bidi="fa-IR"/>
          </w:rPr>
          <w:t>https://doi.org/</w:t>
        </w:r>
        <w:bookmarkEnd w:id="6"/>
        <w:r w:rsidRPr="003139D0">
          <w:rPr>
            <w:rStyle w:val="Hyperlink"/>
            <w:rFonts w:ascii="Times New Roman" w:hAnsi="Times New Roman" w:cs="Times New Roman"/>
            <w:sz w:val="22"/>
            <w:szCs w:val="22"/>
            <w:lang w:bidi="fa-IR"/>
          </w:rPr>
          <w:t>10.3389/fpsyt.2020.00529</w:t>
        </w:r>
      </w:hyperlink>
    </w:p>
    <w:p w14:paraId="230B8CDD" w14:textId="2DA4CC66" w:rsidR="009A6667" w:rsidRPr="008B4C54" w:rsidRDefault="009A6667" w:rsidP="009A6667">
      <w:pPr>
        <w:shd w:val="clear" w:color="auto" w:fill="FFFFFF"/>
        <w:spacing w:after="0" w:line="240" w:lineRule="auto"/>
        <w:ind w:left="720" w:hanging="720"/>
        <w:jc w:val="both"/>
        <w:rPr>
          <w:rFonts w:ascii="Times New Roman" w:hAnsi="Times New Roman" w:cs="Times New Roman"/>
          <w:sz w:val="22"/>
          <w:szCs w:val="22"/>
          <w:u w:val="single"/>
        </w:rPr>
      </w:pPr>
      <w:hyperlink r:id="rId29" w:history="1">
        <w:r w:rsidRPr="008B4C54">
          <w:rPr>
            <w:rFonts w:ascii="Times New Roman" w:eastAsia="Times New Roman" w:hAnsi="Times New Roman" w:cs="Times New Roman"/>
            <w:kern w:val="0"/>
            <w:sz w:val="22"/>
            <w:szCs w:val="22"/>
            <w:u w:val="single"/>
            <w14:ligatures w14:val="none"/>
          </w:rPr>
          <w:t>Tahmasby</w:t>
        </w:r>
      </w:hyperlink>
      <w:r w:rsidRPr="006D6068">
        <w:rPr>
          <w:rFonts w:ascii="Times New Roman" w:eastAsia="Times New Roman" w:hAnsi="Times New Roman" w:cs="Times New Roman"/>
          <w:kern w:val="0"/>
          <w:sz w:val="22"/>
          <w:szCs w:val="22"/>
          <w14:ligatures w14:val="none"/>
        </w:rPr>
        <w:t>, H. &amp; </w:t>
      </w:r>
      <w:hyperlink r:id="rId30" w:history="1">
        <w:r w:rsidRPr="008B4C54">
          <w:rPr>
            <w:rFonts w:ascii="Times New Roman" w:eastAsia="Times New Roman" w:hAnsi="Times New Roman" w:cs="Times New Roman"/>
            <w:kern w:val="0"/>
            <w:sz w:val="22"/>
            <w:szCs w:val="22"/>
            <w:u w:val="single"/>
            <w14:ligatures w14:val="none"/>
          </w:rPr>
          <w:t>Khorramabadi</w:t>
        </w:r>
      </w:hyperlink>
      <w:r w:rsidRPr="006D6068">
        <w:rPr>
          <w:rFonts w:ascii="Times New Roman" w:eastAsia="Times New Roman" w:hAnsi="Times New Roman" w:cs="Times New Roman"/>
          <w:kern w:val="0"/>
          <w:sz w:val="22"/>
          <w:szCs w:val="22"/>
          <w14:ligatures w14:val="none"/>
        </w:rPr>
        <w:t xml:space="preserve">, Y. (2024). Investigating the Predictive Power of Agreeableness, Marital Empathy, and Marital Forgiveness on Marital Satisfaction in Married. </w:t>
      </w:r>
      <w:r w:rsidRPr="006D6068">
        <w:rPr>
          <w:rFonts w:ascii="Times New Roman" w:eastAsia="Times New Roman" w:hAnsi="Times New Roman" w:cs="Times New Roman"/>
          <w:i/>
          <w:iCs/>
          <w:kern w:val="0"/>
          <w:sz w:val="22"/>
          <w:szCs w:val="22"/>
          <w14:ligatures w14:val="none"/>
        </w:rPr>
        <w:t>Journal of Psychology</w:t>
      </w:r>
      <w:r w:rsidRPr="006D6068">
        <w:rPr>
          <w:rFonts w:ascii="Times New Roman" w:eastAsia="Times New Roman" w:hAnsi="Times New Roman" w:cs="Times New Roman"/>
          <w:kern w:val="0"/>
          <w:sz w:val="22"/>
          <w:szCs w:val="22"/>
          <w14:ligatures w14:val="none"/>
        </w:rPr>
        <w:t>, 28(1), 1-11.</w:t>
      </w:r>
      <w:r>
        <w:rPr>
          <w:rFonts w:ascii="Times New Roman" w:eastAsia="Times New Roman" w:hAnsi="Times New Roman" w:cs="Times New Roman"/>
          <w:kern w:val="0"/>
          <w:sz w:val="22"/>
          <w:szCs w:val="22"/>
          <w14:ligatures w14:val="none"/>
        </w:rPr>
        <w:t xml:space="preserve"> (Persian)</w:t>
      </w:r>
      <w:r w:rsidRPr="006D6068">
        <w:rPr>
          <w:rFonts w:ascii="Times New Roman" w:eastAsia="Times New Roman" w:hAnsi="Times New Roman" w:cs="Times New Roman"/>
          <w:kern w:val="0"/>
          <w:sz w:val="22"/>
          <w:szCs w:val="22"/>
          <w14:ligatures w14:val="none"/>
        </w:rPr>
        <w:t xml:space="preserve"> </w:t>
      </w:r>
      <w:r w:rsidRPr="008B4C54">
        <w:rPr>
          <w:rFonts w:ascii="Times New Roman" w:hAnsi="Times New Roman" w:cs="Times New Roman"/>
          <w:sz w:val="22"/>
          <w:szCs w:val="22"/>
          <w:u w:val="single"/>
        </w:rPr>
        <w:t>http://www.iranapsy.ir/en/Article/43355/FullText</w:t>
      </w:r>
    </w:p>
    <w:p w14:paraId="4C5B4F21" w14:textId="77777777" w:rsidR="009A6667" w:rsidRPr="008B4C54" w:rsidRDefault="009A6667" w:rsidP="009A6667">
      <w:pPr>
        <w:spacing w:after="0" w:line="240" w:lineRule="auto"/>
        <w:ind w:left="720" w:hanging="720"/>
        <w:jc w:val="both"/>
        <w:rPr>
          <w:rFonts w:ascii="Times New Roman" w:hAnsi="Times New Roman" w:cs="Times New Roman"/>
          <w:sz w:val="22"/>
          <w:szCs w:val="22"/>
          <w:u w:val="single"/>
          <w:lang w:bidi="fa-IR"/>
        </w:rPr>
      </w:pPr>
      <w:hyperlink r:id="rId31" w:history="1">
        <w:r w:rsidRPr="008B4C54">
          <w:rPr>
            <w:rFonts w:ascii="Times New Roman" w:hAnsi="Times New Roman" w:cs="Times New Roman"/>
            <w:sz w:val="22"/>
            <w:szCs w:val="22"/>
            <w:u w:val="single"/>
            <w:lang w:bidi="fa-IR"/>
          </w:rPr>
          <w:t>Tatkin</w:t>
        </w:r>
      </w:hyperlink>
      <w:r w:rsidRPr="008B4C54">
        <w:rPr>
          <w:rFonts w:ascii="Times New Roman" w:hAnsi="Times New Roman" w:cs="Times New Roman"/>
          <w:sz w:val="22"/>
          <w:szCs w:val="22"/>
          <w:u w:val="single"/>
          <w:lang w:bidi="fa-IR"/>
        </w:rPr>
        <w:t xml:space="preserve">, S. (2012). </w:t>
      </w:r>
      <w:r w:rsidRPr="008B4C54">
        <w:rPr>
          <w:rFonts w:ascii="Times New Roman" w:hAnsi="Times New Roman" w:cs="Times New Roman"/>
          <w:i/>
          <w:iCs/>
          <w:sz w:val="22"/>
          <w:szCs w:val="22"/>
          <w:u w:val="single"/>
          <w:lang w:bidi="fa-IR"/>
        </w:rPr>
        <w:t>Wired for Love: How Understanding Your Partner's Brain and Attachment Style Can Help You Defuse Conflict and Build a Secure Relationship</w:t>
      </w:r>
      <w:r w:rsidRPr="008B4C54">
        <w:rPr>
          <w:rFonts w:ascii="Times New Roman" w:hAnsi="Times New Roman" w:cs="Times New Roman"/>
          <w:sz w:val="22"/>
          <w:szCs w:val="22"/>
          <w:u w:val="single"/>
          <w:lang w:bidi="fa-IR"/>
        </w:rPr>
        <w:t>. 2nd Edition, New Harbinger.</w:t>
      </w:r>
    </w:p>
    <w:p w14:paraId="65F79322" w14:textId="26422CC3" w:rsidR="009A6667" w:rsidRPr="006D6068" w:rsidRDefault="009A6667" w:rsidP="009A6667">
      <w:pPr>
        <w:spacing w:after="0" w:line="240" w:lineRule="auto"/>
        <w:ind w:left="720" w:hanging="720"/>
        <w:jc w:val="both"/>
        <w:rPr>
          <w:rStyle w:val="Hyperlink"/>
          <w:rFonts w:ascii="Times New Roman" w:hAnsi="Times New Roman" w:cs="Times New Roman"/>
          <w:color w:val="auto"/>
          <w:sz w:val="22"/>
          <w:szCs w:val="22"/>
          <w:u w:val="none"/>
          <w:lang w:bidi="fa-IR"/>
        </w:rPr>
      </w:pPr>
      <w:hyperlink r:id="rId32" w:history="1">
        <w:proofErr w:type="spellStart"/>
        <w:r w:rsidRPr="006D6068">
          <w:rPr>
            <w:rStyle w:val="Hyperlink"/>
            <w:rFonts w:ascii="Times New Roman" w:hAnsi="Times New Roman" w:cs="Times New Roman"/>
            <w:color w:val="auto"/>
            <w:sz w:val="22"/>
            <w:szCs w:val="22"/>
            <w:u w:val="none"/>
            <w:lang w:bidi="fa-IR"/>
          </w:rPr>
          <w:t>Tatkin</w:t>
        </w:r>
        <w:proofErr w:type="spellEnd"/>
      </w:hyperlink>
      <w:r w:rsidRPr="006D6068">
        <w:rPr>
          <w:rStyle w:val="Hyperlink"/>
          <w:rFonts w:ascii="Times New Roman" w:hAnsi="Times New Roman" w:cs="Times New Roman"/>
          <w:color w:val="auto"/>
          <w:sz w:val="22"/>
          <w:szCs w:val="22"/>
          <w:u w:val="none"/>
          <w:lang w:bidi="fa-IR"/>
        </w:rPr>
        <w:t>, S. (2018).</w:t>
      </w:r>
      <w:r w:rsidRPr="006D6068">
        <w:rPr>
          <w:rFonts w:ascii="Times New Roman" w:hAnsi="Times New Roman" w:cs="Times New Roman"/>
          <w:sz w:val="22"/>
          <w:szCs w:val="22"/>
          <w:lang w:bidi="fa-IR"/>
        </w:rPr>
        <w:fldChar w:fldCharType="begin"/>
      </w:r>
      <w:r w:rsidRPr="006D6068">
        <w:rPr>
          <w:rFonts w:ascii="Times New Roman" w:hAnsi="Times New Roman" w:cs="Times New Roman"/>
          <w:sz w:val="22"/>
          <w:szCs w:val="22"/>
          <w:lang w:bidi="fa-IR"/>
        </w:rPr>
        <w:instrText>HYPERLINK "https://www.amazon.com/We-Do-Relationship-Connection-Enduring/dp/1622038932/ref=sr_1_7?dib=eyJ2IjoiMSJ9.USRrquXFkoEB7-7j9AcpfcZ3ybVcLjDhLAZvJGfgcmch5r6SB0HP8gzpx4-8FaJHZ-vmjc-M0W60oyQBErC3B_2UAFYAApNkHPBTvN0Q5_O5q7lSYTSX0yKDj0j3iDvjAqOa_NXoFkDzUj3qypgMsz-hMLTLW__yFZH6hxKKTXlhAXioYW_eHuHFoYIMpZlEDnyatng4-zzT8K7eqEA15WSGtt5VICp_iozKNbYBvoA.5oPVBCHroS8vRzSh4Mp0VBr2HYJS1iMpNyqG6JipRhg&amp;dib_tag=se&amp;qid=1749276725&amp;refinements=p_27%3AStan+Tatkin&amp;s=books&amp;sr=1-7"</w:instrText>
      </w:r>
      <w:r w:rsidRPr="006D6068">
        <w:rPr>
          <w:rFonts w:ascii="Times New Roman" w:hAnsi="Times New Roman" w:cs="Times New Roman"/>
          <w:sz w:val="22"/>
          <w:szCs w:val="22"/>
          <w:lang w:bidi="fa-IR"/>
        </w:rPr>
      </w:r>
      <w:r w:rsidRPr="006D6068">
        <w:rPr>
          <w:rFonts w:ascii="Times New Roman" w:hAnsi="Times New Roman" w:cs="Times New Roman"/>
          <w:sz w:val="22"/>
          <w:szCs w:val="22"/>
          <w:lang w:bidi="fa-IR"/>
        </w:rPr>
        <w:fldChar w:fldCharType="separate"/>
      </w:r>
      <w:r w:rsidRPr="006D6068">
        <w:rPr>
          <w:rStyle w:val="Hyperlink"/>
          <w:rFonts w:ascii="Times New Roman" w:hAnsi="Times New Roman" w:cs="Times New Roman"/>
          <w:color w:val="auto"/>
          <w:sz w:val="22"/>
          <w:szCs w:val="22"/>
          <w:u w:val="none"/>
          <w:lang w:bidi="fa-IR"/>
        </w:rPr>
        <w:t xml:space="preserve"> </w:t>
      </w:r>
      <w:r w:rsidRPr="006D6068">
        <w:rPr>
          <w:rStyle w:val="Hyperlink"/>
          <w:rFonts w:ascii="Times New Roman" w:hAnsi="Times New Roman" w:cs="Times New Roman"/>
          <w:i/>
          <w:iCs/>
          <w:color w:val="auto"/>
          <w:sz w:val="22"/>
          <w:szCs w:val="22"/>
          <w:u w:val="none"/>
          <w:lang w:bidi="fa-IR"/>
        </w:rPr>
        <w:t>We Do: Saying Yes to a Relationship of Depth, True Connection, and Enduring Love</w:t>
      </w:r>
      <w:r w:rsidRPr="006D6068">
        <w:rPr>
          <w:rStyle w:val="Hyperlink"/>
          <w:rFonts w:ascii="Times New Roman" w:hAnsi="Times New Roman" w:cs="Times New Roman"/>
          <w:color w:val="auto"/>
          <w:sz w:val="22"/>
          <w:szCs w:val="22"/>
          <w:u w:val="none"/>
          <w:lang w:bidi="fa-IR"/>
        </w:rPr>
        <w:t>. Sounds True.</w:t>
      </w:r>
    </w:p>
    <w:p w14:paraId="2423811A" w14:textId="169239EA" w:rsidR="009A6667" w:rsidRPr="0084334D" w:rsidRDefault="009A6667" w:rsidP="009A6667">
      <w:pPr>
        <w:spacing w:after="0" w:line="240" w:lineRule="auto"/>
        <w:ind w:left="720" w:hanging="720"/>
        <w:jc w:val="both"/>
        <w:rPr>
          <w:rFonts w:ascii="Times New Roman" w:hAnsi="Times New Roman" w:cs="Times New Roman"/>
          <w:i/>
          <w:iCs/>
          <w:sz w:val="22"/>
          <w:szCs w:val="22"/>
          <w:rtl/>
        </w:rPr>
      </w:pPr>
      <w:r w:rsidRPr="006D6068">
        <w:rPr>
          <w:rFonts w:ascii="Times New Roman" w:hAnsi="Times New Roman" w:cs="Times New Roman"/>
          <w:sz w:val="22"/>
          <w:szCs w:val="22"/>
          <w:lang w:bidi="fa-IR"/>
        </w:rPr>
        <w:fldChar w:fldCharType="end"/>
      </w:r>
      <w:proofErr w:type="spellStart"/>
      <w:r w:rsidRPr="0084334D">
        <w:rPr>
          <w:rFonts w:ascii="Times New Roman" w:hAnsi="Times New Roman" w:cs="Times New Roman"/>
          <w:sz w:val="22"/>
          <w:szCs w:val="22"/>
          <w:lang w:bidi="fa-IR"/>
        </w:rPr>
        <w:t>Wetchler</w:t>
      </w:r>
      <w:proofErr w:type="spellEnd"/>
      <w:r w:rsidRPr="0084334D">
        <w:rPr>
          <w:rFonts w:ascii="Times New Roman" w:hAnsi="Times New Roman" w:cs="Times New Roman"/>
          <w:sz w:val="22"/>
          <w:szCs w:val="22"/>
          <w:lang w:bidi="fa-IR"/>
        </w:rPr>
        <w:t xml:space="preserve">, J., &amp; Hecker, L. (2015). </w:t>
      </w:r>
      <w:r w:rsidRPr="005C3C19">
        <w:rPr>
          <w:rFonts w:ascii="Times New Roman" w:hAnsi="Times New Roman" w:cs="Times New Roman"/>
          <w:i/>
          <w:iCs/>
          <w:sz w:val="22"/>
          <w:szCs w:val="22"/>
          <w:lang w:bidi="fa-IR"/>
        </w:rPr>
        <w:t>Family therapy and couple therapy: Theories, methods, and techniques</w:t>
      </w:r>
      <w:r w:rsidRPr="0084334D">
        <w:rPr>
          <w:rFonts w:ascii="Times New Roman" w:hAnsi="Times New Roman" w:cs="Times New Roman"/>
          <w:sz w:val="22"/>
          <w:szCs w:val="22"/>
          <w:lang w:bidi="fa-IR"/>
        </w:rPr>
        <w:t xml:space="preserve"> (J. Khodadadi, F. Allahverdi, F. Sadat Sepehrtaj, &amp; N. Salehi, Trans.). Danjeh Publishing. (Persian)</w:t>
      </w:r>
      <w:r w:rsidRPr="0084334D">
        <w:rPr>
          <w:rFonts w:ascii="Times New Roman" w:hAnsi="Times New Roman" w:cs="Times New Roman"/>
          <w:i/>
          <w:iCs/>
          <w:sz w:val="22"/>
          <w:szCs w:val="22"/>
          <w:rtl/>
        </w:rPr>
        <w:t>.</w:t>
      </w:r>
    </w:p>
    <w:p w14:paraId="65923FEE" w14:textId="011C8CA1" w:rsidR="009A6667" w:rsidRPr="006D6068" w:rsidRDefault="00AF4E67" w:rsidP="009A6667">
      <w:pPr>
        <w:spacing w:after="0" w:line="240" w:lineRule="auto"/>
        <w:ind w:left="720" w:hanging="720"/>
        <w:jc w:val="both"/>
        <w:rPr>
          <w:rFonts w:ascii="Times New Roman" w:eastAsia="Times New Roman" w:hAnsi="Times New Roman" w:cs="Times New Roman"/>
          <w:kern w:val="0"/>
          <w:sz w:val="22"/>
          <w:szCs w:val="22"/>
          <w14:ligatures w14:val="none"/>
        </w:rPr>
      </w:pPr>
      <w:r w:rsidRPr="006D6068">
        <w:rPr>
          <w:rFonts w:ascii="Times New Roman" w:hAnsi="Times New Roman" w:cs="Times New Roman"/>
          <w:sz w:val="22"/>
          <w:szCs w:val="22"/>
          <w:lang w:bidi="fa-IR"/>
        </w:rPr>
        <w:t xml:space="preserve">Wilson, K. L., </w:t>
      </w:r>
      <w:proofErr w:type="spellStart"/>
      <w:r w:rsidRPr="006D6068">
        <w:rPr>
          <w:rFonts w:ascii="Times New Roman" w:hAnsi="Times New Roman" w:cs="Times New Roman"/>
          <w:sz w:val="22"/>
          <w:szCs w:val="22"/>
          <w:lang w:bidi="fa-IR"/>
        </w:rPr>
        <w:t>Charker</w:t>
      </w:r>
      <w:proofErr w:type="spellEnd"/>
      <w:r w:rsidRPr="006D6068">
        <w:rPr>
          <w:rFonts w:ascii="Times New Roman" w:hAnsi="Times New Roman" w:cs="Times New Roman"/>
          <w:sz w:val="22"/>
          <w:szCs w:val="22"/>
          <w:lang w:bidi="fa-IR"/>
        </w:rPr>
        <w:t>, J., Lizzio, A., Halford, K., &amp; Kimlin, S. (2005). Assessing How Much Couples Work at Their Relationship: The Behavioral Self-Regulation for Effective Relationships Scale. </w:t>
      </w:r>
      <w:r w:rsidRPr="006D6068">
        <w:rPr>
          <w:rFonts w:ascii="Times New Roman" w:hAnsi="Times New Roman" w:cs="Times New Roman"/>
          <w:i/>
          <w:iCs/>
          <w:sz w:val="22"/>
          <w:szCs w:val="22"/>
          <w:lang w:bidi="fa-IR"/>
        </w:rPr>
        <w:t>Journal of Family Psychology, 19</w:t>
      </w:r>
      <w:r w:rsidRPr="006D6068">
        <w:rPr>
          <w:rFonts w:ascii="Times New Roman" w:hAnsi="Times New Roman" w:cs="Times New Roman"/>
          <w:sz w:val="22"/>
          <w:szCs w:val="22"/>
          <w:lang w:bidi="fa-IR"/>
        </w:rPr>
        <w:t>(3), 385–393. </w:t>
      </w:r>
      <w:hyperlink r:id="rId33" w:tgtFrame="_blank" w:history="1">
        <w:r w:rsidRPr="006D6068">
          <w:rPr>
            <w:rStyle w:val="Hyperlink"/>
            <w:rFonts w:ascii="Times New Roman" w:hAnsi="Times New Roman" w:cs="Times New Roman"/>
            <w:sz w:val="22"/>
            <w:szCs w:val="22"/>
            <w:lang w:bidi="fa-IR"/>
          </w:rPr>
          <w:t>https://doi.org/10.1037/0893-3200.19.3.385</w:t>
        </w:r>
      </w:hyperlink>
    </w:p>
    <w:p w14:paraId="1104B7FE" w14:textId="3882847F" w:rsidR="00777AE8" w:rsidRPr="006D6068" w:rsidRDefault="00777AE8" w:rsidP="009A6667">
      <w:pPr>
        <w:shd w:val="clear" w:color="auto" w:fill="FFFFFF"/>
        <w:spacing w:after="0" w:line="240" w:lineRule="auto"/>
        <w:ind w:left="720" w:hanging="720"/>
        <w:jc w:val="both"/>
        <w:rPr>
          <w:rFonts w:ascii="Times New Roman" w:eastAsia="Times New Roman" w:hAnsi="Times New Roman" w:cs="Times New Roman"/>
          <w:kern w:val="0"/>
          <w:sz w:val="22"/>
          <w:szCs w:val="22"/>
          <w14:ligatures w14:val="none"/>
        </w:rPr>
      </w:pPr>
      <w:proofErr w:type="spellStart"/>
      <w:r w:rsidRPr="006D6068">
        <w:rPr>
          <w:rFonts w:ascii="Times New Roman" w:eastAsia="Times New Roman" w:hAnsi="Times New Roman" w:cs="Times New Roman"/>
          <w:kern w:val="0"/>
          <w:sz w:val="22"/>
          <w:szCs w:val="22"/>
          <w14:ligatures w14:val="none"/>
        </w:rPr>
        <w:t>Zarastvand</w:t>
      </w:r>
      <w:proofErr w:type="spellEnd"/>
      <w:r w:rsidRPr="006D6068">
        <w:rPr>
          <w:rFonts w:ascii="Times New Roman" w:eastAsia="Times New Roman" w:hAnsi="Times New Roman" w:cs="Times New Roman"/>
          <w:kern w:val="0"/>
          <w:sz w:val="22"/>
          <w:szCs w:val="22"/>
          <w14:ligatures w14:val="none"/>
        </w:rPr>
        <w:t xml:space="preserve">, A., </w:t>
      </w:r>
      <w:proofErr w:type="spellStart"/>
      <w:r w:rsidRPr="006D6068">
        <w:rPr>
          <w:rFonts w:ascii="Times New Roman" w:eastAsia="Times New Roman" w:hAnsi="Times New Roman" w:cs="Times New Roman"/>
          <w:kern w:val="0"/>
          <w:sz w:val="22"/>
          <w:szCs w:val="22"/>
          <w14:ligatures w14:val="none"/>
        </w:rPr>
        <w:t>Tizdast</w:t>
      </w:r>
      <w:proofErr w:type="spellEnd"/>
      <w:r w:rsidRPr="006D6068">
        <w:rPr>
          <w:rFonts w:ascii="Times New Roman" w:eastAsia="Times New Roman" w:hAnsi="Times New Roman" w:cs="Times New Roman"/>
          <w:kern w:val="0"/>
          <w:sz w:val="22"/>
          <w:szCs w:val="22"/>
          <w14:ligatures w14:val="none"/>
        </w:rPr>
        <w:t xml:space="preserve">, T., Khalatbari, J., &amp; </w:t>
      </w:r>
      <w:proofErr w:type="spellStart"/>
      <w:r w:rsidRPr="006D6068">
        <w:rPr>
          <w:rFonts w:ascii="Times New Roman" w:eastAsia="Times New Roman" w:hAnsi="Times New Roman" w:cs="Times New Roman"/>
          <w:kern w:val="0"/>
          <w:sz w:val="22"/>
          <w:szCs w:val="22"/>
          <w14:ligatures w14:val="none"/>
        </w:rPr>
        <w:t>Abolghasemi</w:t>
      </w:r>
      <w:proofErr w:type="spellEnd"/>
      <w:r w:rsidRPr="006D6068">
        <w:rPr>
          <w:rFonts w:ascii="Times New Roman" w:eastAsia="Times New Roman" w:hAnsi="Times New Roman" w:cs="Times New Roman"/>
          <w:kern w:val="0"/>
          <w:sz w:val="22"/>
          <w:szCs w:val="22"/>
          <w14:ligatures w14:val="none"/>
        </w:rPr>
        <w:t xml:space="preserve">, S. (2020). The Effectiveness of Self-Compassion Focused Therapy on Marital Self-regulation, Marital Burnout, and Self-Criticism in Infertile Women, </w:t>
      </w:r>
      <w:r w:rsidRPr="006D6068">
        <w:rPr>
          <w:rFonts w:ascii="Times New Roman" w:eastAsia="Times New Roman" w:hAnsi="Times New Roman" w:cs="Times New Roman"/>
          <w:i/>
          <w:iCs/>
          <w:kern w:val="0"/>
          <w:sz w:val="22"/>
          <w:szCs w:val="22"/>
          <w14:ligatures w14:val="none"/>
        </w:rPr>
        <w:t>Journal of Behavioral Sciences</w:t>
      </w:r>
      <w:r w:rsidRPr="006D6068">
        <w:rPr>
          <w:rFonts w:ascii="Times New Roman" w:eastAsia="Times New Roman" w:hAnsi="Times New Roman" w:cs="Times New Roman"/>
          <w:kern w:val="0"/>
          <w:sz w:val="22"/>
          <w:szCs w:val="22"/>
          <w14:ligatures w14:val="none"/>
        </w:rPr>
        <w:t xml:space="preserve">, 17 (4), 594-605. </w:t>
      </w:r>
      <w:r w:rsidR="009A6667">
        <w:rPr>
          <w:rFonts w:ascii="Times New Roman" w:eastAsia="Times New Roman" w:hAnsi="Times New Roman" w:cs="Times New Roman"/>
          <w:kern w:val="0"/>
          <w:sz w:val="22"/>
          <w:szCs w:val="22"/>
          <w14:ligatures w14:val="none"/>
        </w:rPr>
        <w:t xml:space="preserve">(Persian) </w:t>
      </w:r>
      <w:r w:rsidRPr="006D6068">
        <w:rPr>
          <w:rStyle w:val="Hyperlink"/>
          <w:rFonts w:ascii="Times New Roman" w:hAnsi="Times New Roman" w:cs="Times New Roman"/>
          <w:sz w:val="22"/>
          <w:szCs w:val="22"/>
        </w:rPr>
        <w:t>https://doi.org/</w:t>
      </w:r>
      <w:hyperlink r:id="rId34" w:history="1">
        <w:r w:rsidRPr="006D6068">
          <w:rPr>
            <w:rStyle w:val="Hyperlink"/>
            <w:rFonts w:ascii="Times New Roman" w:eastAsia="Times New Roman" w:hAnsi="Times New Roman" w:cs="Times New Roman"/>
            <w:kern w:val="0"/>
            <w:sz w:val="22"/>
            <w:szCs w:val="22"/>
            <w14:ligatures w14:val="none"/>
          </w:rPr>
          <w:t>10.52547/rbs.17.4.594</w:t>
        </w:r>
      </w:hyperlink>
    </w:p>
    <w:p w14:paraId="02F33EDD" w14:textId="77777777" w:rsidR="00A01CE7" w:rsidRDefault="00A01CE7" w:rsidP="004C4BC6">
      <w:pPr>
        <w:spacing w:after="0" w:line="240" w:lineRule="auto"/>
        <w:jc w:val="right"/>
        <w:rPr>
          <w:rFonts w:cs="B Nazanin"/>
        </w:rPr>
        <w:sectPr w:rsidR="00A01CE7" w:rsidSect="00A01CE7">
          <w:footnotePr>
            <w:numRestart w:val="eachPage"/>
          </w:footnotePr>
          <w:type w:val="continuous"/>
          <w:pgSz w:w="12240" w:h="15840"/>
          <w:pgMar w:top="1701" w:right="1134" w:bottom="1701" w:left="1134" w:header="720" w:footer="720" w:gutter="0"/>
          <w:cols w:num="2" w:space="720"/>
          <w:docGrid w:linePitch="360"/>
        </w:sectPr>
      </w:pPr>
    </w:p>
    <w:p w14:paraId="41AEC757" w14:textId="2335795F" w:rsidR="00924A8C" w:rsidRPr="00B32390" w:rsidRDefault="00924A8C" w:rsidP="004C4BC6">
      <w:pPr>
        <w:spacing w:after="0" w:line="240" w:lineRule="auto"/>
        <w:jc w:val="right"/>
        <w:rPr>
          <w:rFonts w:cs="B Nazanin"/>
          <w:rtl/>
        </w:rPr>
      </w:pPr>
    </w:p>
    <w:p w14:paraId="3BD119C9" w14:textId="6922247A" w:rsidR="00524076" w:rsidRPr="00B32390" w:rsidRDefault="00524076" w:rsidP="004C4BC6">
      <w:pPr>
        <w:spacing w:after="0" w:line="240" w:lineRule="auto"/>
        <w:jc w:val="right"/>
        <w:rPr>
          <w:rFonts w:cs="B Nazanin"/>
          <w:rtl/>
        </w:rPr>
      </w:pPr>
    </w:p>
    <w:sectPr w:rsidR="00524076" w:rsidRPr="00B32390" w:rsidSect="00A421C5">
      <w:footnotePr>
        <w:numRestart w:val="eachPage"/>
      </w:footnotePr>
      <w:type w:val="continuous"/>
      <w:pgSz w:w="12240" w:h="15840"/>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F97E2" w14:textId="77777777" w:rsidR="007720F7" w:rsidRDefault="007720F7" w:rsidP="00C308C5">
      <w:pPr>
        <w:spacing w:after="0" w:line="240" w:lineRule="auto"/>
      </w:pPr>
      <w:r>
        <w:separator/>
      </w:r>
    </w:p>
  </w:endnote>
  <w:endnote w:type="continuationSeparator" w:id="0">
    <w:p w14:paraId="2F79C13E" w14:textId="77777777" w:rsidR="007720F7" w:rsidRDefault="007720F7" w:rsidP="00C3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IRNazanin">
    <w:panose1 w:val="02000506000000020002"/>
    <w:charset w:val="00"/>
    <w:family w:val="auto"/>
    <w:pitch w:val="variable"/>
    <w:sig w:usb0="21002A87" w:usb1="00000000" w:usb2="00000000"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80075"/>
      <w:docPartObj>
        <w:docPartGallery w:val="Page Numbers (Bottom of Page)"/>
        <w:docPartUnique/>
      </w:docPartObj>
    </w:sdtPr>
    <w:sdtEndPr>
      <w:rPr>
        <w:noProof/>
      </w:rPr>
    </w:sdtEndPr>
    <w:sdtContent>
      <w:p w14:paraId="369C33F0" w14:textId="0123E8EC" w:rsidR="007C7B4D" w:rsidRDefault="007C7B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6FF4DC" w14:textId="77777777" w:rsidR="007C7B4D" w:rsidRDefault="007C7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1213" w14:textId="77777777" w:rsidR="007720F7" w:rsidRDefault="007720F7" w:rsidP="00C308C5">
      <w:pPr>
        <w:spacing w:after="0" w:line="240" w:lineRule="auto"/>
      </w:pPr>
      <w:r>
        <w:separator/>
      </w:r>
    </w:p>
  </w:footnote>
  <w:footnote w:type="continuationSeparator" w:id="0">
    <w:p w14:paraId="408C6FE6" w14:textId="77777777" w:rsidR="007720F7" w:rsidRDefault="007720F7" w:rsidP="00C308C5">
      <w:pPr>
        <w:spacing w:after="0" w:line="240" w:lineRule="auto"/>
      </w:pPr>
      <w:r>
        <w:continuationSeparator/>
      </w:r>
    </w:p>
  </w:footnote>
  <w:footnote w:id="1">
    <w:p w14:paraId="61E34487" w14:textId="6298ABD6" w:rsidR="006B515D" w:rsidRPr="00A210D2" w:rsidRDefault="006B515D">
      <w:pPr>
        <w:pStyle w:val="FootnoteText"/>
        <w:rPr>
          <w:rFonts w:asciiTheme="majorBidi" w:hAnsiTheme="majorBidi" w:cstheme="majorBidi"/>
          <w:rtl/>
          <w:lang w:bidi="fa-IR"/>
        </w:rPr>
      </w:pPr>
      <w:r w:rsidRPr="00A210D2">
        <w:rPr>
          <w:rStyle w:val="FootnoteReference"/>
          <w:rFonts w:asciiTheme="majorBidi" w:hAnsiTheme="majorBidi" w:cstheme="majorBidi"/>
        </w:rPr>
        <w:footnoteRef/>
      </w:r>
      <w:r w:rsidRPr="00A210D2">
        <w:rPr>
          <w:rFonts w:asciiTheme="majorBidi" w:hAnsiTheme="majorBidi" w:cstheme="majorBidi"/>
        </w:rPr>
        <w:t xml:space="preserve"> Atan </w:t>
      </w:r>
    </w:p>
  </w:footnote>
  <w:footnote w:id="2">
    <w:p w14:paraId="33EAF976" w14:textId="59D39068" w:rsidR="004C10B0" w:rsidRPr="00A210D2" w:rsidRDefault="004C10B0">
      <w:pPr>
        <w:pStyle w:val="FootnoteText"/>
        <w:rPr>
          <w:rFonts w:asciiTheme="majorBidi" w:hAnsiTheme="majorBidi" w:cstheme="majorBidi"/>
          <w:rtl/>
          <w:lang w:bidi="fa-IR"/>
        </w:rPr>
      </w:pPr>
      <w:r w:rsidRPr="00A210D2">
        <w:rPr>
          <w:rStyle w:val="FootnoteReference"/>
          <w:rFonts w:asciiTheme="majorBidi" w:hAnsiTheme="majorBidi" w:cstheme="majorBidi"/>
        </w:rPr>
        <w:footnoteRef/>
      </w:r>
      <w:r w:rsidRPr="00A210D2">
        <w:rPr>
          <w:rFonts w:asciiTheme="majorBidi" w:hAnsiTheme="majorBidi" w:cstheme="majorBidi"/>
        </w:rPr>
        <w:t xml:space="preserve">  Spataro</w:t>
      </w:r>
    </w:p>
  </w:footnote>
  <w:footnote w:id="3">
    <w:p w14:paraId="4954B69D" w14:textId="1DC4FF37" w:rsidR="00394AE3" w:rsidRPr="00394AE3" w:rsidRDefault="00394AE3">
      <w:pPr>
        <w:pStyle w:val="FootnoteText"/>
        <w:rPr>
          <w:rFonts w:ascii="Times New Roman" w:hAnsi="Times New Roman" w:cs="Times New Roman"/>
          <w:rtl/>
          <w:lang w:bidi="fa-IR"/>
        </w:rPr>
      </w:pPr>
      <w:r w:rsidRPr="00394AE3">
        <w:rPr>
          <w:rStyle w:val="FootnoteReference"/>
          <w:rFonts w:ascii="Times New Roman" w:hAnsi="Times New Roman" w:cs="Times New Roman"/>
        </w:rPr>
        <w:footnoteRef/>
      </w:r>
      <w:r w:rsidRPr="00394AE3">
        <w:rPr>
          <w:rFonts w:ascii="Times New Roman" w:hAnsi="Times New Roman" w:cs="Times New Roman"/>
        </w:rPr>
        <w:t xml:space="preserve"> Wilson</w:t>
      </w:r>
    </w:p>
  </w:footnote>
  <w:footnote w:id="4">
    <w:p w14:paraId="11B9AF1C" w14:textId="7587F6AE" w:rsidR="00CF6EC0" w:rsidRPr="00A210D2" w:rsidRDefault="00CF6EC0">
      <w:pPr>
        <w:pStyle w:val="FootnoteText"/>
        <w:rPr>
          <w:rFonts w:asciiTheme="majorBidi" w:hAnsiTheme="majorBidi" w:cstheme="majorBidi"/>
          <w:lang w:bidi="fa-IR"/>
        </w:rPr>
      </w:pPr>
      <w:r w:rsidRPr="00A210D2">
        <w:rPr>
          <w:rStyle w:val="FootnoteReference"/>
          <w:rFonts w:asciiTheme="majorBidi" w:hAnsiTheme="majorBidi" w:cstheme="majorBidi"/>
        </w:rPr>
        <w:footnoteRef/>
      </w:r>
      <w:r w:rsidRPr="00A210D2">
        <w:rPr>
          <w:rFonts w:asciiTheme="majorBidi" w:hAnsiTheme="majorBidi" w:cstheme="majorBidi"/>
        </w:rPr>
        <w:t xml:space="preserve"> </w:t>
      </w:r>
      <w:r w:rsidRPr="00A210D2">
        <w:rPr>
          <w:rFonts w:asciiTheme="majorBidi" w:hAnsiTheme="majorBidi" w:cstheme="majorBidi"/>
          <w:lang w:bidi="fa-IR"/>
        </w:rPr>
        <w:t>Adl</w:t>
      </w:r>
    </w:p>
  </w:footnote>
  <w:footnote w:id="5">
    <w:p w14:paraId="1997096E" w14:textId="784DB7F1" w:rsidR="004829E3" w:rsidRPr="001F5403" w:rsidRDefault="00CF6EC0">
      <w:pPr>
        <w:pStyle w:val="FootnoteText"/>
        <w:rPr>
          <w:rFonts w:asciiTheme="majorBidi" w:hAnsiTheme="majorBidi" w:cstheme="majorBidi"/>
          <w:rtl/>
          <w:lang w:bidi="fa-IR"/>
        </w:rPr>
      </w:pPr>
      <w:r w:rsidRPr="00A210D2">
        <w:rPr>
          <w:rStyle w:val="FootnoteReference"/>
          <w:rFonts w:asciiTheme="majorBidi" w:hAnsiTheme="majorBidi" w:cstheme="majorBidi"/>
        </w:rPr>
        <w:t>5</w:t>
      </w:r>
      <w:r w:rsidR="003333DA" w:rsidRPr="00A210D2">
        <w:rPr>
          <w:rFonts w:asciiTheme="majorBidi" w:hAnsiTheme="majorBidi" w:cstheme="majorBidi"/>
          <w:lang w:bidi="fa-IR"/>
        </w:rPr>
        <w:t xml:space="preserve"> </w:t>
      </w:r>
      <w:r w:rsidR="003333DA" w:rsidRPr="001F5403">
        <w:rPr>
          <w:rFonts w:asciiTheme="majorBidi" w:hAnsiTheme="majorBidi" w:cstheme="majorBidi"/>
          <w:lang w:bidi="fa-IR"/>
        </w:rPr>
        <w:t>Couple Bubble Model</w:t>
      </w:r>
      <w:r w:rsidR="00C80A7C" w:rsidRPr="001F5403">
        <w:rPr>
          <w:rFonts w:asciiTheme="majorBidi" w:hAnsiTheme="majorBidi" w:cstheme="majorBidi"/>
          <w:rtl/>
          <w:lang w:bidi="fa-IR"/>
        </w:rPr>
        <w:t xml:space="preserve"> </w:t>
      </w:r>
    </w:p>
  </w:footnote>
  <w:footnote w:id="6">
    <w:p w14:paraId="695E21EF" w14:textId="2D9FB98C" w:rsidR="00F86E9B" w:rsidRPr="001F5403" w:rsidRDefault="00CF6EC0" w:rsidP="005E75C0">
      <w:pPr>
        <w:pStyle w:val="FootnoteText"/>
        <w:rPr>
          <w:rFonts w:asciiTheme="majorBidi" w:hAnsiTheme="majorBidi" w:cstheme="majorBidi"/>
        </w:rPr>
      </w:pPr>
      <w:r w:rsidRPr="001F5403">
        <w:rPr>
          <w:rFonts w:asciiTheme="majorBidi" w:hAnsiTheme="majorBidi" w:cstheme="majorBidi"/>
          <w:vertAlign w:val="superscript"/>
        </w:rPr>
        <w:t>6</w:t>
      </w:r>
      <w:r w:rsidR="00F86E9B" w:rsidRPr="001F5403">
        <w:rPr>
          <w:rFonts w:asciiTheme="majorBidi" w:hAnsiTheme="majorBidi" w:cstheme="majorBidi"/>
          <w:vertAlign w:val="superscript"/>
        </w:rPr>
        <w:t xml:space="preserve"> </w:t>
      </w:r>
      <w:proofErr w:type="spellStart"/>
      <w:r w:rsidR="00F86E9B" w:rsidRPr="001F5403">
        <w:rPr>
          <w:rFonts w:asciiTheme="majorBidi" w:hAnsiTheme="majorBidi" w:cstheme="majorBidi"/>
        </w:rPr>
        <w:t>Tatkin</w:t>
      </w:r>
      <w:proofErr w:type="spellEnd"/>
    </w:p>
  </w:footnote>
  <w:footnote w:id="7">
    <w:p w14:paraId="660EBEE2" w14:textId="4E3B6673" w:rsidR="00EB6A6E" w:rsidRPr="00A210D2" w:rsidRDefault="00EB6A6E" w:rsidP="00C80A7C">
      <w:pPr>
        <w:pStyle w:val="FootnoteText"/>
        <w:rPr>
          <w:rFonts w:asciiTheme="majorBidi" w:hAnsiTheme="majorBidi" w:cstheme="majorBidi"/>
          <w:rtl/>
          <w:lang w:bidi="fa-IR"/>
        </w:rPr>
      </w:pPr>
      <w:r w:rsidRPr="001F5403">
        <w:rPr>
          <w:rStyle w:val="FootnoteReference"/>
          <w:rFonts w:asciiTheme="majorBidi" w:hAnsiTheme="majorBidi" w:cstheme="majorBidi"/>
        </w:rPr>
        <w:footnoteRef/>
      </w:r>
      <w:r w:rsidRPr="001F5403">
        <w:rPr>
          <w:rFonts w:asciiTheme="majorBidi" w:hAnsiTheme="majorBidi" w:cstheme="majorBidi"/>
        </w:rPr>
        <w:t xml:space="preserve"> </w:t>
      </w:r>
      <w:r w:rsidR="00C80A7C" w:rsidRPr="001F5403">
        <w:rPr>
          <w:rFonts w:asciiTheme="majorBidi" w:hAnsiTheme="majorBidi" w:cstheme="majorBidi"/>
        </w:rPr>
        <w:t>Bunt</w:t>
      </w:r>
      <w:r w:rsidR="00BD7DFD" w:rsidRPr="001F5403">
        <w:rPr>
          <w:rFonts w:asciiTheme="majorBidi" w:hAnsiTheme="majorBidi" w:cstheme="majorBidi"/>
        </w:rPr>
        <w:t xml:space="preserve"> &amp; Hazelwood</w:t>
      </w:r>
    </w:p>
  </w:footnote>
  <w:footnote w:id="8">
    <w:p w14:paraId="59B31A86" w14:textId="4ADC1210" w:rsidR="00EB6A6E" w:rsidRPr="00A210D2" w:rsidRDefault="00EB6A6E" w:rsidP="00C80A7C">
      <w:pPr>
        <w:pStyle w:val="FootnoteText"/>
        <w:rPr>
          <w:rFonts w:asciiTheme="majorBidi" w:hAnsiTheme="majorBidi" w:cstheme="majorBidi"/>
          <w:rtl/>
          <w:lang w:bidi="fa-IR"/>
        </w:rPr>
      </w:pPr>
      <w:r w:rsidRPr="00A210D2">
        <w:rPr>
          <w:rStyle w:val="FootnoteReference"/>
          <w:rFonts w:asciiTheme="majorBidi" w:hAnsiTheme="majorBidi" w:cstheme="majorBidi"/>
        </w:rPr>
        <w:footnoteRef/>
      </w:r>
      <w:r w:rsidRPr="00A210D2">
        <w:rPr>
          <w:rFonts w:asciiTheme="majorBidi" w:hAnsiTheme="majorBidi" w:cstheme="majorBidi"/>
        </w:rPr>
        <w:t xml:space="preserve"> </w:t>
      </w:r>
      <w:r w:rsidR="00C80A7C" w:rsidRPr="00A210D2">
        <w:rPr>
          <w:rFonts w:asciiTheme="majorBidi" w:hAnsiTheme="majorBidi" w:cstheme="majorBidi"/>
        </w:rPr>
        <w:t>Hardy</w:t>
      </w:r>
    </w:p>
  </w:footnote>
  <w:footnote w:id="9">
    <w:p w14:paraId="00FC2EB8" w14:textId="2B9AE181" w:rsidR="00EB6A6E" w:rsidRPr="00A210D2" w:rsidRDefault="00EB6A6E" w:rsidP="00C80A7C">
      <w:pPr>
        <w:pStyle w:val="FootnoteText"/>
        <w:rPr>
          <w:rFonts w:asciiTheme="majorBidi" w:hAnsiTheme="majorBidi" w:cstheme="majorBidi"/>
          <w:rtl/>
          <w:lang w:bidi="fa-IR"/>
        </w:rPr>
      </w:pPr>
      <w:r w:rsidRPr="00A210D2">
        <w:rPr>
          <w:rStyle w:val="FootnoteReference"/>
          <w:rFonts w:asciiTheme="majorBidi" w:hAnsiTheme="majorBidi" w:cstheme="majorBidi"/>
        </w:rPr>
        <w:footnoteRef/>
      </w:r>
      <w:r w:rsidRPr="00A210D2">
        <w:rPr>
          <w:rFonts w:asciiTheme="majorBidi" w:hAnsiTheme="majorBidi" w:cstheme="majorBidi"/>
        </w:rPr>
        <w:t xml:space="preserve"> </w:t>
      </w:r>
      <w:r w:rsidR="00C80A7C" w:rsidRPr="00A210D2">
        <w:rPr>
          <w:rFonts w:asciiTheme="majorBidi" w:hAnsiTheme="majorBidi" w:cstheme="majorBidi"/>
        </w:rPr>
        <w:t>McDonald</w:t>
      </w:r>
    </w:p>
  </w:footnote>
  <w:footnote w:id="10">
    <w:p w14:paraId="3277B287" w14:textId="77777777" w:rsidR="003A2C82" w:rsidRPr="00A210D2" w:rsidRDefault="003A2C82" w:rsidP="003A2C82">
      <w:pPr>
        <w:pStyle w:val="FootnoteText"/>
        <w:rPr>
          <w:rFonts w:asciiTheme="majorBidi" w:hAnsiTheme="majorBidi" w:cstheme="majorBidi"/>
          <w:rtl/>
          <w:lang w:bidi="fa-IR"/>
        </w:rPr>
      </w:pPr>
      <w:r w:rsidRPr="00A210D2">
        <w:rPr>
          <w:rStyle w:val="FootnoteReference"/>
          <w:rFonts w:asciiTheme="majorBidi" w:hAnsiTheme="majorBidi" w:cstheme="majorBidi"/>
        </w:rPr>
        <w:footnoteRef/>
      </w:r>
      <w:r w:rsidRPr="00A210D2">
        <w:rPr>
          <w:rFonts w:asciiTheme="majorBidi" w:hAnsiTheme="majorBidi" w:cstheme="majorBidi"/>
        </w:rPr>
        <w:t xml:space="preserve"> Basic Empathy Scale (BES)</w:t>
      </w:r>
    </w:p>
  </w:footnote>
  <w:footnote w:id="11">
    <w:p w14:paraId="4F6BAFF6" w14:textId="2B40A5FC" w:rsidR="00D14202" w:rsidRPr="00A210D2" w:rsidRDefault="00D14202">
      <w:pPr>
        <w:pStyle w:val="FootnoteText"/>
        <w:rPr>
          <w:rFonts w:asciiTheme="majorBidi" w:hAnsiTheme="majorBidi" w:cstheme="majorBidi"/>
        </w:rPr>
      </w:pPr>
      <w:r w:rsidRPr="00A210D2">
        <w:rPr>
          <w:rStyle w:val="FootnoteReference"/>
          <w:rFonts w:asciiTheme="majorBidi" w:hAnsiTheme="majorBidi" w:cstheme="majorBidi"/>
        </w:rPr>
        <w:footnoteRef/>
      </w:r>
      <w:r w:rsidRPr="00A210D2">
        <w:rPr>
          <w:rFonts w:asciiTheme="majorBidi" w:hAnsiTheme="majorBidi" w:cstheme="majorBidi"/>
        </w:rPr>
        <w:t xml:space="preserve"> Jolliffe &amp; Farrington</w:t>
      </w:r>
    </w:p>
  </w:footnote>
  <w:footnote w:id="12">
    <w:p w14:paraId="19CED2A8" w14:textId="2E90BED9" w:rsidR="0029648E" w:rsidRDefault="0029648E" w:rsidP="00110207">
      <w:pPr>
        <w:pStyle w:val="FootnoteText"/>
        <w:rPr>
          <w:rtl/>
          <w:lang w:bidi="fa-IR"/>
        </w:rPr>
      </w:pPr>
      <w:r>
        <w:rPr>
          <w:rStyle w:val="FootnoteReference"/>
        </w:rPr>
        <w:footnoteRef/>
      </w:r>
      <w:r>
        <w:t xml:space="preserve"> </w:t>
      </w:r>
      <w:r w:rsidR="00110207" w:rsidRPr="00110207">
        <w:rPr>
          <w:rFonts w:ascii="Times New Roman" w:hAnsi="Times New Roman" w:cs="Times New Roman"/>
        </w:rPr>
        <w:t>Behavioral Self-Regulation Questionnaire for Effective Couple Relationships</w:t>
      </w:r>
    </w:p>
  </w:footnote>
  <w:footnote w:id="13">
    <w:p w14:paraId="15ED8EEB" w14:textId="68B37456" w:rsidR="00110207" w:rsidRPr="00110207" w:rsidRDefault="00110207">
      <w:pPr>
        <w:pStyle w:val="FootnoteText"/>
        <w:rPr>
          <w:rFonts w:ascii="Times New Roman" w:hAnsi="Times New Roman" w:cs="Times New Roman"/>
          <w:lang w:bidi="fa-IR"/>
        </w:rPr>
      </w:pPr>
      <w:r w:rsidRPr="00110207">
        <w:rPr>
          <w:rStyle w:val="FootnoteReference"/>
          <w:rFonts w:ascii="Times New Roman" w:hAnsi="Times New Roman" w:cs="Times New Roman"/>
        </w:rPr>
        <w:footnoteRef/>
      </w:r>
      <w:r w:rsidRPr="00110207">
        <w:rPr>
          <w:rFonts w:ascii="Times New Roman" w:hAnsi="Times New Roman" w:cs="Times New Roman"/>
        </w:rPr>
        <w:t xml:space="preserve"> </w:t>
      </w:r>
      <w:r w:rsidRPr="00110207">
        <w:rPr>
          <w:rFonts w:ascii="Times New Roman" w:hAnsi="Times New Roman" w:cs="Times New Roman"/>
          <w:lang w:bidi="fa-IR"/>
        </w:rPr>
        <w:t>Wilson</w:t>
      </w:r>
    </w:p>
  </w:footnote>
  <w:footnote w:id="14">
    <w:p w14:paraId="3A0C7D3D" w14:textId="6450CBA3" w:rsidR="00FC5AFF" w:rsidRPr="00A210D2" w:rsidRDefault="00CF5D7A" w:rsidP="00FC5AFF">
      <w:pPr>
        <w:pStyle w:val="FootnoteText"/>
        <w:rPr>
          <w:rFonts w:asciiTheme="majorBidi" w:hAnsiTheme="majorBidi" w:cstheme="majorBidi"/>
          <w:rtl/>
          <w:lang w:bidi="fa-IR"/>
        </w:rPr>
      </w:pPr>
      <w:r w:rsidRPr="00A210D2">
        <w:rPr>
          <w:rStyle w:val="FootnoteReference"/>
          <w:rFonts w:asciiTheme="majorBidi" w:hAnsiTheme="majorBidi" w:cstheme="majorBidi"/>
        </w:rPr>
        <w:t>1</w:t>
      </w:r>
      <w:r w:rsidR="00FC5AFF" w:rsidRPr="00A210D2">
        <w:rPr>
          <w:rFonts w:asciiTheme="majorBidi" w:hAnsiTheme="majorBidi" w:cstheme="majorBidi"/>
        </w:rPr>
        <w:t xml:space="preserve"> Marital conflict questionnaire (MCQ)</w:t>
      </w:r>
    </w:p>
  </w:footnote>
  <w:footnote w:id="15">
    <w:p w14:paraId="1D83567F" w14:textId="7BB8C4A3" w:rsidR="00072757" w:rsidRPr="006D6068" w:rsidRDefault="00072757">
      <w:pPr>
        <w:pStyle w:val="FootnoteText"/>
        <w:rPr>
          <w:rFonts w:asciiTheme="majorBidi" w:hAnsiTheme="majorBidi" w:cstheme="majorBidi"/>
          <w:lang w:bidi="fa-IR"/>
        </w:rPr>
      </w:pPr>
      <w:r w:rsidRPr="006D6068">
        <w:rPr>
          <w:rStyle w:val="FootnoteReference"/>
          <w:rFonts w:asciiTheme="majorBidi" w:hAnsiTheme="majorBidi" w:cstheme="majorBidi"/>
        </w:rPr>
        <w:footnoteRef/>
      </w:r>
      <w:r w:rsidRPr="006D6068">
        <w:rPr>
          <w:rFonts w:asciiTheme="majorBidi" w:hAnsiTheme="majorBidi" w:cstheme="majorBidi"/>
        </w:rPr>
        <w:t xml:space="preserve"> </w:t>
      </w:r>
      <w:r w:rsidRPr="006D6068">
        <w:rPr>
          <w:rFonts w:asciiTheme="majorBidi" w:hAnsiTheme="majorBidi" w:cstheme="majorBidi"/>
          <w:lang w:bidi="fa-IR"/>
        </w:rPr>
        <w:t>Berger &amp; Hannah</w:t>
      </w:r>
    </w:p>
  </w:footnote>
  <w:footnote w:id="16">
    <w:p w14:paraId="30F59975" w14:textId="24621D66" w:rsidR="00711868" w:rsidRPr="006D6068" w:rsidRDefault="00711868">
      <w:pPr>
        <w:pStyle w:val="FootnoteText"/>
        <w:rPr>
          <w:rFonts w:asciiTheme="majorBidi" w:hAnsiTheme="majorBidi" w:cstheme="majorBidi"/>
        </w:rPr>
      </w:pPr>
      <w:r w:rsidRPr="006D6068">
        <w:rPr>
          <w:rStyle w:val="FootnoteReference"/>
          <w:rFonts w:asciiTheme="majorBidi" w:hAnsiTheme="majorBidi" w:cstheme="majorBidi"/>
        </w:rPr>
        <w:footnoteRef/>
      </w:r>
      <w:r w:rsidRPr="006D6068">
        <w:rPr>
          <w:rFonts w:asciiTheme="majorBidi" w:hAnsiTheme="majorBidi" w:cstheme="majorBidi"/>
        </w:rPr>
        <w:t xml:space="preserve"> Halford</w:t>
      </w:r>
    </w:p>
  </w:footnote>
  <w:footnote w:id="17">
    <w:p w14:paraId="44B743EF" w14:textId="47DAA8C2" w:rsidR="00711868" w:rsidRPr="006D6068" w:rsidRDefault="00711868">
      <w:pPr>
        <w:pStyle w:val="FootnoteText"/>
        <w:rPr>
          <w:rFonts w:asciiTheme="majorBidi" w:hAnsiTheme="majorBidi" w:cstheme="majorBidi"/>
        </w:rPr>
      </w:pPr>
      <w:r w:rsidRPr="006D6068">
        <w:rPr>
          <w:rStyle w:val="FootnoteReference"/>
          <w:rFonts w:asciiTheme="majorBidi" w:hAnsiTheme="majorBidi" w:cstheme="majorBidi"/>
        </w:rPr>
        <w:footnoteRef/>
      </w:r>
      <w:r w:rsidRPr="006D6068">
        <w:rPr>
          <w:rFonts w:asciiTheme="majorBidi" w:hAnsiTheme="majorBidi" w:cstheme="majorBidi"/>
        </w:rPr>
        <w:t xml:space="preserve"> Ferguson</w:t>
      </w:r>
    </w:p>
  </w:footnote>
  <w:footnote w:id="18">
    <w:p w14:paraId="642E2C4B" w14:textId="6766A159" w:rsidR="00711868" w:rsidRPr="00A210D2" w:rsidRDefault="00711868">
      <w:pPr>
        <w:pStyle w:val="FootnoteText"/>
        <w:rPr>
          <w:rFonts w:asciiTheme="majorBidi" w:hAnsiTheme="majorBidi" w:cstheme="majorBidi"/>
        </w:rPr>
      </w:pPr>
      <w:r w:rsidRPr="006D6068">
        <w:rPr>
          <w:rStyle w:val="FootnoteReference"/>
          <w:rFonts w:asciiTheme="majorBidi" w:hAnsiTheme="majorBidi" w:cstheme="majorBidi"/>
        </w:rPr>
        <w:footnoteRef/>
      </w:r>
      <w:r w:rsidRPr="006D6068">
        <w:rPr>
          <w:rFonts w:asciiTheme="majorBidi" w:hAnsiTheme="majorBidi" w:cstheme="majorBidi"/>
        </w:rPr>
        <w:t xml:space="preserve"> Novak</w:t>
      </w:r>
    </w:p>
  </w:footnote>
  <w:footnote w:id="19">
    <w:p w14:paraId="6EABCEAA" w14:textId="61A83BD5" w:rsidR="00711868" w:rsidRPr="006D6068" w:rsidRDefault="00711868">
      <w:pPr>
        <w:pStyle w:val="FootnoteText"/>
        <w:rPr>
          <w:rFonts w:asciiTheme="majorBidi" w:hAnsiTheme="majorBidi" w:cstheme="majorBidi"/>
        </w:rPr>
      </w:pPr>
      <w:r w:rsidRPr="006D6068">
        <w:rPr>
          <w:rStyle w:val="FootnoteReference"/>
          <w:rFonts w:asciiTheme="majorBidi" w:hAnsiTheme="majorBidi" w:cstheme="majorBidi"/>
        </w:rPr>
        <w:footnoteRef/>
      </w:r>
      <w:r w:rsidRPr="006D6068">
        <w:rPr>
          <w:rFonts w:asciiTheme="majorBidi" w:hAnsiTheme="majorBidi" w:cstheme="majorBidi"/>
        </w:rPr>
        <w:t xml:space="preserve"> </w:t>
      </w:r>
      <w:proofErr w:type="spellStart"/>
      <w:r w:rsidRPr="006D6068">
        <w:rPr>
          <w:rFonts w:asciiTheme="majorBidi" w:hAnsiTheme="majorBidi" w:cstheme="majorBidi"/>
        </w:rPr>
        <w:t>Wetchler</w:t>
      </w:r>
      <w:proofErr w:type="spellEnd"/>
      <w:r w:rsidRPr="006D6068">
        <w:rPr>
          <w:rFonts w:asciiTheme="majorBidi" w:hAnsiTheme="majorBidi" w:cstheme="majorBidi"/>
        </w:rPr>
        <w:t xml:space="preserve"> &amp; Hecker</w:t>
      </w:r>
    </w:p>
  </w:footnote>
  <w:footnote w:id="20">
    <w:p w14:paraId="08865420" w14:textId="70C84515" w:rsidR="00711868" w:rsidRPr="00A210D2" w:rsidRDefault="00711868">
      <w:pPr>
        <w:pStyle w:val="FootnoteText"/>
        <w:rPr>
          <w:rFonts w:asciiTheme="majorBidi" w:hAnsiTheme="majorBidi" w:cstheme="majorBidi"/>
        </w:rPr>
      </w:pPr>
      <w:r w:rsidRPr="006D6068">
        <w:rPr>
          <w:rStyle w:val="FootnoteReference"/>
          <w:rFonts w:asciiTheme="majorBidi" w:hAnsiTheme="majorBidi" w:cstheme="majorBidi"/>
        </w:rPr>
        <w:footnoteRef/>
      </w:r>
      <w:r w:rsidRPr="006D6068">
        <w:rPr>
          <w:rFonts w:asciiTheme="majorBidi" w:hAnsiTheme="majorBidi" w:cstheme="majorBidi"/>
        </w:rPr>
        <w:t xml:space="preserve"> Surguladze &amp; Bergen-Cico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203"/>
    <w:multiLevelType w:val="multilevel"/>
    <w:tmpl w:val="0A4C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450CB"/>
    <w:multiLevelType w:val="hybridMultilevel"/>
    <w:tmpl w:val="76D0A7F8"/>
    <w:lvl w:ilvl="0" w:tplc="2094581A">
      <w:numFmt w:val="bullet"/>
      <w:lvlText w:val="-"/>
      <w:lvlJc w:val="left"/>
      <w:pPr>
        <w:ind w:left="720" w:hanging="360"/>
      </w:pPr>
      <w:rPr>
        <w:rFonts w:ascii="Times New Roman" w:eastAsia="Times New Roman" w:hAnsi="Times New Roman" w:cs="B Zar"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55042"/>
    <w:multiLevelType w:val="hybridMultilevel"/>
    <w:tmpl w:val="26FE4A00"/>
    <w:lvl w:ilvl="0" w:tplc="766A2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A65EDC"/>
    <w:multiLevelType w:val="hybridMultilevel"/>
    <w:tmpl w:val="5A3871D6"/>
    <w:lvl w:ilvl="0" w:tplc="FFC853E2">
      <w:start w:val="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8A7B27"/>
    <w:multiLevelType w:val="multilevel"/>
    <w:tmpl w:val="C412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D2A11"/>
    <w:multiLevelType w:val="hybridMultilevel"/>
    <w:tmpl w:val="35767EC4"/>
    <w:lvl w:ilvl="0" w:tplc="2D44D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0204E"/>
    <w:multiLevelType w:val="hybridMultilevel"/>
    <w:tmpl w:val="BC9C5E20"/>
    <w:lvl w:ilvl="0" w:tplc="539A8D7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EC0C9F"/>
    <w:multiLevelType w:val="hybridMultilevel"/>
    <w:tmpl w:val="68DE7260"/>
    <w:lvl w:ilvl="0" w:tplc="041274E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4A656A"/>
    <w:multiLevelType w:val="hybridMultilevel"/>
    <w:tmpl w:val="D1F418A0"/>
    <w:lvl w:ilvl="0" w:tplc="B58660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100075">
    <w:abstractNumId w:val="1"/>
  </w:num>
  <w:num w:numId="2" w16cid:durableId="1589079517">
    <w:abstractNumId w:val="5"/>
  </w:num>
  <w:num w:numId="3" w16cid:durableId="80222969">
    <w:abstractNumId w:val="8"/>
  </w:num>
  <w:num w:numId="4" w16cid:durableId="730348357">
    <w:abstractNumId w:val="4"/>
  </w:num>
  <w:num w:numId="5" w16cid:durableId="1224952671">
    <w:abstractNumId w:val="0"/>
  </w:num>
  <w:num w:numId="6" w16cid:durableId="237055585">
    <w:abstractNumId w:val="7"/>
  </w:num>
  <w:num w:numId="7" w16cid:durableId="183982577">
    <w:abstractNumId w:val="2"/>
  </w:num>
  <w:num w:numId="8" w16cid:durableId="299460779">
    <w:abstractNumId w:val="6"/>
  </w:num>
  <w:num w:numId="9" w16cid:durableId="188685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54"/>
    <w:rsid w:val="00000755"/>
    <w:rsid w:val="000012DD"/>
    <w:rsid w:val="000069A4"/>
    <w:rsid w:val="00017667"/>
    <w:rsid w:val="000626ED"/>
    <w:rsid w:val="00072757"/>
    <w:rsid w:val="000766FB"/>
    <w:rsid w:val="000A5E22"/>
    <w:rsid w:val="000A6B54"/>
    <w:rsid w:val="000B2606"/>
    <w:rsid w:val="000E23DC"/>
    <w:rsid w:val="00104D42"/>
    <w:rsid w:val="00110207"/>
    <w:rsid w:val="00116C07"/>
    <w:rsid w:val="00133B4C"/>
    <w:rsid w:val="00136A91"/>
    <w:rsid w:val="001407F4"/>
    <w:rsid w:val="00141168"/>
    <w:rsid w:val="00154571"/>
    <w:rsid w:val="00156BC7"/>
    <w:rsid w:val="001A01BB"/>
    <w:rsid w:val="001D18EE"/>
    <w:rsid w:val="001E0052"/>
    <w:rsid w:val="001F5403"/>
    <w:rsid w:val="0029648E"/>
    <w:rsid w:val="002A56B0"/>
    <w:rsid w:val="002E1B6E"/>
    <w:rsid w:val="002E60E4"/>
    <w:rsid w:val="002F5248"/>
    <w:rsid w:val="0032111B"/>
    <w:rsid w:val="0032303E"/>
    <w:rsid w:val="00331965"/>
    <w:rsid w:val="003333DA"/>
    <w:rsid w:val="0037530A"/>
    <w:rsid w:val="00385E50"/>
    <w:rsid w:val="00394AE3"/>
    <w:rsid w:val="003A2C82"/>
    <w:rsid w:val="003E0EC3"/>
    <w:rsid w:val="003F4F8B"/>
    <w:rsid w:val="00416CF7"/>
    <w:rsid w:val="004359AB"/>
    <w:rsid w:val="004756D3"/>
    <w:rsid w:val="004816E7"/>
    <w:rsid w:val="004829E3"/>
    <w:rsid w:val="00490A17"/>
    <w:rsid w:val="004916DE"/>
    <w:rsid w:val="00497B94"/>
    <w:rsid w:val="004B1815"/>
    <w:rsid w:val="004C10B0"/>
    <w:rsid w:val="004C4BC6"/>
    <w:rsid w:val="004D7272"/>
    <w:rsid w:val="004F33BF"/>
    <w:rsid w:val="00515DF5"/>
    <w:rsid w:val="0052307A"/>
    <w:rsid w:val="00524076"/>
    <w:rsid w:val="00533A70"/>
    <w:rsid w:val="005508CC"/>
    <w:rsid w:val="005554D0"/>
    <w:rsid w:val="00555A43"/>
    <w:rsid w:val="00570266"/>
    <w:rsid w:val="005755A5"/>
    <w:rsid w:val="005A0A7A"/>
    <w:rsid w:val="005B578E"/>
    <w:rsid w:val="005C3C19"/>
    <w:rsid w:val="005E75C0"/>
    <w:rsid w:val="0060031F"/>
    <w:rsid w:val="0063142A"/>
    <w:rsid w:val="006500F9"/>
    <w:rsid w:val="0067254A"/>
    <w:rsid w:val="006748F0"/>
    <w:rsid w:val="00692ED1"/>
    <w:rsid w:val="006A1DEA"/>
    <w:rsid w:val="006A437A"/>
    <w:rsid w:val="006B515D"/>
    <w:rsid w:val="006D3F5F"/>
    <w:rsid w:val="006D6068"/>
    <w:rsid w:val="006E7A9C"/>
    <w:rsid w:val="00701FDA"/>
    <w:rsid w:val="00704072"/>
    <w:rsid w:val="00711868"/>
    <w:rsid w:val="00716FE6"/>
    <w:rsid w:val="007427FA"/>
    <w:rsid w:val="0074366F"/>
    <w:rsid w:val="00743C67"/>
    <w:rsid w:val="00750974"/>
    <w:rsid w:val="007720F7"/>
    <w:rsid w:val="00777AE8"/>
    <w:rsid w:val="00796C4C"/>
    <w:rsid w:val="007A01D8"/>
    <w:rsid w:val="007B5D5F"/>
    <w:rsid w:val="007C38A5"/>
    <w:rsid w:val="007C622E"/>
    <w:rsid w:val="007C6B81"/>
    <w:rsid w:val="007C7B4D"/>
    <w:rsid w:val="007D7BDA"/>
    <w:rsid w:val="007F1134"/>
    <w:rsid w:val="007F1E6A"/>
    <w:rsid w:val="007F41B7"/>
    <w:rsid w:val="0084334D"/>
    <w:rsid w:val="0084358F"/>
    <w:rsid w:val="00861AE1"/>
    <w:rsid w:val="008945DF"/>
    <w:rsid w:val="008A0309"/>
    <w:rsid w:val="008A290B"/>
    <w:rsid w:val="008B49EC"/>
    <w:rsid w:val="008B4C54"/>
    <w:rsid w:val="008B6A64"/>
    <w:rsid w:val="008C0376"/>
    <w:rsid w:val="008D7CDE"/>
    <w:rsid w:val="00900B29"/>
    <w:rsid w:val="00912273"/>
    <w:rsid w:val="00924A8C"/>
    <w:rsid w:val="009731D4"/>
    <w:rsid w:val="00982842"/>
    <w:rsid w:val="0099568E"/>
    <w:rsid w:val="009A6667"/>
    <w:rsid w:val="009C50A1"/>
    <w:rsid w:val="00A01CE7"/>
    <w:rsid w:val="00A210D2"/>
    <w:rsid w:val="00A421C5"/>
    <w:rsid w:val="00A5420D"/>
    <w:rsid w:val="00A7353A"/>
    <w:rsid w:val="00A75D4C"/>
    <w:rsid w:val="00A77665"/>
    <w:rsid w:val="00A96896"/>
    <w:rsid w:val="00AB2CF3"/>
    <w:rsid w:val="00AB3453"/>
    <w:rsid w:val="00AD1973"/>
    <w:rsid w:val="00AD6F83"/>
    <w:rsid w:val="00AF365E"/>
    <w:rsid w:val="00AF36D3"/>
    <w:rsid w:val="00AF4E67"/>
    <w:rsid w:val="00B21958"/>
    <w:rsid w:val="00B2609C"/>
    <w:rsid w:val="00B30849"/>
    <w:rsid w:val="00B32390"/>
    <w:rsid w:val="00B3714F"/>
    <w:rsid w:val="00B428B5"/>
    <w:rsid w:val="00B55346"/>
    <w:rsid w:val="00B708CD"/>
    <w:rsid w:val="00B7650D"/>
    <w:rsid w:val="00B92F27"/>
    <w:rsid w:val="00B95D49"/>
    <w:rsid w:val="00B97B36"/>
    <w:rsid w:val="00BD7DFD"/>
    <w:rsid w:val="00BF2A8B"/>
    <w:rsid w:val="00C03172"/>
    <w:rsid w:val="00C166E1"/>
    <w:rsid w:val="00C170A4"/>
    <w:rsid w:val="00C308C5"/>
    <w:rsid w:val="00C36B83"/>
    <w:rsid w:val="00C56BEF"/>
    <w:rsid w:val="00C67939"/>
    <w:rsid w:val="00C80A7C"/>
    <w:rsid w:val="00CA25A9"/>
    <w:rsid w:val="00CC456B"/>
    <w:rsid w:val="00CD5C8A"/>
    <w:rsid w:val="00CF2644"/>
    <w:rsid w:val="00CF5D7A"/>
    <w:rsid w:val="00CF6EC0"/>
    <w:rsid w:val="00D14202"/>
    <w:rsid w:val="00D16ED9"/>
    <w:rsid w:val="00D2689F"/>
    <w:rsid w:val="00D26DE1"/>
    <w:rsid w:val="00D31475"/>
    <w:rsid w:val="00D82539"/>
    <w:rsid w:val="00DA3DD0"/>
    <w:rsid w:val="00DB63AF"/>
    <w:rsid w:val="00DC1ACF"/>
    <w:rsid w:val="00DD0B83"/>
    <w:rsid w:val="00DE144C"/>
    <w:rsid w:val="00DE7C7C"/>
    <w:rsid w:val="00DF5F04"/>
    <w:rsid w:val="00DF6BDC"/>
    <w:rsid w:val="00E22CEA"/>
    <w:rsid w:val="00E437B4"/>
    <w:rsid w:val="00E66E38"/>
    <w:rsid w:val="00E9084B"/>
    <w:rsid w:val="00EA7A0D"/>
    <w:rsid w:val="00EB6A6E"/>
    <w:rsid w:val="00EC726F"/>
    <w:rsid w:val="00F01312"/>
    <w:rsid w:val="00F246EB"/>
    <w:rsid w:val="00F247B3"/>
    <w:rsid w:val="00F81807"/>
    <w:rsid w:val="00F86E9B"/>
    <w:rsid w:val="00FB40EE"/>
    <w:rsid w:val="00FB7077"/>
    <w:rsid w:val="00FC0CBB"/>
    <w:rsid w:val="00FC5AFF"/>
    <w:rsid w:val="00FC5B98"/>
    <w:rsid w:val="00FE49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5A4D3"/>
  <w15:chartTrackingRefBased/>
  <w15:docId w15:val="{8F84E194-5ACC-4A67-99FC-E479C0B4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B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B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B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B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B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B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B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B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B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B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B54"/>
    <w:rPr>
      <w:rFonts w:eastAsiaTheme="majorEastAsia" w:cstheme="majorBidi"/>
      <w:color w:val="272727" w:themeColor="text1" w:themeTint="D8"/>
    </w:rPr>
  </w:style>
  <w:style w:type="paragraph" w:styleId="Title">
    <w:name w:val="Title"/>
    <w:basedOn w:val="Normal"/>
    <w:next w:val="Normal"/>
    <w:link w:val="TitleChar"/>
    <w:uiPriority w:val="10"/>
    <w:qFormat/>
    <w:rsid w:val="000A6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B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B54"/>
    <w:pPr>
      <w:spacing w:before="160"/>
      <w:jc w:val="center"/>
    </w:pPr>
    <w:rPr>
      <w:i/>
      <w:iCs/>
      <w:color w:val="404040" w:themeColor="text1" w:themeTint="BF"/>
    </w:rPr>
  </w:style>
  <w:style w:type="character" w:customStyle="1" w:styleId="QuoteChar">
    <w:name w:val="Quote Char"/>
    <w:basedOn w:val="DefaultParagraphFont"/>
    <w:link w:val="Quote"/>
    <w:uiPriority w:val="29"/>
    <w:rsid w:val="000A6B54"/>
    <w:rPr>
      <w:i/>
      <w:iCs/>
      <w:color w:val="404040" w:themeColor="text1" w:themeTint="BF"/>
    </w:rPr>
  </w:style>
  <w:style w:type="paragraph" w:styleId="ListParagraph">
    <w:name w:val="List Paragraph"/>
    <w:basedOn w:val="Normal"/>
    <w:uiPriority w:val="34"/>
    <w:qFormat/>
    <w:rsid w:val="000A6B54"/>
    <w:pPr>
      <w:ind w:left="720"/>
      <w:contextualSpacing/>
    </w:pPr>
  </w:style>
  <w:style w:type="character" w:styleId="IntenseEmphasis">
    <w:name w:val="Intense Emphasis"/>
    <w:basedOn w:val="DefaultParagraphFont"/>
    <w:uiPriority w:val="21"/>
    <w:qFormat/>
    <w:rsid w:val="000A6B54"/>
    <w:rPr>
      <w:i/>
      <w:iCs/>
      <w:color w:val="0F4761" w:themeColor="accent1" w:themeShade="BF"/>
    </w:rPr>
  </w:style>
  <w:style w:type="paragraph" w:styleId="IntenseQuote">
    <w:name w:val="Intense Quote"/>
    <w:basedOn w:val="Normal"/>
    <w:next w:val="Normal"/>
    <w:link w:val="IntenseQuoteChar"/>
    <w:uiPriority w:val="30"/>
    <w:qFormat/>
    <w:rsid w:val="000A6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B54"/>
    <w:rPr>
      <w:i/>
      <w:iCs/>
      <w:color w:val="0F4761" w:themeColor="accent1" w:themeShade="BF"/>
    </w:rPr>
  </w:style>
  <w:style w:type="character" w:styleId="IntenseReference">
    <w:name w:val="Intense Reference"/>
    <w:basedOn w:val="DefaultParagraphFont"/>
    <w:uiPriority w:val="32"/>
    <w:qFormat/>
    <w:rsid w:val="000A6B54"/>
    <w:rPr>
      <w:b/>
      <w:bCs/>
      <w:smallCaps/>
      <w:color w:val="0F4761" w:themeColor="accent1" w:themeShade="BF"/>
      <w:spacing w:val="5"/>
    </w:rPr>
  </w:style>
  <w:style w:type="paragraph" w:styleId="FootnoteText">
    <w:name w:val="footnote text"/>
    <w:basedOn w:val="Normal"/>
    <w:link w:val="FootnoteTextChar"/>
    <w:uiPriority w:val="99"/>
    <w:semiHidden/>
    <w:unhideWhenUsed/>
    <w:rsid w:val="00C30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8C5"/>
    <w:rPr>
      <w:sz w:val="20"/>
      <w:szCs w:val="20"/>
    </w:rPr>
  </w:style>
  <w:style w:type="character" w:styleId="FootnoteReference">
    <w:name w:val="footnote reference"/>
    <w:basedOn w:val="DefaultParagraphFont"/>
    <w:uiPriority w:val="99"/>
    <w:semiHidden/>
    <w:unhideWhenUsed/>
    <w:rsid w:val="00C308C5"/>
    <w:rPr>
      <w:vertAlign w:val="superscript"/>
    </w:rPr>
  </w:style>
  <w:style w:type="table" w:styleId="TableGrid">
    <w:name w:val="Table Grid"/>
    <w:basedOn w:val="TableNormal"/>
    <w:uiPriority w:val="39"/>
    <w:rsid w:val="00E66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7B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B4D"/>
  </w:style>
  <w:style w:type="paragraph" w:styleId="Footer">
    <w:name w:val="footer"/>
    <w:basedOn w:val="Normal"/>
    <w:link w:val="FooterChar"/>
    <w:uiPriority w:val="99"/>
    <w:unhideWhenUsed/>
    <w:rsid w:val="007C7B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B4D"/>
  </w:style>
  <w:style w:type="character" w:styleId="CommentReference">
    <w:name w:val="annotation reference"/>
    <w:basedOn w:val="DefaultParagraphFont"/>
    <w:uiPriority w:val="99"/>
    <w:semiHidden/>
    <w:unhideWhenUsed/>
    <w:rsid w:val="00F86E9B"/>
    <w:rPr>
      <w:sz w:val="16"/>
      <w:szCs w:val="16"/>
    </w:rPr>
  </w:style>
  <w:style w:type="paragraph" w:styleId="CommentText">
    <w:name w:val="annotation text"/>
    <w:basedOn w:val="Normal"/>
    <w:link w:val="CommentTextChar"/>
    <w:uiPriority w:val="99"/>
    <w:unhideWhenUsed/>
    <w:rsid w:val="00F86E9B"/>
    <w:pPr>
      <w:bidi/>
      <w:spacing w:line="240" w:lineRule="auto"/>
    </w:pPr>
    <w:rPr>
      <w:kern w:val="0"/>
      <w:sz w:val="20"/>
      <w:szCs w:val="20"/>
      <w:lang w:bidi="fa-IR"/>
      <w14:ligatures w14:val="none"/>
    </w:rPr>
  </w:style>
  <w:style w:type="character" w:customStyle="1" w:styleId="CommentTextChar">
    <w:name w:val="Comment Text Char"/>
    <w:basedOn w:val="DefaultParagraphFont"/>
    <w:link w:val="CommentText"/>
    <w:uiPriority w:val="99"/>
    <w:rsid w:val="00F86E9B"/>
    <w:rPr>
      <w:kern w:val="0"/>
      <w:sz w:val="20"/>
      <w:szCs w:val="20"/>
      <w:lang w:bidi="fa-IR"/>
      <w14:ligatures w14:val="none"/>
    </w:rPr>
  </w:style>
  <w:style w:type="character" w:styleId="Hyperlink">
    <w:name w:val="Hyperlink"/>
    <w:basedOn w:val="DefaultParagraphFont"/>
    <w:uiPriority w:val="99"/>
    <w:unhideWhenUsed/>
    <w:rsid w:val="004816E7"/>
    <w:rPr>
      <w:color w:val="467886" w:themeColor="hyperlink"/>
      <w:u w:val="single"/>
    </w:rPr>
  </w:style>
  <w:style w:type="character" w:styleId="UnresolvedMention">
    <w:name w:val="Unresolved Mention"/>
    <w:basedOn w:val="DefaultParagraphFont"/>
    <w:uiPriority w:val="99"/>
    <w:semiHidden/>
    <w:unhideWhenUsed/>
    <w:rsid w:val="004816E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90A17"/>
    <w:pPr>
      <w:bidi w:val="0"/>
    </w:pPr>
    <w:rPr>
      <w:b/>
      <w:bCs/>
      <w:kern w:val="2"/>
      <w:lang w:bidi="ar-SA"/>
      <w14:ligatures w14:val="standardContextual"/>
    </w:rPr>
  </w:style>
  <w:style w:type="character" w:customStyle="1" w:styleId="CommentSubjectChar">
    <w:name w:val="Comment Subject Char"/>
    <w:basedOn w:val="CommentTextChar"/>
    <w:link w:val="CommentSubject"/>
    <w:uiPriority w:val="99"/>
    <w:semiHidden/>
    <w:rsid w:val="00490A17"/>
    <w:rPr>
      <w:b/>
      <w:bCs/>
      <w:kern w:val="0"/>
      <w:sz w:val="20"/>
      <w:szCs w:val="20"/>
      <w:lang w:bidi="fa-IR"/>
      <w14:ligatures w14:val="none"/>
    </w:rPr>
  </w:style>
  <w:style w:type="table" w:styleId="ListTable3">
    <w:name w:val="List Table 3"/>
    <w:basedOn w:val="TableNormal"/>
    <w:uiPriority w:val="48"/>
    <w:rsid w:val="001D18E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
    <w:name w:val="Grid Table 1 Light"/>
    <w:basedOn w:val="TableNormal"/>
    <w:uiPriority w:val="46"/>
    <w:rsid w:val="001D18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semiHidden/>
    <w:unhideWhenUsed/>
    <w:rsid w:val="001E00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0986">
      <w:bodyDiv w:val="1"/>
      <w:marLeft w:val="0"/>
      <w:marRight w:val="0"/>
      <w:marTop w:val="0"/>
      <w:marBottom w:val="0"/>
      <w:divBdr>
        <w:top w:val="none" w:sz="0" w:space="0" w:color="auto"/>
        <w:left w:val="none" w:sz="0" w:space="0" w:color="auto"/>
        <w:bottom w:val="none" w:sz="0" w:space="0" w:color="auto"/>
        <w:right w:val="none" w:sz="0" w:space="0" w:color="auto"/>
      </w:divBdr>
    </w:div>
    <w:div w:id="175703355">
      <w:bodyDiv w:val="1"/>
      <w:marLeft w:val="0"/>
      <w:marRight w:val="0"/>
      <w:marTop w:val="0"/>
      <w:marBottom w:val="0"/>
      <w:divBdr>
        <w:top w:val="none" w:sz="0" w:space="0" w:color="auto"/>
        <w:left w:val="none" w:sz="0" w:space="0" w:color="auto"/>
        <w:bottom w:val="none" w:sz="0" w:space="0" w:color="auto"/>
        <w:right w:val="none" w:sz="0" w:space="0" w:color="auto"/>
      </w:divBdr>
    </w:div>
    <w:div w:id="239220547">
      <w:bodyDiv w:val="1"/>
      <w:marLeft w:val="0"/>
      <w:marRight w:val="0"/>
      <w:marTop w:val="0"/>
      <w:marBottom w:val="0"/>
      <w:divBdr>
        <w:top w:val="none" w:sz="0" w:space="0" w:color="auto"/>
        <w:left w:val="none" w:sz="0" w:space="0" w:color="auto"/>
        <w:bottom w:val="none" w:sz="0" w:space="0" w:color="auto"/>
        <w:right w:val="none" w:sz="0" w:space="0" w:color="auto"/>
      </w:divBdr>
      <w:divsChild>
        <w:div w:id="125703186">
          <w:marLeft w:val="0"/>
          <w:marRight w:val="0"/>
          <w:marTop w:val="0"/>
          <w:marBottom w:val="0"/>
          <w:divBdr>
            <w:top w:val="none" w:sz="0" w:space="0" w:color="auto"/>
            <w:left w:val="none" w:sz="0" w:space="0" w:color="auto"/>
            <w:bottom w:val="none" w:sz="0" w:space="0" w:color="auto"/>
            <w:right w:val="none" w:sz="0" w:space="0" w:color="auto"/>
          </w:divBdr>
        </w:div>
      </w:divsChild>
    </w:div>
    <w:div w:id="398946275">
      <w:bodyDiv w:val="1"/>
      <w:marLeft w:val="0"/>
      <w:marRight w:val="0"/>
      <w:marTop w:val="0"/>
      <w:marBottom w:val="0"/>
      <w:divBdr>
        <w:top w:val="none" w:sz="0" w:space="0" w:color="auto"/>
        <w:left w:val="none" w:sz="0" w:space="0" w:color="auto"/>
        <w:bottom w:val="none" w:sz="0" w:space="0" w:color="auto"/>
        <w:right w:val="none" w:sz="0" w:space="0" w:color="auto"/>
      </w:divBdr>
    </w:div>
    <w:div w:id="545023540">
      <w:bodyDiv w:val="1"/>
      <w:marLeft w:val="0"/>
      <w:marRight w:val="0"/>
      <w:marTop w:val="0"/>
      <w:marBottom w:val="0"/>
      <w:divBdr>
        <w:top w:val="none" w:sz="0" w:space="0" w:color="auto"/>
        <w:left w:val="none" w:sz="0" w:space="0" w:color="auto"/>
        <w:bottom w:val="none" w:sz="0" w:space="0" w:color="auto"/>
        <w:right w:val="none" w:sz="0" w:space="0" w:color="auto"/>
      </w:divBdr>
    </w:div>
    <w:div w:id="554514861">
      <w:bodyDiv w:val="1"/>
      <w:marLeft w:val="0"/>
      <w:marRight w:val="0"/>
      <w:marTop w:val="0"/>
      <w:marBottom w:val="0"/>
      <w:divBdr>
        <w:top w:val="none" w:sz="0" w:space="0" w:color="auto"/>
        <w:left w:val="none" w:sz="0" w:space="0" w:color="auto"/>
        <w:bottom w:val="none" w:sz="0" w:space="0" w:color="auto"/>
        <w:right w:val="none" w:sz="0" w:space="0" w:color="auto"/>
      </w:divBdr>
    </w:div>
    <w:div w:id="621499952">
      <w:bodyDiv w:val="1"/>
      <w:marLeft w:val="0"/>
      <w:marRight w:val="0"/>
      <w:marTop w:val="0"/>
      <w:marBottom w:val="0"/>
      <w:divBdr>
        <w:top w:val="none" w:sz="0" w:space="0" w:color="auto"/>
        <w:left w:val="none" w:sz="0" w:space="0" w:color="auto"/>
        <w:bottom w:val="none" w:sz="0" w:space="0" w:color="auto"/>
        <w:right w:val="none" w:sz="0" w:space="0" w:color="auto"/>
      </w:divBdr>
    </w:div>
    <w:div w:id="662318545">
      <w:bodyDiv w:val="1"/>
      <w:marLeft w:val="0"/>
      <w:marRight w:val="0"/>
      <w:marTop w:val="0"/>
      <w:marBottom w:val="0"/>
      <w:divBdr>
        <w:top w:val="none" w:sz="0" w:space="0" w:color="auto"/>
        <w:left w:val="none" w:sz="0" w:space="0" w:color="auto"/>
        <w:bottom w:val="none" w:sz="0" w:space="0" w:color="auto"/>
        <w:right w:val="none" w:sz="0" w:space="0" w:color="auto"/>
      </w:divBdr>
      <w:divsChild>
        <w:div w:id="684943861">
          <w:marLeft w:val="0"/>
          <w:marRight w:val="0"/>
          <w:marTop w:val="0"/>
          <w:marBottom w:val="0"/>
          <w:divBdr>
            <w:top w:val="none" w:sz="0" w:space="0" w:color="auto"/>
            <w:left w:val="none" w:sz="0" w:space="0" w:color="auto"/>
            <w:bottom w:val="none" w:sz="0" w:space="0" w:color="auto"/>
            <w:right w:val="none" w:sz="0" w:space="0" w:color="auto"/>
          </w:divBdr>
          <w:divsChild>
            <w:div w:id="496193206">
              <w:marLeft w:val="0"/>
              <w:marRight w:val="0"/>
              <w:marTop w:val="0"/>
              <w:marBottom w:val="0"/>
              <w:divBdr>
                <w:top w:val="none" w:sz="0" w:space="0" w:color="auto"/>
                <w:left w:val="none" w:sz="0" w:space="0" w:color="auto"/>
                <w:bottom w:val="none" w:sz="0" w:space="0" w:color="auto"/>
                <w:right w:val="none" w:sz="0" w:space="0" w:color="auto"/>
              </w:divBdr>
              <w:divsChild>
                <w:div w:id="1811943099">
                  <w:marLeft w:val="0"/>
                  <w:marRight w:val="0"/>
                  <w:marTop w:val="0"/>
                  <w:marBottom w:val="0"/>
                  <w:divBdr>
                    <w:top w:val="none" w:sz="0" w:space="0" w:color="auto"/>
                    <w:left w:val="none" w:sz="0" w:space="0" w:color="auto"/>
                    <w:bottom w:val="none" w:sz="0" w:space="0" w:color="auto"/>
                    <w:right w:val="none" w:sz="0" w:space="0" w:color="auto"/>
                  </w:divBdr>
                  <w:divsChild>
                    <w:div w:id="104513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70143">
          <w:marLeft w:val="0"/>
          <w:marRight w:val="0"/>
          <w:marTop w:val="0"/>
          <w:marBottom w:val="0"/>
          <w:divBdr>
            <w:top w:val="none" w:sz="0" w:space="0" w:color="auto"/>
            <w:left w:val="none" w:sz="0" w:space="0" w:color="auto"/>
            <w:bottom w:val="none" w:sz="0" w:space="0" w:color="auto"/>
            <w:right w:val="none" w:sz="0" w:space="0" w:color="auto"/>
          </w:divBdr>
          <w:divsChild>
            <w:div w:id="1547063138">
              <w:marLeft w:val="0"/>
              <w:marRight w:val="0"/>
              <w:marTop w:val="0"/>
              <w:marBottom w:val="0"/>
              <w:divBdr>
                <w:top w:val="none" w:sz="0" w:space="0" w:color="auto"/>
                <w:left w:val="none" w:sz="0" w:space="0" w:color="auto"/>
                <w:bottom w:val="none" w:sz="0" w:space="0" w:color="auto"/>
                <w:right w:val="none" w:sz="0" w:space="0" w:color="auto"/>
              </w:divBdr>
              <w:divsChild>
                <w:div w:id="681973447">
                  <w:marLeft w:val="0"/>
                  <w:marRight w:val="0"/>
                  <w:marTop w:val="120"/>
                  <w:marBottom w:val="0"/>
                  <w:divBdr>
                    <w:top w:val="none" w:sz="0" w:space="0" w:color="auto"/>
                    <w:left w:val="none" w:sz="0" w:space="0" w:color="auto"/>
                    <w:bottom w:val="none" w:sz="0" w:space="0" w:color="auto"/>
                    <w:right w:val="none" w:sz="0" w:space="0" w:color="auto"/>
                  </w:divBdr>
                  <w:divsChild>
                    <w:div w:id="94445945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163618703">
      <w:bodyDiv w:val="1"/>
      <w:marLeft w:val="0"/>
      <w:marRight w:val="0"/>
      <w:marTop w:val="0"/>
      <w:marBottom w:val="0"/>
      <w:divBdr>
        <w:top w:val="none" w:sz="0" w:space="0" w:color="auto"/>
        <w:left w:val="none" w:sz="0" w:space="0" w:color="auto"/>
        <w:bottom w:val="none" w:sz="0" w:space="0" w:color="auto"/>
        <w:right w:val="none" w:sz="0" w:space="0" w:color="auto"/>
      </w:divBdr>
      <w:divsChild>
        <w:div w:id="1570772805">
          <w:marLeft w:val="0"/>
          <w:marRight w:val="0"/>
          <w:marTop w:val="0"/>
          <w:marBottom w:val="0"/>
          <w:divBdr>
            <w:top w:val="none" w:sz="0" w:space="0" w:color="auto"/>
            <w:left w:val="none" w:sz="0" w:space="0" w:color="auto"/>
            <w:bottom w:val="none" w:sz="0" w:space="0" w:color="auto"/>
            <w:right w:val="none" w:sz="0" w:space="0" w:color="auto"/>
          </w:divBdr>
        </w:div>
      </w:divsChild>
    </w:div>
    <w:div w:id="1356275242">
      <w:bodyDiv w:val="1"/>
      <w:marLeft w:val="0"/>
      <w:marRight w:val="0"/>
      <w:marTop w:val="0"/>
      <w:marBottom w:val="0"/>
      <w:divBdr>
        <w:top w:val="none" w:sz="0" w:space="0" w:color="auto"/>
        <w:left w:val="none" w:sz="0" w:space="0" w:color="auto"/>
        <w:bottom w:val="none" w:sz="0" w:space="0" w:color="auto"/>
        <w:right w:val="none" w:sz="0" w:space="0" w:color="auto"/>
      </w:divBdr>
    </w:div>
    <w:div w:id="1629776815">
      <w:bodyDiv w:val="1"/>
      <w:marLeft w:val="0"/>
      <w:marRight w:val="0"/>
      <w:marTop w:val="0"/>
      <w:marBottom w:val="0"/>
      <w:divBdr>
        <w:top w:val="none" w:sz="0" w:space="0" w:color="auto"/>
        <w:left w:val="none" w:sz="0" w:space="0" w:color="auto"/>
        <w:bottom w:val="none" w:sz="0" w:space="0" w:color="auto"/>
        <w:right w:val="none" w:sz="0" w:space="0" w:color="auto"/>
      </w:divBdr>
    </w:div>
    <w:div w:id="1750150297">
      <w:bodyDiv w:val="1"/>
      <w:marLeft w:val="0"/>
      <w:marRight w:val="0"/>
      <w:marTop w:val="0"/>
      <w:marBottom w:val="0"/>
      <w:divBdr>
        <w:top w:val="none" w:sz="0" w:space="0" w:color="auto"/>
        <w:left w:val="none" w:sz="0" w:space="0" w:color="auto"/>
        <w:bottom w:val="none" w:sz="0" w:space="0" w:color="auto"/>
        <w:right w:val="none" w:sz="0" w:space="0" w:color="auto"/>
      </w:divBdr>
      <w:divsChild>
        <w:div w:id="1193955361">
          <w:marLeft w:val="0"/>
          <w:marRight w:val="0"/>
          <w:marTop w:val="0"/>
          <w:marBottom w:val="0"/>
          <w:divBdr>
            <w:top w:val="none" w:sz="0" w:space="0" w:color="auto"/>
            <w:left w:val="none" w:sz="0" w:space="0" w:color="auto"/>
            <w:bottom w:val="none" w:sz="0" w:space="0" w:color="auto"/>
            <w:right w:val="none" w:sz="0" w:space="0" w:color="auto"/>
          </w:divBdr>
          <w:divsChild>
            <w:div w:id="460467465">
              <w:marLeft w:val="0"/>
              <w:marRight w:val="0"/>
              <w:marTop w:val="0"/>
              <w:marBottom w:val="0"/>
              <w:divBdr>
                <w:top w:val="none" w:sz="0" w:space="0" w:color="auto"/>
                <w:left w:val="none" w:sz="0" w:space="0" w:color="auto"/>
                <w:bottom w:val="none" w:sz="0" w:space="0" w:color="auto"/>
                <w:right w:val="none" w:sz="0" w:space="0" w:color="auto"/>
              </w:divBdr>
              <w:divsChild>
                <w:div w:id="46145459">
                  <w:marLeft w:val="0"/>
                  <w:marRight w:val="0"/>
                  <w:marTop w:val="0"/>
                  <w:marBottom w:val="0"/>
                  <w:divBdr>
                    <w:top w:val="none" w:sz="0" w:space="0" w:color="auto"/>
                    <w:left w:val="none" w:sz="0" w:space="0" w:color="auto"/>
                    <w:bottom w:val="none" w:sz="0" w:space="0" w:color="auto"/>
                    <w:right w:val="none" w:sz="0" w:space="0" w:color="auto"/>
                  </w:divBdr>
                  <w:divsChild>
                    <w:div w:id="16101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6772">
          <w:marLeft w:val="0"/>
          <w:marRight w:val="0"/>
          <w:marTop w:val="0"/>
          <w:marBottom w:val="0"/>
          <w:divBdr>
            <w:top w:val="none" w:sz="0" w:space="0" w:color="auto"/>
            <w:left w:val="none" w:sz="0" w:space="0" w:color="auto"/>
            <w:bottom w:val="none" w:sz="0" w:space="0" w:color="auto"/>
            <w:right w:val="none" w:sz="0" w:space="0" w:color="auto"/>
          </w:divBdr>
          <w:divsChild>
            <w:div w:id="1033578837">
              <w:marLeft w:val="0"/>
              <w:marRight w:val="0"/>
              <w:marTop w:val="0"/>
              <w:marBottom w:val="0"/>
              <w:divBdr>
                <w:top w:val="none" w:sz="0" w:space="0" w:color="auto"/>
                <w:left w:val="none" w:sz="0" w:space="0" w:color="auto"/>
                <w:bottom w:val="none" w:sz="0" w:space="0" w:color="auto"/>
                <w:right w:val="none" w:sz="0" w:space="0" w:color="auto"/>
              </w:divBdr>
              <w:divsChild>
                <w:div w:id="93979273">
                  <w:marLeft w:val="0"/>
                  <w:marRight w:val="0"/>
                  <w:marTop w:val="120"/>
                  <w:marBottom w:val="0"/>
                  <w:divBdr>
                    <w:top w:val="none" w:sz="0" w:space="0" w:color="auto"/>
                    <w:left w:val="none" w:sz="0" w:space="0" w:color="auto"/>
                    <w:bottom w:val="none" w:sz="0" w:space="0" w:color="auto"/>
                    <w:right w:val="none" w:sz="0" w:space="0" w:color="auto"/>
                  </w:divBdr>
                  <w:divsChild>
                    <w:div w:id="18864038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0465/ws.2021.34583.3201" TargetMode="External"/><Relationship Id="rId18" Type="http://schemas.openxmlformats.org/officeDocument/2006/relationships/hyperlink" Target="https://doi.org/10.1111/jftr.12508" TargetMode="External"/><Relationship Id="rId26" Type="http://schemas.openxmlformats.org/officeDocument/2006/relationships/hyperlink" Target="http://dx.doi.org/10.52547/payesh.21.4.399" TargetMode="External"/><Relationship Id="rId3" Type="http://schemas.openxmlformats.org/officeDocument/2006/relationships/styles" Target="styles.xml"/><Relationship Id="rId21" Type="http://schemas.openxmlformats.org/officeDocument/2006/relationships/hyperlink" Target="https://madsg.com" TargetMode="External"/><Relationship Id="rId34" Type="http://schemas.openxmlformats.org/officeDocument/2006/relationships/hyperlink" Target="http://dx.doi.org/10.52547/rbs.17.4.594" TargetMode="External"/><Relationship Id="rId7" Type="http://schemas.openxmlformats.org/officeDocument/2006/relationships/endnotes" Target="endnotes.xml"/><Relationship Id="rId12" Type="http://schemas.openxmlformats.org/officeDocument/2006/relationships/hyperlink" Target="https://womenstudy.ihcs.ac.ir/article_6786.html?lang=en" TargetMode="External"/><Relationship Id="rId17" Type="http://schemas.openxmlformats.org/officeDocument/2006/relationships/hyperlink" Target="http://dx.doi.org/10.18502/qjcr.v20i79.7346" TargetMode="External"/><Relationship Id="rId25" Type="http://schemas.openxmlformats.org/officeDocument/2006/relationships/hyperlink" Target="http://www.iranapsy.ir/Article/21785" TargetMode="External"/><Relationship Id="rId33" Type="http://schemas.openxmlformats.org/officeDocument/2006/relationships/hyperlink" Target="https://psycnet.apa.org/doi/10.1037/0893-3200.19.3.385" TargetMode="External"/><Relationship Id="rId2" Type="http://schemas.openxmlformats.org/officeDocument/2006/relationships/numbering" Target="numbering.xml"/><Relationship Id="rId16" Type="http://schemas.openxmlformats.org/officeDocument/2006/relationships/hyperlink" Target="https://psycnet.apa.org/doi/10.1111/pere.12182" TargetMode="External"/><Relationship Id="rId20" Type="http://schemas.openxmlformats.org/officeDocument/2006/relationships/hyperlink" Target="https://dor.isc.ac/dor/20.1001.1.24764248.1394.1.2.4.0" TargetMode="External"/><Relationship Id="rId29" Type="http://schemas.openxmlformats.org/officeDocument/2006/relationships/hyperlink" Target="http://www.iranapsy.ir/en/Author/1061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mft.12722" TargetMode="External"/><Relationship Id="rId24" Type="http://schemas.openxmlformats.org/officeDocument/2006/relationships/hyperlink" Target="https://doi.org/10.22067/tpccp.2023.76695.1287" TargetMode="External"/><Relationship Id="rId32" Type="http://schemas.openxmlformats.org/officeDocument/2006/relationships/hyperlink" Target="https://www.amazon.com/Stan-Tatkin-PsyD-MFT/e/B004TI0S3I?ref=sr_ntt_srch_lnk_1&amp;qid=1749276433&amp;sr=1-1" TargetMode="External"/><Relationship Id="rId5" Type="http://schemas.openxmlformats.org/officeDocument/2006/relationships/webSettings" Target="webSettings.xml"/><Relationship Id="rId15" Type="http://schemas.openxmlformats.org/officeDocument/2006/relationships/hyperlink" Target="http://dx.doi.org/10.13189/ujer.2017.050322" TargetMode="External"/><Relationship Id="rId23" Type="http://schemas.openxmlformats.org/officeDocument/2006/relationships/hyperlink" Target="https://doi.org/10.1080/15332691.2019.1620145" TargetMode="External"/><Relationship Id="rId28" Type="http://schemas.openxmlformats.org/officeDocument/2006/relationships/hyperlink" Target="https://doi.org/10.3389/fpsyt.2020.00529"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111/jmft.12090" TargetMode="External"/><Relationship Id="rId31" Type="http://schemas.openxmlformats.org/officeDocument/2006/relationships/hyperlink" Target="https://www.amazon.com/Stan-Tatkin-PsyD-MFT/e/B004TI0S3I?ref=sr_ntt_srch_lnk_1&amp;qid=1749276433&amp;sr=1-1" TargetMode="External"/><Relationship Id="rId4" Type="http://schemas.openxmlformats.org/officeDocument/2006/relationships/settings" Target="settings.xml"/><Relationship Id="rId9" Type="http://schemas.openxmlformats.org/officeDocument/2006/relationships/hyperlink" Target="mailto:s.jaberi@edu.ui.ac.ir" TargetMode="External"/><Relationship Id="rId14" Type="http://schemas.openxmlformats.org/officeDocument/2006/relationships/hyperlink" Target="https://doi.org/10.22054/jcps.2023.71010.2852" TargetMode="External"/><Relationship Id="rId22" Type="http://schemas.openxmlformats.org/officeDocument/2006/relationships/hyperlink" Target="https://doi.org/10.1111/jmft.12258" TargetMode="External"/><Relationship Id="rId27" Type="http://schemas.openxmlformats.org/officeDocument/2006/relationships/hyperlink" Target="https://doi.org/10.1080/17405629.2020.1731467" TargetMode="External"/><Relationship Id="rId30" Type="http://schemas.openxmlformats.org/officeDocument/2006/relationships/hyperlink" Target="http://www.iranapsy.ir/en/Author/106116" TargetMode="External"/><Relationship Id="rId35" Type="http://schemas.openxmlformats.org/officeDocument/2006/relationships/fontTable" Target="fontTable.xml"/><Relationship Id="rId8" Type="http://schemas.openxmlformats.org/officeDocument/2006/relationships/hyperlink" Target="mailto:zahrahamzelou20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20B83-FA6E-44EF-A117-A8C41629C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5882</Words>
  <Characters>33534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surface</cp:lastModifiedBy>
  <cp:revision>38</cp:revision>
  <dcterms:created xsi:type="dcterms:W3CDTF">2025-11-01T06:59:00Z</dcterms:created>
  <dcterms:modified xsi:type="dcterms:W3CDTF">2025-12-06T08:42:00Z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efa87fca-7861-4261-bbba-2e7255d3f519</vt:lpwstr>
  </property>
</Properties>
</file>